
<file path=[Content_Types].xml><?xml version="1.0" encoding="utf-8"?>
<Types xmlns="http://schemas.openxmlformats.org/package/2006/content-types">
  <Default Extension="png" ContentType="image/png"/>
  <Default Extension="jpeg" ContentType="image/jpeg"/>
  <Default Extension="emf" ContentType="image/x-emf"/>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D0122" w:rsidRPr="00F450B7" w:rsidRDefault="00FF11D4" w:rsidP="00EF1718">
      <w:pPr>
        <w:rPr>
          <w:rFonts w:eastAsia="標楷體"/>
          <w:b/>
          <w:bCs/>
          <w:sz w:val="28"/>
          <w:szCs w:val="28"/>
        </w:rPr>
      </w:pPr>
      <w:r>
        <w:rPr>
          <w:noProof/>
        </w:rPr>
        <w:pict>
          <v:shapetype id="_x0000_t202" coordsize="21600,21600" o:spt="202" path="m,l,21600r21600,l21600,xe">
            <v:stroke joinstyle="miter"/>
            <v:path gradientshapeok="t" o:connecttype="rect"/>
          </v:shapetype>
          <v:shape id="_x0000_s1026" type="#_x0000_t202" style="position:absolute;margin-left:300pt;margin-top:-20.3pt;width:181.45pt;height:55.2pt;z-index:251700736" filled="f" stroked="f">
            <v:textbox style="mso-next-textbox:#_x0000_s1026">
              <w:txbxContent>
                <w:p w:rsidR="004D0122" w:rsidRPr="00F911F9" w:rsidRDefault="004D0122" w:rsidP="002D40B9">
                  <w:pPr>
                    <w:rPr>
                      <w:rFonts w:ascii="標楷體" w:eastAsia="標楷體" w:hAnsi="標楷體"/>
                      <w:color w:val="365F91"/>
                      <w:sz w:val="80"/>
                      <w:szCs w:val="80"/>
                    </w:rPr>
                  </w:pPr>
                  <w:r w:rsidRPr="00F911F9">
                    <w:rPr>
                      <w:rFonts w:ascii="標楷體" w:eastAsia="標楷體" w:hAnsi="標楷體" w:cs="標楷體" w:hint="eastAsia"/>
                      <w:color w:val="365F91"/>
                      <w:sz w:val="80"/>
                      <w:szCs w:val="80"/>
                    </w:rPr>
                    <w:t>教師手冊</w:t>
                  </w:r>
                </w:p>
              </w:txbxContent>
            </v:textbox>
          </v:shape>
        </w:pict>
      </w:r>
      <w:r>
        <w:rPr>
          <w:noProof/>
        </w:rPr>
        <w:pict>
          <v:rect id="_x0000_s1027" style="position:absolute;margin-left:-37.3pt;margin-top:-20.4pt;width:522.65pt;height:766.35pt;z-index:-251663872;visibility:visible" fillcolor="#e8fcfe" stroked="f"/>
        </w:pict>
      </w: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圖片 1" o:spid="_x0000_s1028" type="#_x0000_t75" style="position:absolute;margin-left:-17.05pt;margin-top:-2.7pt;width:482.7pt;height:536.75pt;z-index:-251662848;visibility:visible">
            <v:imagedata r:id="rId8" o:title="" chromakey="#d3f9bc"/>
          </v:shape>
        </w:pict>
      </w:r>
      <w:r>
        <w:rPr>
          <w:noProof/>
        </w:rPr>
        <w:pict>
          <v:group id="_x0000_s1029" style="position:absolute;margin-left:-18.6pt;margin-top:-1.55pt;width:269.45pt;height:160.35pt;z-index:251654656" coordorigin="1145,1202" coordsize="5389,3207">
            <v:oval id="Oval 16" o:spid="_x0000_s1030" style="position:absolute;left:1145;top:1202;width:5389;height:3207;visibility:visible" fillcolor="#05fff9" strokecolor="#f2f2f2" strokeweight="3pt">
              <v:shadow on="t" type="perspective" color="#243f60" opacity=".5" offset="1pt" offset2="-1pt"/>
              <v:textbox style="mso-next-textbox:#Oval 16">
                <w:txbxContent>
                  <w:p w:rsidR="004D0122" w:rsidRPr="000009CE" w:rsidRDefault="004D0122" w:rsidP="00890EBC">
                    <w:pPr>
                      <w:jc w:val="center"/>
                      <w:rPr>
                        <w:rFonts w:ascii="標楷體" w:eastAsia="標楷體" w:hAnsi="標楷體"/>
                        <w:b/>
                        <w:bCs/>
                        <w:color w:val="244061"/>
                        <w:sz w:val="180"/>
                        <w:szCs w:val="180"/>
                      </w:rPr>
                    </w:pPr>
                  </w:p>
                </w:txbxContent>
              </v:textbox>
            </v:oval>
            <v:shape id="Text Box 17" o:spid="_x0000_s1031" type="#_x0000_t202" style="position:absolute;left:1539;top:1856;width:4632;height:2335;visibility:visible" filled="f" stroked="f">
              <v:textbox style="mso-next-textbox:#Text Box 17">
                <w:txbxContent>
                  <w:p w:rsidR="004D0122" w:rsidRPr="00A04518" w:rsidRDefault="004D0122" w:rsidP="00890EBC">
                    <w:pPr>
                      <w:jc w:val="center"/>
                      <w:rPr>
                        <w:rFonts w:ascii="標楷體" w:eastAsia="標楷體" w:hAnsi="標楷體"/>
                        <w:b/>
                        <w:bCs/>
                        <w:color w:val="4478B6"/>
                        <w:sz w:val="136"/>
                        <w:szCs w:val="136"/>
                      </w:rPr>
                    </w:pPr>
                    <w:r w:rsidRPr="00A04518">
                      <w:rPr>
                        <w:rFonts w:ascii="標楷體" w:eastAsia="標楷體" w:hAnsi="標楷體" w:cs="標楷體" w:hint="eastAsia"/>
                        <w:b/>
                        <w:bCs/>
                        <w:color w:val="4478B6"/>
                        <w:sz w:val="136"/>
                        <w:szCs w:val="136"/>
                      </w:rPr>
                      <w:t>海</w:t>
                    </w:r>
                    <w:r w:rsidRPr="00A04518">
                      <w:rPr>
                        <w:rFonts w:ascii="標楷體" w:eastAsia="標楷體" w:hAnsi="標楷體" w:cs="標楷體"/>
                        <w:b/>
                        <w:bCs/>
                        <w:color w:val="4478B6"/>
                        <w:sz w:val="136"/>
                        <w:szCs w:val="136"/>
                      </w:rPr>
                      <w:t xml:space="preserve"> </w:t>
                    </w:r>
                    <w:r w:rsidRPr="00A04518">
                      <w:rPr>
                        <w:rFonts w:ascii="標楷體" w:eastAsia="標楷體" w:hAnsi="標楷體" w:cs="標楷體" w:hint="eastAsia"/>
                        <w:b/>
                        <w:bCs/>
                        <w:color w:val="4478B6"/>
                        <w:sz w:val="136"/>
                        <w:szCs w:val="136"/>
                      </w:rPr>
                      <w:t>岸</w:t>
                    </w:r>
                  </w:p>
                </w:txbxContent>
              </v:textbox>
            </v:shape>
          </v:group>
        </w:pict>
      </w:r>
    </w:p>
    <w:p w:rsidR="004D0122" w:rsidRPr="00F450B7" w:rsidRDefault="004D0122" w:rsidP="00EF1718">
      <w:pPr>
        <w:rPr>
          <w:rFonts w:eastAsia="標楷體"/>
          <w:b/>
          <w:bCs/>
          <w:sz w:val="28"/>
          <w:szCs w:val="28"/>
        </w:rPr>
      </w:pPr>
    </w:p>
    <w:p w:rsidR="004D0122" w:rsidRPr="00F450B7" w:rsidRDefault="004D0122" w:rsidP="00EF1718">
      <w:pPr>
        <w:rPr>
          <w:rFonts w:eastAsia="標楷體"/>
          <w:b/>
          <w:bCs/>
          <w:sz w:val="28"/>
          <w:szCs w:val="28"/>
        </w:rPr>
      </w:pPr>
    </w:p>
    <w:p w:rsidR="004D0122" w:rsidRPr="00F450B7" w:rsidRDefault="004D0122" w:rsidP="00EF1718">
      <w:pPr>
        <w:rPr>
          <w:rFonts w:eastAsia="標楷體"/>
          <w:b/>
          <w:bCs/>
          <w:sz w:val="28"/>
          <w:szCs w:val="28"/>
        </w:rPr>
      </w:pPr>
    </w:p>
    <w:p w:rsidR="004D0122" w:rsidRPr="00F450B7" w:rsidRDefault="004D0122" w:rsidP="00EF1718">
      <w:pPr>
        <w:rPr>
          <w:rFonts w:eastAsia="標楷體"/>
          <w:b/>
          <w:bCs/>
          <w:sz w:val="28"/>
          <w:szCs w:val="28"/>
        </w:rPr>
      </w:pPr>
    </w:p>
    <w:p w:rsidR="004D0122" w:rsidRPr="00F450B7" w:rsidRDefault="004D0122" w:rsidP="00EF1718">
      <w:pPr>
        <w:rPr>
          <w:rFonts w:eastAsia="標楷體"/>
          <w:b/>
          <w:bCs/>
          <w:sz w:val="28"/>
          <w:szCs w:val="28"/>
        </w:rPr>
      </w:pPr>
    </w:p>
    <w:p w:rsidR="004D0122" w:rsidRPr="00F450B7" w:rsidRDefault="004D0122" w:rsidP="00EF1718">
      <w:pPr>
        <w:rPr>
          <w:rFonts w:eastAsia="標楷體"/>
          <w:b/>
          <w:bCs/>
          <w:sz w:val="28"/>
          <w:szCs w:val="28"/>
        </w:rPr>
      </w:pPr>
    </w:p>
    <w:p w:rsidR="004D0122" w:rsidRPr="00F450B7" w:rsidRDefault="004D0122" w:rsidP="00EF1718">
      <w:pPr>
        <w:rPr>
          <w:rFonts w:eastAsia="標楷體"/>
          <w:b/>
          <w:bCs/>
          <w:sz w:val="28"/>
          <w:szCs w:val="28"/>
        </w:rPr>
      </w:pPr>
    </w:p>
    <w:p w:rsidR="004D0122" w:rsidRPr="00F450B7" w:rsidRDefault="004D0122" w:rsidP="00F759F4">
      <w:pPr>
        <w:jc w:val="center"/>
        <w:rPr>
          <w:rFonts w:eastAsia="標楷體"/>
          <w:b/>
          <w:bCs/>
          <w:sz w:val="48"/>
          <w:szCs w:val="48"/>
        </w:rPr>
      </w:pPr>
    </w:p>
    <w:p w:rsidR="004D0122" w:rsidRPr="00F450B7" w:rsidRDefault="004D0122" w:rsidP="00F759F4">
      <w:pPr>
        <w:jc w:val="center"/>
        <w:rPr>
          <w:rFonts w:eastAsia="標楷體"/>
          <w:b/>
          <w:bCs/>
          <w:sz w:val="28"/>
          <w:szCs w:val="28"/>
        </w:rPr>
      </w:pPr>
    </w:p>
    <w:p w:rsidR="004D0122" w:rsidRPr="00F450B7" w:rsidRDefault="004D0122" w:rsidP="00F759F4">
      <w:pPr>
        <w:jc w:val="center"/>
        <w:rPr>
          <w:rFonts w:eastAsia="標楷體"/>
          <w:b/>
          <w:bCs/>
          <w:sz w:val="28"/>
          <w:szCs w:val="28"/>
        </w:rPr>
      </w:pPr>
    </w:p>
    <w:p w:rsidR="004D0122" w:rsidRPr="00F450B7" w:rsidRDefault="004D0122" w:rsidP="00F759F4">
      <w:pPr>
        <w:jc w:val="center"/>
        <w:rPr>
          <w:rFonts w:eastAsia="標楷體"/>
          <w:b/>
          <w:bCs/>
          <w:sz w:val="28"/>
          <w:szCs w:val="28"/>
        </w:rPr>
      </w:pPr>
    </w:p>
    <w:p w:rsidR="004D0122" w:rsidRPr="00F450B7" w:rsidRDefault="004D0122" w:rsidP="00F759F4">
      <w:pPr>
        <w:jc w:val="center"/>
        <w:rPr>
          <w:rFonts w:eastAsia="標楷體"/>
          <w:b/>
          <w:bCs/>
          <w:sz w:val="28"/>
          <w:szCs w:val="28"/>
        </w:rPr>
      </w:pPr>
    </w:p>
    <w:p w:rsidR="004D0122" w:rsidRPr="00F450B7" w:rsidRDefault="004D0122" w:rsidP="00F759F4">
      <w:pPr>
        <w:jc w:val="center"/>
        <w:rPr>
          <w:rFonts w:eastAsia="標楷體"/>
          <w:b/>
          <w:bCs/>
          <w:sz w:val="28"/>
          <w:szCs w:val="28"/>
        </w:rPr>
      </w:pPr>
    </w:p>
    <w:p w:rsidR="004D0122" w:rsidRPr="00F450B7" w:rsidRDefault="004D0122" w:rsidP="00F759F4">
      <w:pPr>
        <w:jc w:val="center"/>
        <w:rPr>
          <w:rFonts w:eastAsia="標楷體"/>
          <w:b/>
          <w:bCs/>
          <w:sz w:val="28"/>
          <w:szCs w:val="28"/>
        </w:rPr>
      </w:pPr>
    </w:p>
    <w:p w:rsidR="004D0122" w:rsidRPr="00F450B7" w:rsidRDefault="004D0122" w:rsidP="00F759F4">
      <w:pPr>
        <w:jc w:val="center"/>
        <w:rPr>
          <w:rFonts w:eastAsia="標楷體"/>
          <w:b/>
          <w:bCs/>
          <w:sz w:val="28"/>
          <w:szCs w:val="28"/>
        </w:rPr>
      </w:pPr>
    </w:p>
    <w:p w:rsidR="004D0122" w:rsidRPr="00F450B7" w:rsidRDefault="004D0122" w:rsidP="00F759F4">
      <w:pPr>
        <w:jc w:val="center"/>
        <w:rPr>
          <w:rFonts w:eastAsia="標楷體"/>
          <w:b/>
          <w:bCs/>
          <w:sz w:val="28"/>
          <w:szCs w:val="28"/>
        </w:rPr>
      </w:pPr>
    </w:p>
    <w:p w:rsidR="004D0122" w:rsidRPr="00F450B7" w:rsidRDefault="004D0122" w:rsidP="00641913">
      <w:pPr>
        <w:pStyle w:val="ae"/>
        <w:spacing w:before="180" w:after="180"/>
        <w:rPr>
          <w:rFonts w:ascii="Times New Roman" w:hAnsi="Times New Roman" w:cs="Times New Roman"/>
        </w:rPr>
      </w:pPr>
    </w:p>
    <w:tbl>
      <w:tblPr>
        <w:tblpPr w:leftFromText="181" w:rightFromText="181" w:vertAnchor="text" w:horzAnchor="margin" w:tblpX="-528" w:tblpY="3571"/>
        <w:tblW w:w="10173" w:type="dxa"/>
        <w:tblLook w:val="00A0" w:firstRow="1" w:lastRow="0" w:firstColumn="1" w:lastColumn="0" w:noHBand="0" w:noVBand="0"/>
      </w:tblPr>
      <w:tblGrid>
        <w:gridCol w:w="2093"/>
        <w:gridCol w:w="8080"/>
      </w:tblGrid>
      <w:tr w:rsidR="004D0122" w:rsidRPr="00F450B7">
        <w:tc>
          <w:tcPr>
            <w:tcW w:w="2093" w:type="dxa"/>
            <w:vAlign w:val="center"/>
          </w:tcPr>
          <w:p w:rsidR="004D0122" w:rsidRPr="00F911F9" w:rsidRDefault="004D0122" w:rsidP="00F911F9">
            <w:pPr>
              <w:spacing w:line="360" w:lineRule="exact"/>
              <w:ind w:rightChars="-178" w:right="-427"/>
              <w:rPr>
                <w:rFonts w:eastAsia="標楷體"/>
                <w:b/>
                <w:bCs/>
                <w:color w:val="0F243E"/>
                <w:spacing w:val="520"/>
                <w:sz w:val="28"/>
                <w:szCs w:val="28"/>
              </w:rPr>
            </w:pPr>
            <w:r w:rsidRPr="00F911F9">
              <w:rPr>
                <w:rFonts w:eastAsia="標楷體" w:cs="標楷體" w:hint="eastAsia"/>
                <w:b/>
                <w:bCs/>
                <w:color w:val="0F243E"/>
                <w:spacing w:val="560"/>
                <w:sz w:val="28"/>
                <w:szCs w:val="28"/>
              </w:rPr>
              <w:t>作</w:t>
            </w:r>
            <w:r w:rsidRPr="00F911F9">
              <w:rPr>
                <w:rFonts w:eastAsia="標楷體" w:cs="標楷體" w:hint="eastAsia"/>
                <w:b/>
                <w:bCs/>
                <w:color w:val="0F243E"/>
                <w:sz w:val="28"/>
                <w:szCs w:val="28"/>
              </w:rPr>
              <w:t>者：</w:t>
            </w:r>
          </w:p>
        </w:tc>
        <w:tc>
          <w:tcPr>
            <w:tcW w:w="8080" w:type="dxa"/>
          </w:tcPr>
          <w:p w:rsidR="004D0122" w:rsidRPr="00F911F9" w:rsidRDefault="004D0122" w:rsidP="00F911F9">
            <w:pPr>
              <w:spacing w:line="360" w:lineRule="exact"/>
              <w:ind w:rightChars="-178" w:right="-427"/>
              <w:rPr>
                <w:rFonts w:eastAsia="標楷體"/>
                <w:b/>
                <w:bCs/>
                <w:color w:val="365F91"/>
                <w:sz w:val="22"/>
              </w:rPr>
            </w:pPr>
            <w:r w:rsidRPr="00F911F9">
              <w:rPr>
                <w:rFonts w:eastAsia="標楷體" w:cs="標楷體" w:hint="eastAsia"/>
                <w:b/>
                <w:bCs/>
                <w:color w:val="365F91"/>
              </w:rPr>
              <w:t>港口國小</w:t>
            </w:r>
            <w:r w:rsidRPr="00F911F9">
              <w:rPr>
                <w:rFonts w:eastAsia="標楷體"/>
                <w:b/>
                <w:bCs/>
                <w:color w:val="365F91"/>
              </w:rPr>
              <w:t>/</w:t>
            </w:r>
            <w:r w:rsidRPr="00F911F9">
              <w:rPr>
                <w:rFonts w:eastAsia="標楷體" w:cs="標楷體" w:hint="eastAsia"/>
                <w:b/>
                <w:bCs/>
                <w:color w:val="365F91"/>
              </w:rPr>
              <w:t>陳銘賢</w:t>
            </w:r>
            <w:r w:rsidRPr="00F911F9">
              <w:rPr>
                <w:rFonts w:eastAsia="標楷體" w:cs="標楷體" w:hint="eastAsia"/>
                <w:b/>
                <w:bCs/>
                <w:color w:val="365F91"/>
                <w:sz w:val="22"/>
                <w:szCs w:val="22"/>
              </w:rPr>
              <w:t>教師</w:t>
            </w:r>
            <w:r w:rsidRPr="00F911F9">
              <w:rPr>
                <w:rFonts w:eastAsia="標楷體" w:cs="標楷體" w:hint="eastAsia"/>
                <w:b/>
                <w:bCs/>
                <w:color w:val="365F91"/>
              </w:rPr>
              <w:t>、港口國小</w:t>
            </w:r>
            <w:r w:rsidRPr="00F911F9">
              <w:rPr>
                <w:rFonts w:eastAsia="標楷體"/>
                <w:b/>
                <w:bCs/>
                <w:color w:val="365F91"/>
              </w:rPr>
              <w:t>/</w:t>
            </w:r>
            <w:proofErr w:type="gramStart"/>
            <w:r w:rsidRPr="00F911F9">
              <w:rPr>
                <w:rFonts w:eastAsia="標楷體" w:cs="標楷體" w:hint="eastAsia"/>
                <w:b/>
                <w:bCs/>
                <w:color w:val="365F91"/>
              </w:rPr>
              <w:t>谷穆德阿督普</w:t>
            </w:r>
            <w:proofErr w:type="gramEnd"/>
            <w:r w:rsidRPr="00F911F9">
              <w:rPr>
                <w:rFonts w:eastAsia="標楷體" w:cs="標楷體" w:hint="eastAsia"/>
                <w:b/>
                <w:bCs/>
                <w:color w:val="365F91"/>
                <w:sz w:val="22"/>
                <w:szCs w:val="22"/>
              </w:rPr>
              <w:t>教師</w:t>
            </w:r>
            <w:r w:rsidRPr="00F911F9">
              <w:rPr>
                <w:rFonts w:eastAsia="標楷體" w:cs="標楷體" w:hint="eastAsia"/>
                <w:b/>
                <w:bCs/>
                <w:color w:val="365F91"/>
              </w:rPr>
              <w:t>、港口國小</w:t>
            </w:r>
            <w:r w:rsidRPr="00F911F9">
              <w:rPr>
                <w:rFonts w:eastAsia="標楷體"/>
                <w:b/>
                <w:bCs/>
                <w:color w:val="365F91"/>
              </w:rPr>
              <w:t>/</w:t>
            </w:r>
            <w:r w:rsidRPr="00F911F9">
              <w:rPr>
                <w:rFonts w:eastAsia="標楷體" w:cs="標楷體" w:hint="eastAsia"/>
                <w:b/>
                <w:bCs/>
                <w:color w:val="365F91"/>
              </w:rPr>
              <w:t>郭亭吟</w:t>
            </w:r>
            <w:r w:rsidRPr="00F911F9">
              <w:rPr>
                <w:rFonts w:eastAsia="標楷體" w:cs="標楷體" w:hint="eastAsia"/>
                <w:b/>
                <w:bCs/>
                <w:color w:val="365F91"/>
                <w:sz w:val="22"/>
                <w:szCs w:val="22"/>
              </w:rPr>
              <w:t>教師</w:t>
            </w:r>
          </w:p>
        </w:tc>
      </w:tr>
      <w:tr w:rsidR="004D0122" w:rsidRPr="00F450B7">
        <w:tc>
          <w:tcPr>
            <w:tcW w:w="2093" w:type="dxa"/>
            <w:vAlign w:val="center"/>
          </w:tcPr>
          <w:p w:rsidR="004D0122" w:rsidRPr="00F911F9" w:rsidRDefault="004D0122" w:rsidP="00F911F9">
            <w:pPr>
              <w:spacing w:line="360" w:lineRule="exact"/>
              <w:ind w:rightChars="-178" w:right="-427"/>
              <w:rPr>
                <w:rFonts w:eastAsia="標楷體"/>
                <w:b/>
                <w:bCs/>
                <w:color w:val="0F243E"/>
                <w:spacing w:val="70"/>
                <w:sz w:val="28"/>
                <w:szCs w:val="28"/>
              </w:rPr>
            </w:pPr>
            <w:r w:rsidRPr="00F911F9">
              <w:rPr>
                <w:rFonts w:eastAsia="標楷體" w:cs="標楷體" w:hint="eastAsia"/>
                <w:b/>
                <w:bCs/>
                <w:color w:val="0F243E"/>
                <w:spacing w:val="100"/>
                <w:sz w:val="28"/>
                <w:szCs w:val="28"/>
              </w:rPr>
              <w:t>文字</w:t>
            </w:r>
            <w:r w:rsidRPr="00F911F9">
              <w:rPr>
                <w:rFonts w:eastAsia="標楷體" w:cs="標楷體" w:hint="eastAsia"/>
                <w:b/>
                <w:bCs/>
                <w:color w:val="0F243E"/>
                <w:spacing w:val="84"/>
                <w:sz w:val="28"/>
                <w:szCs w:val="28"/>
              </w:rPr>
              <w:t>編</w:t>
            </w:r>
            <w:r w:rsidRPr="00F911F9">
              <w:rPr>
                <w:rFonts w:eastAsia="標楷體" w:cs="標楷體" w:hint="eastAsia"/>
                <w:b/>
                <w:bCs/>
                <w:color w:val="0F243E"/>
                <w:sz w:val="28"/>
                <w:szCs w:val="28"/>
              </w:rPr>
              <w:t>輯</w:t>
            </w:r>
            <w:r w:rsidRPr="00F911F9">
              <w:rPr>
                <w:rFonts w:eastAsia="標楷體" w:cs="標楷體" w:hint="eastAsia"/>
                <w:b/>
                <w:bCs/>
                <w:color w:val="0F243E"/>
                <w:spacing w:val="70"/>
                <w:sz w:val="28"/>
                <w:szCs w:val="28"/>
              </w:rPr>
              <w:t>：</w:t>
            </w:r>
          </w:p>
        </w:tc>
        <w:tc>
          <w:tcPr>
            <w:tcW w:w="8080" w:type="dxa"/>
          </w:tcPr>
          <w:p w:rsidR="004D0122" w:rsidRPr="00F911F9" w:rsidRDefault="004D0122" w:rsidP="00F911F9">
            <w:pPr>
              <w:spacing w:line="360" w:lineRule="exact"/>
              <w:rPr>
                <w:rFonts w:eastAsia="標楷體"/>
                <w:b/>
                <w:bCs/>
                <w:color w:val="365F91"/>
              </w:rPr>
            </w:pPr>
            <w:r w:rsidRPr="00F911F9">
              <w:rPr>
                <w:rFonts w:eastAsia="標楷體" w:cs="標楷體" w:hint="eastAsia"/>
                <w:b/>
                <w:bCs/>
                <w:color w:val="365F91"/>
              </w:rPr>
              <w:t>葉奕辰、李采茵、葉宜佳</w:t>
            </w:r>
          </w:p>
        </w:tc>
      </w:tr>
      <w:tr w:rsidR="004D0122" w:rsidRPr="00F450B7">
        <w:tc>
          <w:tcPr>
            <w:tcW w:w="2093" w:type="dxa"/>
            <w:vAlign w:val="center"/>
          </w:tcPr>
          <w:p w:rsidR="004D0122" w:rsidRPr="00F911F9" w:rsidRDefault="004D0122" w:rsidP="00F911F9">
            <w:pPr>
              <w:spacing w:line="360" w:lineRule="exact"/>
              <w:ind w:rightChars="-178" w:right="-427"/>
              <w:rPr>
                <w:rFonts w:eastAsia="標楷體"/>
                <w:b/>
                <w:bCs/>
                <w:color w:val="0F243E"/>
                <w:spacing w:val="70"/>
                <w:sz w:val="28"/>
                <w:szCs w:val="28"/>
              </w:rPr>
            </w:pPr>
            <w:r w:rsidRPr="00F911F9">
              <w:rPr>
                <w:rFonts w:eastAsia="標楷體" w:cs="標楷體" w:hint="eastAsia"/>
                <w:b/>
                <w:bCs/>
                <w:color w:val="0F243E"/>
                <w:spacing w:val="100"/>
                <w:sz w:val="28"/>
                <w:szCs w:val="28"/>
              </w:rPr>
              <w:t>美術</w:t>
            </w:r>
            <w:r w:rsidRPr="00F911F9">
              <w:rPr>
                <w:rFonts w:eastAsia="標楷體" w:cs="標楷體" w:hint="eastAsia"/>
                <w:b/>
                <w:bCs/>
                <w:color w:val="0F243E"/>
                <w:spacing w:val="84"/>
                <w:sz w:val="28"/>
                <w:szCs w:val="28"/>
              </w:rPr>
              <w:t>編</w:t>
            </w:r>
            <w:r w:rsidRPr="00F911F9">
              <w:rPr>
                <w:rFonts w:eastAsia="標楷體" w:cs="標楷體" w:hint="eastAsia"/>
                <w:b/>
                <w:bCs/>
                <w:color w:val="0F243E"/>
                <w:sz w:val="28"/>
                <w:szCs w:val="28"/>
              </w:rPr>
              <w:t>輯</w:t>
            </w:r>
            <w:r w:rsidRPr="00F911F9">
              <w:rPr>
                <w:rFonts w:eastAsia="標楷體" w:cs="標楷體" w:hint="eastAsia"/>
                <w:b/>
                <w:bCs/>
                <w:color w:val="0F243E"/>
                <w:spacing w:val="70"/>
                <w:sz w:val="28"/>
                <w:szCs w:val="28"/>
              </w:rPr>
              <w:t>：</w:t>
            </w:r>
          </w:p>
        </w:tc>
        <w:tc>
          <w:tcPr>
            <w:tcW w:w="8080" w:type="dxa"/>
          </w:tcPr>
          <w:p w:rsidR="004D0122" w:rsidRPr="00F911F9" w:rsidRDefault="004D0122" w:rsidP="00F911F9">
            <w:pPr>
              <w:spacing w:line="360" w:lineRule="exact"/>
              <w:rPr>
                <w:rFonts w:eastAsia="標楷體"/>
                <w:b/>
                <w:bCs/>
                <w:color w:val="365F91"/>
                <w:sz w:val="28"/>
                <w:szCs w:val="28"/>
              </w:rPr>
            </w:pPr>
            <w:r w:rsidRPr="00F911F9">
              <w:rPr>
                <w:rFonts w:eastAsia="標楷體" w:cs="標楷體" w:hint="eastAsia"/>
                <w:b/>
                <w:bCs/>
                <w:color w:val="365F91"/>
              </w:rPr>
              <w:t>陳立瑜</w:t>
            </w:r>
          </w:p>
        </w:tc>
      </w:tr>
      <w:tr w:rsidR="004D0122" w:rsidRPr="00F450B7">
        <w:tc>
          <w:tcPr>
            <w:tcW w:w="2093" w:type="dxa"/>
            <w:vAlign w:val="center"/>
          </w:tcPr>
          <w:p w:rsidR="004D0122" w:rsidRPr="00F911F9" w:rsidRDefault="004D0122" w:rsidP="00F911F9">
            <w:pPr>
              <w:spacing w:line="360" w:lineRule="exact"/>
              <w:ind w:rightChars="-178" w:right="-427"/>
              <w:rPr>
                <w:rFonts w:eastAsia="標楷體"/>
                <w:b/>
                <w:bCs/>
                <w:color w:val="0F243E"/>
                <w:spacing w:val="580"/>
                <w:sz w:val="28"/>
                <w:szCs w:val="28"/>
              </w:rPr>
            </w:pPr>
            <w:r w:rsidRPr="00F911F9">
              <w:rPr>
                <w:rFonts w:eastAsia="標楷體" w:cs="標楷體" w:hint="eastAsia"/>
                <w:b/>
                <w:bCs/>
                <w:color w:val="0F243E"/>
                <w:spacing w:val="560"/>
                <w:sz w:val="28"/>
                <w:szCs w:val="28"/>
              </w:rPr>
              <w:t>審</w:t>
            </w:r>
            <w:r w:rsidRPr="00F911F9">
              <w:rPr>
                <w:rFonts w:eastAsia="標楷體" w:cs="標楷體" w:hint="eastAsia"/>
                <w:b/>
                <w:bCs/>
                <w:color w:val="0F243E"/>
                <w:sz w:val="28"/>
                <w:szCs w:val="28"/>
              </w:rPr>
              <w:t>定：</w:t>
            </w:r>
          </w:p>
        </w:tc>
        <w:tc>
          <w:tcPr>
            <w:tcW w:w="8080" w:type="dxa"/>
          </w:tcPr>
          <w:p w:rsidR="004D0122" w:rsidRPr="00F911F9" w:rsidRDefault="004D0122" w:rsidP="00F911F9">
            <w:pPr>
              <w:spacing w:line="360" w:lineRule="exact"/>
              <w:rPr>
                <w:rFonts w:eastAsia="標楷體"/>
                <w:b/>
                <w:bCs/>
                <w:color w:val="365F91"/>
                <w:sz w:val="22"/>
              </w:rPr>
            </w:pPr>
            <w:r w:rsidRPr="00F911F9">
              <w:rPr>
                <w:rFonts w:eastAsia="標楷體" w:cs="標楷體" w:hint="eastAsia"/>
                <w:b/>
                <w:bCs/>
                <w:color w:val="365F91"/>
              </w:rPr>
              <w:t>東華大學</w:t>
            </w:r>
            <w:r w:rsidRPr="00F911F9">
              <w:rPr>
                <w:rFonts w:eastAsia="標楷體"/>
                <w:b/>
                <w:bCs/>
                <w:color w:val="365F91"/>
              </w:rPr>
              <w:t>/</w:t>
            </w:r>
            <w:r w:rsidRPr="00F911F9">
              <w:rPr>
                <w:rFonts w:eastAsia="標楷體" w:cs="標楷體" w:hint="eastAsia"/>
                <w:b/>
                <w:bCs/>
                <w:color w:val="365F91"/>
              </w:rPr>
              <w:t>梁明煌</w:t>
            </w:r>
            <w:r w:rsidRPr="00F911F9">
              <w:rPr>
                <w:rFonts w:eastAsia="標楷體" w:cs="標楷體" w:hint="eastAsia"/>
                <w:b/>
                <w:bCs/>
                <w:color w:val="365F91"/>
                <w:sz w:val="22"/>
                <w:szCs w:val="22"/>
              </w:rPr>
              <w:t>副教授</w:t>
            </w:r>
            <w:r w:rsidRPr="00F911F9">
              <w:rPr>
                <w:rFonts w:eastAsia="標楷體" w:cs="標楷體" w:hint="eastAsia"/>
                <w:b/>
                <w:bCs/>
                <w:color w:val="365F91"/>
              </w:rPr>
              <w:t>、東華大學</w:t>
            </w:r>
            <w:r w:rsidRPr="00F911F9">
              <w:rPr>
                <w:rFonts w:eastAsia="標楷體"/>
                <w:b/>
                <w:bCs/>
                <w:color w:val="365F91"/>
              </w:rPr>
              <w:t>/</w:t>
            </w:r>
            <w:r w:rsidRPr="00F911F9">
              <w:rPr>
                <w:rFonts w:eastAsia="標楷體" w:cs="標楷體" w:hint="eastAsia"/>
                <w:b/>
                <w:bCs/>
                <w:color w:val="365F91"/>
              </w:rPr>
              <w:t>張成華</w:t>
            </w:r>
            <w:r w:rsidRPr="00F911F9">
              <w:rPr>
                <w:rFonts w:eastAsia="標楷體" w:cs="標楷體" w:hint="eastAsia"/>
                <w:b/>
                <w:bCs/>
                <w:color w:val="365F91"/>
                <w:sz w:val="22"/>
                <w:szCs w:val="22"/>
              </w:rPr>
              <w:t>助理教授</w:t>
            </w:r>
            <w:r w:rsidRPr="00F911F9">
              <w:rPr>
                <w:rFonts w:eastAsia="標楷體" w:cs="標楷體" w:hint="eastAsia"/>
                <w:b/>
                <w:bCs/>
                <w:color w:val="365F91"/>
              </w:rPr>
              <w:t>、慈濟大學</w:t>
            </w:r>
            <w:r w:rsidRPr="00F911F9">
              <w:rPr>
                <w:rFonts w:eastAsia="標楷體"/>
                <w:b/>
                <w:bCs/>
                <w:color w:val="365F91"/>
              </w:rPr>
              <w:t>/</w:t>
            </w:r>
            <w:r w:rsidRPr="00F911F9">
              <w:rPr>
                <w:rFonts w:eastAsia="標楷體" w:cs="標楷體" w:hint="eastAsia"/>
                <w:b/>
                <w:bCs/>
                <w:color w:val="365F91"/>
              </w:rPr>
              <w:t>張永州</w:t>
            </w:r>
            <w:r w:rsidRPr="00F911F9">
              <w:rPr>
                <w:rFonts w:eastAsia="標楷體" w:cs="標楷體" w:hint="eastAsia"/>
                <w:b/>
                <w:bCs/>
                <w:color w:val="365F91"/>
                <w:sz w:val="22"/>
                <w:szCs w:val="22"/>
              </w:rPr>
              <w:t>講師</w:t>
            </w:r>
          </w:p>
        </w:tc>
      </w:tr>
      <w:tr w:rsidR="004D0122" w:rsidRPr="00F450B7">
        <w:tc>
          <w:tcPr>
            <w:tcW w:w="2093" w:type="dxa"/>
            <w:vAlign w:val="center"/>
          </w:tcPr>
          <w:p w:rsidR="004D0122" w:rsidRPr="00F911F9" w:rsidRDefault="004D0122" w:rsidP="00F911F9">
            <w:pPr>
              <w:spacing w:line="360" w:lineRule="exact"/>
              <w:ind w:rightChars="-178" w:right="-427"/>
              <w:rPr>
                <w:rFonts w:eastAsia="標楷體"/>
                <w:b/>
                <w:bCs/>
                <w:color w:val="0F243E"/>
                <w:spacing w:val="100"/>
                <w:sz w:val="28"/>
                <w:szCs w:val="28"/>
              </w:rPr>
            </w:pPr>
            <w:r w:rsidRPr="00F911F9">
              <w:rPr>
                <w:rFonts w:eastAsia="標楷體" w:cs="標楷體" w:hint="eastAsia"/>
                <w:b/>
                <w:bCs/>
                <w:color w:val="0F243E"/>
                <w:spacing w:val="100"/>
                <w:sz w:val="28"/>
                <w:szCs w:val="28"/>
              </w:rPr>
              <w:t>計畫</w:t>
            </w:r>
            <w:r w:rsidRPr="00F911F9">
              <w:rPr>
                <w:rFonts w:eastAsia="標楷體" w:cs="標楷體" w:hint="eastAsia"/>
                <w:b/>
                <w:bCs/>
                <w:color w:val="0F243E"/>
                <w:spacing w:val="84"/>
                <w:sz w:val="28"/>
                <w:szCs w:val="28"/>
              </w:rPr>
              <w:t>名</w:t>
            </w:r>
            <w:r w:rsidRPr="00F911F9">
              <w:rPr>
                <w:rFonts w:eastAsia="標楷體" w:cs="標楷體" w:hint="eastAsia"/>
                <w:b/>
                <w:bCs/>
                <w:color w:val="0F243E"/>
                <w:sz w:val="28"/>
                <w:szCs w:val="28"/>
              </w:rPr>
              <w:t>稱</w:t>
            </w:r>
            <w:r w:rsidRPr="00F911F9">
              <w:rPr>
                <w:rFonts w:eastAsia="標楷體" w:cs="標楷體" w:hint="eastAsia"/>
                <w:b/>
                <w:bCs/>
                <w:color w:val="0F243E"/>
                <w:spacing w:val="100"/>
                <w:sz w:val="28"/>
                <w:szCs w:val="28"/>
              </w:rPr>
              <w:t>：</w:t>
            </w:r>
          </w:p>
        </w:tc>
        <w:tc>
          <w:tcPr>
            <w:tcW w:w="8080" w:type="dxa"/>
          </w:tcPr>
          <w:p w:rsidR="004D0122" w:rsidRPr="00F911F9" w:rsidRDefault="004D0122" w:rsidP="00F911F9">
            <w:pPr>
              <w:spacing w:line="360" w:lineRule="exact"/>
              <w:rPr>
                <w:rFonts w:eastAsia="標楷體"/>
                <w:b/>
                <w:bCs/>
                <w:color w:val="365F91"/>
              </w:rPr>
            </w:pPr>
            <w:r w:rsidRPr="00F911F9">
              <w:rPr>
                <w:rFonts w:eastAsia="標楷體" w:cs="標楷體" w:hint="eastAsia"/>
                <w:b/>
                <w:bCs/>
                <w:color w:val="365F91"/>
              </w:rPr>
              <w:t>國民小學氣候變遷補充教材及教師手冊開發暨編撰計畫</w:t>
            </w:r>
          </w:p>
        </w:tc>
      </w:tr>
      <w:tr w:rsidR="004D0122" w:rsidRPr="00F450B7">
        <w:tc>
          <w:tcPr>
            <w:tcW w:w="2093" w:type="dxa"/>
            <w:vAlign w:val="center"/>
          </w:tcPr>
          <w:p w:rsidR="004D0122" w:rsidRPr="00F911F9" w:rsidRDefault="004D0122" w:rsidP="00F911F9">
            <w:pPr>
              <w:spacing w:line="360" w:lineRule="exact"/>
              <w:ind w:rightChars="-178" w:right="-427"/>
              <w:rPr>
                <w:rFonts w:eastAsia="標楷體"/>
                <w:b/>
                <w:bCs/>
                <w:color w:val="0F243E"/>
                <w:spacing w:val="30"/>
                <w:sz w:val="28"/>
                <w:szCs w:val="28"/>
              </w:rPr>
            </w:pPr>
            <w:r w:rsidRPr="00F911F9">
              <w:rPr>
                <w:rFonts w:eastAsia="標楷體" w:cs="標楷體" w:hint="eastAsia"/>
                <w:b/>
                <w:bCs/>
                <w:color w:val="0F243E"/>
                <w:spacing w:val="36"/>
                <w:sz w:val="28"/>
                <w:szCs w:val="28"/>
              </w:rPr>
              <w:t>計畫主持</w:t>
            </w:r>
            <w:r w:rsidRPr="00F911F9">
              <w:rPr>
                <w:rFonts w:eastAsia="標楷體" w:cs="標楷體" w:hint="eastAsia"/>
                <w:b/>
                <w:bCs/>
                <w:color w:val="0F243E"/>
                <w:sz w:val="28"/>
                <w:szCs w:val="28"/>
              </w:rPr>
              <w:t>人：</w:t>
            </w:r>
          </w:p>
        </w:tc>
        <w:tc>
          <w:tcPr>
            <w:tcW w:w="8080" w:type="dxa"/>
          </w:tcPr>
          <w:p w:rsidR="004D0122" w:rsidRPr="00F911F9" w:rsidRDefault="004D0122" w:rsidP="00F911F9">
            <w:pPr>
              <w:spacing w:line="360" w:lineRule="exact"/>
              <w:rPr>
                <w:rFonts w:eastAsia="標楷體"/>
                <w:b/>
                <w:bCs/>
                <w:color w:val="365F91"/>
                <w:sz w:val="22"/>
              </w:rPr>
            </w:pPr>
            <w:r w:rsidRPr="00F911F9">
              <w:rPr>
                <w:rFonts w:eastAsia="標楷體" w:cs="標楷體" w:hint="eastAsia"/>
                <w:b/>
                <w:bCs/>
                <w:color w:val="365F91"/>
              </w:rPr>
              <w:t>東華大學</w:t>
            </w:r>
            <w:r w:rsidRPr="00F911F9">
              <w:rPr>
                <w:rFonts w:eastAsia="標楷體"/>
                <w:b/>
                <w:bCs/>
                <w:color w:val="365F91"/>
              </w:rPr>
              <w:t>/</w:t>
            </w:r>
            <w:r w:rsidRPr="00F911F9">
              <w:rPr>
                <w:rFonts w:eastAsia="標楷體" w:cs="標楷體" w:hint="eastAsia"/>
                <w:b/>
                <w:bCs/>
                <w:color w:val="365F91"/>
              </w:rPr>
              <w:t>楊懿如</w:t>
            </w:r>
            <w:r w:rsidRPr="00F911F9">
              <w:rPr>
                <w:rFonts w:eastAsia="標楷體" w:cs="標楷體" w:hint="eastAsia"/>
                <w:b/>
                <w:bCs/>
                <w:color w:val="365F91"/>
                <w:sz w:val="22"/>
                <w:szCs w:val="22"/>
              </w:rPr>
              <w:t>副教授</w:t>
            </w:r>
          </w:p>
        </w:tc>
      </w:tr>
      <w:tr w:rsidR="004D0122" w:rsidRPr="00F450B7">
        <w:tc>
          <w:tcPr>
            <w:tcW w:w="2093" w:type="dxa"/>
            <w:vAlign w:val="center"/>
          </w:tcPr>
          <w:p w:rsidR="004D0122" w:rsidRPr="00F911F9" w:rsidRDefault="004D0122" w:rsidP="00F911F9">
            <w:pPr>
              <w:spacing w:line="360" w:lineRule="exact"/>
              <w:ind w:rightChars="-178" w:right="-427"/>
              <w:rPr>
                <w:rFonts w:eastAsia="標楷體"/>
                <w:b/>
                <w:bCs/>
                <w:color w:val="0F243E"/>
                <w:sz w:val="28"/>
                <w:szCs w:val="28"/>
              </w:rPr>
            </w:pPr>
            <w:r w:rsidRPr="00F911F9">
              <w:rPr>
                <w:rFonts w:eastAsia="標楷體" w:cs="標楷體" w:hint="eastAsia"/>
                <w:b/>
                <w:bCs/>
                <w:color w:val="0F243E"/>
                <w:sz w:val="28"/>
                <w:szCs w:val="28"/>
              </w:rPr>
              <w:t>計畫執行單位：</w:t>
            </w:r>
          </w:p>
        </w:tc>
        <w:tc>
          <w:tcPr>
            <w:tcW w:w="8080" w:type="dxa"/>
          </w:tcPr>
          <w:p w:rsidR="004D0122" w:rsidRPr="00F911F9" w:rsidRDefault="004D0122" w:rsidP="00F911F9">
            <w:pPr>
              <w:spacing w:line="360" w:lineRule="exact"/>
              <w:rPr>
                <w:rFonts w:eastAsia="標楷體"/>
                <w:b/>
                <w:bCs/>
                <w:color w:val="365F91"/>
                <w:sz w:val="28"/>
                <w:szCs w:val="28"/>
              </w:rPr>
            </w:pPr>
            <w:r w:rsidRPr="00F911F9">
              <w:rPr>
                <w:rFonts w:eastAsia="標楷體" w:cs="標楷體" w:hint="eastAsia"/>
                <w:b/>
                <w:bCs/>
                <w:color w:val="365F91"/>
              </w:rPr>
              <w:t>國立東華大學自然資源與環境學系</w:t>
            </w:r>
          </w:p>
        </w:tc>
      </w:tr>
      <w:tr w:rsidR="004D0122" w:rsidRPr="00F450B7">
        <w:tc>
          <w:tcPr>
            <w:tcW w:w="2093" w:type="dxa"/>
            <w:vAlign w:val="center"/>
          </w:tcPr>
          <w:p w:rsidR="004D0122" w:rsidRPr="00F911F9" w:rsidRDefault="004D0122" w:rsidP="00F911F9">
            <w:pPr>
              <w:spacing w:line="360" w:lineRule="exact"/>
              <w:ind w:rightChars="-178" w:right="-427"/>
              <w:rPr>
                <w:rFonts w:eastAsia="標楷體"/>
                <w:b/>
                <w:bCs/>
                <w:color w:val="0F243E"/>
                <w:sz w:val="28"/>
                <w:szCs w:val="28"/>
              </w:rPr>
            </w:pPr>
            <w:r w:rsidRPr="00F911F9">
              <w:rPr>
                <w:rFonts w:eastAsia="標楷體" w:cs="標楷體" w:hint="eastAsia"/>
                <w:b/>
                <w:bCs/>
                <w:color w:val="0F243E"/>
                <w:sz w:val="28"/>
                <w:szCs w:val="28"/>
              </w:rPr>
              <w:t>計畫補助單位：</w:t>
            </w:r>
          </w:p>
        </w:tc>
        <w:tc>
          <w:tcPr>
            <w:tcW w:w="8080" w:type="dxa"/>
          </w:tcPr>
          <w:p w:rsidR="004D0122" w:rsidRPr="00F911F9" w:rsidRDefault="004D0122" w:rsidP="00F911F9">
            <w:pPr>
              <w:spacing w:line="360" w:lineRule="exact"/>
              <w:rPr>
                <w:rFonts w:eastAsia="標楷體"/>
                <w:b/>
                <w:bCs/>
                <w:color w:val="365F91"/>
              </w:rPr>
            </w:pPr>
            <w:r w:rsidRPr="00F911F9">
              <w:rPr>
                <w:rFonts w:eastAsia="標楷體" w:cs="標楷體" w:hint="eastAsia"/>
                <w:b/>
                <w:bCs/>
                <w:color w:val="365F91"/>
              </w:rPr>
              <w:t>教育部資訊及科技教育司環境及防災教育科</w:t>
            </w:r>
          </w:p>
        </w:tc>
      </w:tr>
      <w:tr w:rsidR="004D0122" w:rsidRPr="00F450B7">
        <w:tc>
          <w:tcPr>
            <w:tcW w:w="10173" w:type="dxa"/>
            <w:gridSpan w:val="2"/>
            <w:vAlign w:val="center"/>
          </w:tcPr>
          <w:p w:rsidR="004D0122" w:rsidRPr="00F911F9" w:rsidRDefault="004D0122" w:rsidP="00F911F9">
            <w:pPr>
              <w:spacing w:line="360" w:lineRule="exact"/>
              <w:rPr>
                <w:rFonts w:eastAsia="標楷體"/>
                <w:b/>
                <w:bCs/>
                <w:color w:val="365F91"/>
              </w:rPr>
            </w:pPr>
            <w:bookmarkStart w:id="0" w:name="_GoBack"/>
            <w:bookmarkEnd w:id="0"/>
          </w:p>
        </w:tc>
      </w:tr>
    </w:tbl>
    <w:p w:rsidR="004D0122" w:rsidRPr="00F450B7" w:rsidRDefault="004D0122" w:rsidP="00641913">
      <w:pPr>
        <w:pStyle w:val="ae"/>
        <w:spacing w:before="180" w:after="180"/>
        <w:rPr>
          <w:rFonts w:ascii="Times New Roman" w:hAnsi="Times New Roman" w:cs="Times New Roman"/>
        </w:rPr>
      </w:pPr>
    </w:p>
    <w:p w:rsidR="004D0122" w:rsidRPr="00F450B7" w:rsidRDefault="004D0122" w:rsidP="00641913">
      <w:pPr>
        <w:pStyle w:val="ae"/>
        <w:spacing w:before="180" w:after="180"/>
        <w:rPr>
          <w:rFonts w:ascii="Times New Roman" w:hAnsi="Times New Roman" w:cs="Times New Roman"/>
        </w:rPr>
      </w:pPr>
    </w:p>
    <w:p w:rsidR="004D0122" w:rsidRPr="00F450B7" w:rsidRDefault="004D0122" w:rsidP="0026405C">
      <w:pPr>
        <w:pStyle w:val="ae"/>
        <w:spacing w:before="180" w:after="180"/>
        <w:jc w:val="left"/>
        <w:rPr>
          <w:rFonts w:ascii="Times New Roman" w:hAnsi="Times New Roman" w:cs="Times New Roman"/>
        </w:rPr>
      </w:pPr>
    </w:p>
    <w:p w:rsidR="004D0122" w:rsidRPr="00F450B7" w:rsidRDefault="00FF11D4" w:rsidP="00641913">
      <w:pPr>
        <w:pStyle w:val="ae"/>
        <w:spacing w:before="180" w:after="180"/>
        <w:rPr>
          <w:rFonts w:ascii="Times New Roman" w:hAnsi="Times New Roman" w:cs="Times New Roman"/>
          <w:color w:val="FFFFFF"/>
        </w:rPr>
      </w:pPr>
      <w:r>
        <w:rPr>
          <w:noProof/>
        </w:rPr>
        <w:lastRenderedPageBreak/>
        <w:pict>
          <v:rect id="_x0000_s1032" style="position:absolute;left:0;text-align:left;margin-left:-2.95pt;margin-top:1.2pt;width:457.25pt;height:29.9pt;z-index:-251699712" fillcolor="#effdd1" stroked="f">
            <v:fill opacity="52429f" color2="#0060a8" recolor="t" rotate="t" angle="-90" focus="100%" type="gradient"/>
            <v:shadow on="t" offset=",3pt" offset2=",2pt"/>
          </v:rect>
        </w:pict>
      </w:r>
      <w:r w:rsidR="004D0122" w:rsidRPr="00F450B7">
        <w:rPr>
          <w:rFonts w:ascii="Times New Roman" w:hAnsi="Times New Roman" w:hint="eastAsia"/>
          <w:color w:val="FFFFFF"/>
        </w:rPr>
        <w:t>壹、導論</w:t>
      </w:r>
    </w:p>
    <w:p w:rsidR="004D0122" w:rsidRPr="00F450B7" w:rsidRDefault="004D0122" w:rsidP="00EB41F3">
      <w:pPr>
        <w:spacing w:beforeLines="100" w:before="360" w:afterLines="20" w:after="72"/>
        <w:ind w:firstLineChars="200" w:firstLine="480"/>
        <w:rPr>
          <w:rFonts w:eastAsia="標楷體"/>
        </w:rPr>
      </w:pPr>
      <w:r w:rsidRPr="00F450B7">
        <w:rPr>
          <w:rFonts w:eastAsia="標楷體" w:cs="標楷體" w:hint="eastAsia"/>
        </w:rPr>
        <w:t>全球氣候變遷下，全球各地不同的地理環境、區域也面臨了各式各樣和程度不一的環境問題，其中因為氣候暖化造成的海平面上升、極端劇烈氣候等現象深深地對於</w:t>
      </w:r>
      <w:proofErr w:type="gramStart"/>
      <w:r w:rsidRPr="00F450B7">
        <w:rPr>
          <w:rFonts w:eastAsia="標楷體" w:cs="標楷體" w:hint="eastAsia"/>
        </w:rPr>
        <w:t>海島或臨海</w:t>
      </w:r>
      <w:proofErr w:type="gramEnd"/>
      <w:r w:rsidRPr="00F450B7">
        <w:rPr>
          <w:rFonts w:eastAsia="標楷體" w:cs="標楷體" w:hint="eastAsia"/>
        </w:rPr>
        <w:t>國家形成了莫大的危機，而台灣地理上就是一個典型的海島國家，除了人為開發問題之外，我們同時也要面對因氣候暖化而導致的各種海岸問題。</w:t>
      </w:r>
    </w:p>
    <w:p w:rsidR="004D0122" w:rsidRPr="00F450B7" w:rsidRDefault="004D0122" w:rsidP="00EB41F3">
      <w:pPr>
        <w:spacing w:afterLines="20" w:after="72"/>
        <w:ind w:firstLineChars="200" w:firstLine="480"/>
        <w:rPr>
          <w:rFonts w:eastAsia="標楷體"/>
          <w:color w:val="000000"/>
        </w:rPr>
      </w:pPr>
      <w:r w:rsidRPr="00F450B7">
        <w:rPr>
          <w:rFonts w:eastAsia="標楷體" w:cs="標楷體" w:hint="eastAsia"/>
        </w:rPr>
        <w:t>台灣海岸線長達</w:t>
      </w:r>
      <w:r w:rsidRPr="00F450B7">
        <w:rPr>
          <w:rFonts w:eastAsia="標楷體"/>
        </w:rPr>
        <w:t>1139</w:t>
      </w:r>
      <w:r w:rsidRPr="00F450B7">
        <w:rPr>
          <w:rFonts w:eastAsia="標楷體" w:cs="標楷體" w:hint="eastAsia"/>
        </w:rPr>
        <w:t>公里，除了豐富的生態與鬼斧神工的天然美景外，更蘊藏了許多因為漁業而形成的人文特色，由此可知台灣這個島國與海洋的關係是多麼的密切。然而，正因為此等密切的關係，以致於海洋的變化常與我們國家發展安全和</w:t>
      </w:r>
      <w:r w:rsidRPr="00F450B7">
        <w:rPr>
          <w:rFonts w:eastAsia="標楷體" w:cs="標楷體" w:hint="eastAsia"/>
          <w:color w:val="000000"/>
        </w:rPr>
        <w:t>人民生活安居樂業有著直接的關聯性。</w:t>
      </w:r>
    </w:p>
    <w:p w:rsidR="004D0122" w:rsidRPr="00F450B7" w:rsidRDefault="004D0122" w:rsidP="00EB41F3">
      <w:pPr>
        <w:spacing w:afterLines="20" w:after="72"/>
        <w:ind w:firstLineChars="200" w:firstLine="480"/>
        <w:rPr>
          <w:rFonts w:eastAsia="標楷體"/>
        </w:rPr>
      </w:pPr>
      <w:r w:rsidRPr="00F450B7">
        <w:rPr>
          <w:rFonts w:eastAsia="標楷體" w:cs="標楷體" w:hint="eastAsia"/>
          <w:color w:val="000000"/>
        </w:rPr>
        <w:t>近年來台灣許多海岸線呈現逐年後退的情形，嚴重者達每年後退十幾公尺，累積後退達</w:t>
      </w:r>
      <w:r w:rsidRPr="00F450B7">
        <w:rPr>
          <w:rFonts w:eastAsia="標楷體"/>
          <w:color w:val="000000"/>
        </w:rPr>
        <w:t>100</w:t>
      </w:r>
      <w:r w:rsidRPr="00F450B7">
        <w:rPr>
          <w:rFonts w:eastAsia="標楷體" w:cs="標楷體" w:hint="eastAsia"/>
          <w:color w:val="000000"/>
        </w:rPr>
        <w:t>公尺，許多沿海</w:t>
      </w:r>
      <w:r w:rsidRPr="00F450B7">
        <w:rPr>
          <w:rFonts w:eastAsia="標楷體" w:cs="標楷體" w:hint="eastAsia"/>
        </w:rPr>
        <w:t>居民的農田、家園甚至已沒入海裡。學者專家更預測，若全球海平面持續上升，沿海國土將持續流失</w:t>
      </w:r>
      <w:r w:rsidRPr="00F450B7">
        <w:rPr>
          <w:rFonts w:eastAsia="標楷體" w:cs="標楷體" w:hint="eastAsia"/>
          <w:color w:val="000000"/>
        </w:rPr>
        <w:t>，未來台灣海拔</w:t>
      </w:r>
      <w:r w:rsidRPr="00F450B7">
        <w:rPr>
          <w:rFonts w:eastAsia="標楷體"/>
          <w:color w:val="000000"/>
        </w:rPr>
        <w:t>100</w:t>
      </w:r>
      <w:r w:rsidRPr="00F450B7">
        <w:rPr>
          <w:rFonts w:eastAsia="標楷體" w:cs="標楷體" w:hint="eastAsia"/>
          <w:color w:val="000000"/>
        </w:rPr>
        <w:t>公尺以下的土地恐都將無法居住</w:t>
      </w:r>
      <w:r w:rsidRPr="00F450B7">
        <w:rPr>
          <w:rFonts w:eastAsia="標楷體" w:cs="標楷體" w:hint="eastAsia"/>
        </w:rPr>
        <w:t>。面對這樣嚴峻的現況，我們應如何因應？有目前可行減緩海岸線後退的方式嗎？而若無法阻止海岸線後退的現況，我們又該如何調適？這是本教學活動希望引導學生思辨的課題。</w:t>
      </w:r>
    </w:p>
    <w:p w:rsidR="004D0122" w:rsidRPr="00F450B7" w:rsidRDefault="004D0122" w:rsidP="00EB41F3">
      <w:pPr>
        <w:spacing w:afterLines="20" w:after="72"/>
        <w:ind w:firstLineChars="200" w:firstLine="480"/>
        <w:rPr>
          <w:rFonts w:eastAsia="標楷體"/>
          <w:color w:val="000000"/>
        </w:rPr>
      </w:pPr>
      <w:r w:rsidRPr="00F450B7">
        <w:rPr>
          <w:rFonts w:eastAsia="標楷體" w:cs="標楷體" w:hint="eastAsia"/>
        </w:rPr>
        <w:t>「海洋與陸地的交界」是本次教學活動名稱，本次教學活動首先透過圖片與影片，讓學生了解近年來台灣海岸面臨嚴重後退的現況，讓學</w:t>
      </w:r>
      <w:r w:rsidRPr="00F450B7">
        <w:rPr>
          <w:rFonts w:eastAsia="標楷體" w:cs="標楷體" w:hint="eastAsia"/>
          <w:color w:val="000000"/>
        </w:rPr>
        <w:t>生能主動發覺議題的急迫性。接著介紹有哪些人為及氣候變遷的因素，會加速海</w:t>
      </w:r>
      <w:r w:rsidRPr="00F450B7">
        <w:rPr>
          <w:rFonts w:eastAsia="標楷體" w:cs="標楷體" w:hint="eastAsia"/>
        </w:rPr>
        <w:t>岸線後退的情形。最後，透過討論與思辨引導，提出可能減緩海岸線後退的方式，及如何因應調適海岸線後退的情形，鼓勵學生透過討論，嘗試發表具創意的調適方法。期望透過本教學活動，學生除了認知當前的海岸與居住安全的議題，更能主動思考面對環境變故的調適方法，學習</w:t>
      </w:r>
      <w:r w:rsidRPr="00F450B7">
        <w:rPr>
          <w:rFonts w:eastAsia="標楷體" w:cs="標楷體" w:hint="eastAsia"/>
          <w:color w:val="000000"/>
        </w:rPr>
        <w:t>在日常生活中落實愛護環境的具體作為，並建立未來適應惡劣環境的先備能力與知識。</w:t>
      </w:r>
    </w:p>
    <w:p w:rsidR="004D0122" w:rsidRPr="00F450B7" w:rsidRDefault="00FF11D4" w:rsidP="00EB41F3">
      <w:pPr>
        <w:pStyle w:val="ae"/>
        <w:spacing w:beforeLines="100" w:before="360" w:after="180"/>
        <w:rPr>
          <w:rFonts w:ascii="Times New Roman" w:hAnsi="Times New Roman" w:cs="Times New Roman"/>
          <w:color w:val="FFFFFF"/>
        </w:rPr>
      </w:pPr>
      <w:r>
        <w:rPr>
          <w:noProof/>
        </w:rPr>
        <w:pict>
          <v:rect id="_x0000_s1033" style="position:absolute;left:0;text-align:left;margin-left:-2.25pt;margin-top:15.2pt;width:457.25pt;height:29.9pt;z-index:-251698688" fillcolor="#effdd1" stroked="f">
            <v:fill opacity="52429f" color2="#0060a8" recolor="t" rotate="t" angle="-90" focus="100%" type="gradient"/>
            <v:shadow on="t" offset=",3pt" offset2=",2pt"/>
          </v:rect>
        </w:pict>
      </w:r>
      <w:r w:rsidR="004D0122" w:rsidRPr="00F450B7">
        <w:rPr>
          <w:rFonts w:ascii="Times New Roman" w:hAnsi="Times New Roman" w:hint="eastAsia"/>
          <w:color w:val="FFFFFF"/>
        </w:rPr>
        <w:t>貳、導讀</w:t>
      </w:r>
    </w:p>
    <w:p w:rsidR="004D0122" w:rsidRPr="00F450B7" w:rsidRDefault="00FF11D4" w:rsidP="00EB41F3">
      <w:pPr>
        <w:pStyle w:val="af0"/>
        <w:spacing w:beforeLines="100" w:before="360" w:after="180"/>
        <w:rPr>
          <w:rFonts w:ascii="Times New Roman" w:hAnsi="Times New Roman" w:cs="Times New Roman"/>
        </w:rPr>
      </w:pPr>
      <w:r>
        <w:rPr>
          <w:noProof/>
        </w:rPr>
        <w:pict>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_x0000_s1034" type="#_x0000_t5" style="position:absolute;margin-left:-2.25pt;margin-top:9.9pt;width:226.9pt;height:27.85pt;z-index:-251693568" adj="0" fillcolor="#daeef3" stroked="f">
            <v:shadow on="t" opacity=".5" offset="-6pt,6pt"/>
          </v:shape>
        </w:pict>
      </w:r>
      <w:r w:rsidR="004D0122" w:rsidRPr="00F450B7">
        <w:rPr>
          <w:rFonts w:ascii="Times New Roman" w:hAnsi="Times New Roman" w:hint="eastAsia"/>
        </w:rPr>
        <w:t>一、台灣海岸後退現況</w:t>
      </w:r>
    </w:p>
    <w:p w:rsidR="004D0122" w:rsidRPr="00F450B7" w:rsidRDefault="004D0122" w:rsidP="00EB41F3">
      <w:pPr>
        <w:spacing w:afterLines="20" w:after="72"/>
        <w:ind w:firstLineChars="200" w:firstLine="480"/>
        <w:rPr>
          <w:rFonts w:eastAsia="標楷體"/>
          <w:kern w:val="0"/>
        </w:rPr>
      </w:pPr>
      <w:r w:rsidRPr="00F450B7">
        <w:rPr>
          <w:rFonts w:eastAsia="標楷體" w:cs="標楷體" w:hint="eastAsia"/>
          <w:kern w:val="0"/>
        </w:rPr>
        <w:t>根據學者專家的研究及調查</w:t>
      </w:r>
      <w:r w:rsidRPr="00F450B7">
        <w:rPr>
          <w:rFonts w:eastAsia="標楷體" w:cs="標楷體" w:hint="eastAsia"/>
          <w:color w:val="000000"/>
          <w:kern w:val="0"/>
        </w:rPr>
        <w:t>，台灣許多海岸線近年來呈現逐年後退的情況</w:t>
      </w:r>
      <w:r w:rsidRPr="00F450B7">
        <w:rPr>
          <w:rFonts w:eastAsia="標楷體" w:cs="標楷體" w:hint="eastAsia"/>
          <w:kern w:val="0"/>
        </w:rPr>
        <w:t>，包括桃園、新竹、苗栗、雲林、嘉義、七股、台南、旗津、東部等，全台有十多處海岸線，每年以平均超過兩公尺的速度退縮，沙灘逐漸消失，海岸岩壁崩落至海中。甚至有的海岸</w:t>
      </w:r>
      <w:r w:rsidRPr="00F450B7">
        <w:rPr>
          <w:rFonts w:eastAsia="標楷體" w:cs="標楷體" w:hint="eastAsia"/>
          <w:color w:val="000000"/>
          <w:kern w:val="0"/>
        </w:rPr>
        <w:t>，如七股、台南黃金海岸、</w:t>
      </w:r>
      <w:proofErr w:type="gramStart"/>
      <w:r w:rsidRPr="00F450B7">
        <w:rPr>
          <w:rFonts w:eastAsia="標楷體" w:cs="標楷體" w:hint="eastAsia"/>
          <w:color w:val="000000"/>
          <w:kern w:val="0"/>
        </w:rPr>
        <w:t>梓</w:t>
      </w:r>
      <w:proofErr w:type="gramEnd"/>
      <w:r w:rsidRPr="00F450B7">
        <w:rPr>
          <w:rFonts w:eastAsia="標楷體" w:cs="標楷體" w:hint="eastAsia"/>
          <w:color w:val="000000"/>
          <w:kern w:val="0"/>
        </w:rPr>
        <w:t>官等地，每年</w:t>
      </w:r>
      <w:r w:rsidRPr="00F450B7">
        <w:rPr>
          <w:rFonts w:eastAsia="標楷體" w:cs="標楷體" w:hint="eastAsia"/>
          <w:kern w:val="0"/>
        </w:rPr>
        <w:t>以十幾公尺的速度退後，嚴重的地區海岸已經累積後退了</w:t>
      </w:r>
      <w:r w:rsidRPr="00F450B7">
        <w:rPr>
          <w:rFonts w:eastAsia="標楷體"/>
          <w:kern w:val="0"/>
        </w:rPr>
        <w:t>100</w:t>
      </w:r>
      <w:r w:rsidRPr="00F450B7">
        <w:rPr>
          <w:rFonts w:eastAsia="標楷體" w:cs="標楷體" w:hint="eastAsia"/>
          <w:kern w:val="0"/>
        </w:rPr>
        <w:t>公尺</w:t>
      </w:r>
      <w:r>
        <w:rPr>
          <w:rFonts w:eastAsia="標楷體" w:cs="標楷體" w:hint="eastAsia"/>
          <w:color w:val="000000"/>
        </w:rPr>
        <w:t>（</w:t>
      </w:r>
      <w:r w:rsidRPr="00F450B7">
        <w:rPr>
          <w:rFonts w:eastAsia="標楷體" w:cs="標楷體" w:hint="eastAsia"/>
          <w:kern w:val="0"/>
        </w:rPr>
        <w:t>如表</w:t>
      </w:r>
      <w:r w:rsidRPr="00F450B7">
        <w:rPr>
          <w:rFonts w:eastAsia="標楷體"/>
          <w:kern w:val="0"/>
        </w:rPr>
        <w:t>1</w:t>
      </w:r>
      <w:r w:rsidRPr="00F450B7">
        <w:rPr>
          <w:rFonts w:eastAsia="標楷體" w:cs="標楷體" w:hint="eastAsia"/>
          <w:color w:val="000000"/>
        </w:rPr>
        <w:t>）</w:t>
      </w:r>
      <w:r w:rsidRPr="00F450B7">
        <w:rPr>
          <w:rFonts w:eastAsia="標楷體" w:cs="標楷體" w:hint="eastAsia"/>
          <w:kern w:val="0"/>
        </w:rPr>
        <w:t>，許多沿海居民的農田、家園都已遭受海水的侵蝕淹沒，沿海公路也因為海岸線退縮的原因多次改道</w:t>
      </w:r>
      <w:r>
        <w:rPr>
          <w:rFonts w:eastAsia="標楷體" w:cs="標楷體" w:hint="eastAsia"/>
          <w:color w:val="000000"/>
        </w:rPr>
        <w:t>（</w:t>
      </w:r>
      <w:r w:rsidRPr="00F450B7">
        <w:rPr>
          <w:rFonts w:eastAsia="標楷體" w:cs="標楷體" w:hint="eastAsia"/>
          <w:kern w:val="0"/>
        </w:rPr>
        <w:t>公共電視台，</w:t>
      </w:r>
      <w:r w:rsidRPr="00F450B7">
        <w:rPr>
          <w:rFonts w:eastAsia="標楷體"/>
          <w:kern w:val="0"/>
        </w:rPr>
        <w:t>2011</w:t>
      </w:r>
      <w:r w:rsidRPr="00F450B7">
        <w:rPr>
          <w:rFonts w:eastAsia="標楷體" w:cs="標楷體" w:hint="eastAsia"/>
          <w:color w:val="000000"/>
        </w:rPr>
        <w:t>）</w:t>
      </w:r>
      <w:r w:rsidRPr="00F450B7">
        <w:rPr>
          <w:rFonts w:eastAsia="標楷體" w:cs="標楷體" w:hint="eastAsia"/>
          <w:kern w:val="0"/>
        </w:rPr>
        <w:t>。</w:t>
      </w:r>
    </w:p>
    <w:p w:rsidR="004D0122" w:rsidRDefault="004D0122" w:rsidP="003E2FEC">
      <w:pPr>
        <w:ind w:firstLineChars="100" w:firstLine="240"/>
        <w:jc w:val="center"/>
        <w:rPr>
          <w:rFonts w:eastAsia="標楷體"/>
          <w:b/>
          <w:bCs/>
          <w:kern w:val="0"/>
        </w:rPr>
      </w:pPr>
    </w:p>
    <w:p w:rsidR="004D0122" w:rsidRDefault="004D0122" w:rsidP="003E2FEC">
      <w:pPr>
        <w:ind w:firstLineChars="100" w:firstLine="240"/>
        <w:jc w:val="center"/>
        <w:rPr>
          <w:rFonts w:eastAsia="標楷體"/>
          <w:b/>
          <w:bCs/>
          <w:kern w:val="0"/>
        </w:rPr>
      </w:pPr>
    </w:p>
    <w:p w:rsidR="004D0122" w:rsidRDefault="004D0122" w:rsidP="003E2FEC">
      <w:pPr>
        <w:ind w:firstLineChars="100" w:firstLine="240"/>
        <w:jc w:val="center"/>
        <w:rPr>
          <w:rFonts w:eastAsia="標楷體"/>
          <w:b/>
          <w:bCs/>
          <w:kern w:val="0"/>
        </w:rPr>
      </w:pPr>
    </w:p>
    <w:p w:rsidR="004D0122" w:rsidRPr="00F450B7" w:rsidRDefault="004D0122" w:rsidP="003E2FEC">
      <w:pPr>
        <w:ind w:firstLineChars="100" w:firstLine="240"/>
        <w:jc w:val="center"/>
        <w:rPr>
          <w:rFonts w:eastAsia="標楷體"/>
          <w:b/>
          <w:bCs/>
          <w:color w:val="000000"/>
        </w:rPr>
      </w:pPr>
      <w:r w:rsidRPr="00F450B7">
        <w:rPr>
          <w:rFonts w:eastAsia="標楷體" w:cs="標楷體" w:hint="eastAsia"/>
          <w:b/>
          <w:bCs/>
          <w:kern w:val="0"/>
        </w:rPr>
        <w:lastRenderedPageBreak/>
        <w:t>表</w:t>
      </w:r>
      <w:r w:rsidRPr="00F450B7">
        <w:rPr>
          <w:rFonts w:eastAsia="標楷體"/>
          <w:b/>
          <w:bCs/>
          <w:kern w:val="0"/>
        </w:rPr>
        <w:t>1</w:t>
      </w:r>
      <w:r w:rsidRPr="00F450B7">
        <w:rPr>
          <w:rFonts w:eastAsia="標楷體" w:cs="標楷體" w:hint="eastAsia"/>
          <w:b/>
          <w:bCs/>
          <w:color w:val="000000"/>
          <w:kern w:val="24"/>
        </w:rPr>
        <w:t>：</w:t>
      </w:r>
      <w:r w:rsidRPr="00F450B7">
        <w:rPr>
          <w:rFonts w:eastAsia="標楷體" w:cs="標楷體" w:hint="eastAsia"/>
          <w:b/>
          <w:bCs/>
          <w:kern w:val="0"/>
        </w:rPr>
        <w:t>南部海岸後退情形。</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11"/>
        <w:gridCol w:w="5386"/>
      </w:tblGrid>
      <w:tr w:rsidR="004D0122" w:rsidRPr="00F450B7">
        <w:trPr>
          <w:jc w:val="center"/>
        </w:trPr>
        <w:tc>
          <w:tcPr>
            <w:tcW w:w="1811" w:type="dxa"/>
            <w:shd w:val="clear" w:color="auto" w:fill="8DB3E2"/>
          </w:tcPr>
          <w:p w:rsidR="004D0122" w:rsidRPr="00F450B7" w:rsidRDefault="004D0122" w:rsidP="00661A28">
            <w:pPr>
              <w:rPr>
                <w:rFonts w:eastAsia="標楷體"/>
                <w:b/>
                <w:bCs/>
                <w:color w:val="000000"/>
              </w:rPr>
            </w:pPr>
            <w:r w:rsidRPr="00F450B7">
              <w:rPr>
                <w:rFonts w:eastAsia="標楷體" w:cs="標楷體" w:hint="eastAsia"/>
                <w:b/>
                <w:bCs/>
                <w:color w:val="000000"/>
              </w:rPr>
              <w:t>位置</w:t>
            </w:r>
          </w:p>
        </w:tc>
        <w:tc>
          <w:tcPr>
            <w:tcW w:w="5386" w:type="dxa"/>
            <w:shd w:val="clear" w:color="auto" w:fill="8DB3E2"/>
          </w:tcPr>
          <w:p w:rsidR="004D0122" w:rsidRPr="00F450B7" w:rsidRDefault="004D0122" w:rsidP="00661A28">
            <w:pPr>
              <w:rPr>
                <w:rFonts w:eastAsia="標楷體"/>
                <w:b/>
                <w:bCs/>
                <w:color w:val="000000"/>
              </w:rPr>
            </w:pPr>
            <w:r w:rsidRPr="00F450B7">
              <w:rPr>
                <w:rFonts w:eastAsia="標楷體" w:cs="標楷體" w:hint="eastAsia"/>
                <w:b/>
                <w:bCs/>
                <w:color w:val="000000"/>
              </w:rPr>
              <w:t>海岸後退情形</w:t>
            </w:r>
          </w:p>
        </w:tc>
      </w:tr>
      <w:tr w:rsidR="004D0122" w:rsidRPr="00F450B7">
        <w:trPr>
          <w:jc w:val="center"/>
        </w:trPr>
        <w:tc>
          <w:tcPr>
            <w:tcW w:w="1811" w:type="dxa"/>
            <w:shd w:val="clear" w:color="auto" w:fill="DBE5F1"/>
          </w:tcPr>
          <w:p w:rsidR="004D0122" w:rsidRPr="00F450B7" w:rsidRDefault="004D0122" w:rsidP="00661A28">
            <w:pPr>
              <w:rPr>
                <w:rFonts w:eastAsia="標楷體"/>
                <w:color w:val="000000"/>
              </w:rPr>
            </w:pPr>
            <w:r w:rsidRPr="00F450B7">
              <w:rPr>
                <w:rFonts w:eastAsia="標楷體" w:cs="標楷體" w:hint="eastAsia"/>
                <w:color w:val="000000"/>
              </w:rPr>
              <w:t>嘉義好美里</w:t>
            </w:r>
          </w:p>
        </w:tc>
        <w:tc>
          <w:tcPr>
            <w:tcW w:w="5386" w:type="dxa"/>
            <w:shd w:val="clear" w:color="auto" w:fill="DBE5F1"/>
          </w:tcPr>
          <w:p w:rsidR="004D0122" w:rsidRPr="00F450B7" w:rsidRDefault="004D0122" w:rsidP="00661A28">
            <w:pPr>
              <w:rPr>
                <w:rFonts w:eastAsia="標楷體"/>
                <w:color w:val="000000"/>
              </w:rPr>
            </w:pPr>
            <w:r w:rsidRPr="00F450B7">
              <w:rPr>
                <w:rFonts w:eastAsia="標楷體" w:cs="標楷體" w:hint="eastAsia"/>
                <w:color w:val="000000"/>
              </w:rPr>
              <w:t>最嚴重處已退縮</w:t>
            </w:r>
            <w:r w:rsidRPr="00F450B7">
              <w:rPr>
                <w:rFonts w:eastAsia="標楷體"/>
                <w:color w:val="000000"/>
              </w:rPr>
              <w:t>100</w:t>
            </w:r>
            <w:r w:rsidRPr="00F450B7">
              <w:rPr>
                <w:rFonts w:eastAsia="標楷體" w:cs="標楷體" w:hint="eastAsia"/>
                <w:color w:val="000000"/>
              </w:rPr>
              <w:t>公尺</w:t>
            </w:r>
            <w:r>
              <w:rPr>
                <w:rFonts w:eastAsia="標楷體" w:cs="標楷體" w:hint="eastAsia"/>
                <w:color w:val="000000"/>
              </w:rPr>
              <w:t>。</w:t>
            </w:r>
          </w:p>
        </w:tc>
      </w:tr>
      <w:tr w:rsidR="004D0122" w:rsidRPr="00F450B7">
        <w:trPr>
          <w:jc w:val="center"/>
        </w:trPr>
        <w:tc>
          <w:tcPr>
            <w:tcW w:w="1811" w:type="dxa"/>
            <w:shd w:val="clear" w:color="auto" w:fill="DBE5F1"/>
          </w:tcPr>
          <w:p w:rsidR="004D0122" w:rsidRPr="00F450B7" w:rsidRDefault="004D0122" w:rsidP="00661A28">
            <w:pPr>
              <w:rPr>
                <w:rFonts w:eastAsia="標楷體"/>
                <w:color w:val="000000"/>
              </w:rPr>
            </w:pPr>
            <w:r w:rsidRPr="00F450B7">
              <w:rPr>
                <w:rFonts w:eastAsia="標楷體" w:cs="標楷體" w:hint="eastAsia"/>
                <w:color w:val="000000"/>
              </w:rPr>
              <w:t>七股沙洲</w:t>
            </w:r>
          </w:p>
        </w:tc>
        <w:tc>
          <w:tcPr>
            <w:tcW w:w="5386" w:type="dxa"/>
            <w:shd w:val="clear" w:color="auto" w:fill="DBE5F1"/>
          </w:tcPr>
          <w:p w:rsidR="004D0122" w:rsidRPr="00F450B7" w:rsidRDefault="004D0122" w:rsidP="00661A28">
            <w:pPr>
              <w:rPr>
                <w:rFonts w:eastAsia="標楷體"/>
                <w:color w:val="000000"/>
              </w:rPr>
            </w:pPr>
            <w:r w:rsidRPr="00F450B7">
              <w:rPr>
                <w:rFonts w:eastAsia="標楷體" w:cs="標楷體" w:hint="eastAsia"/>
                <w:color w:val="000000"/>
              </w:rPr>
              <w:t>每年退縮超過</w:t>
            </w:r>
            <w:r w:rsidRPr="00F450B7">
              <w:rPr>
                <w:rFonts w:eastAsia="標楷體"/>
                <w:color w:val="000000"/>
              </w:rPr>
              <w:t>15</w:t>
            </w:r>
            <w:r w:rsidRPr="00F450B7">
              <w:rPr>
                <w:rFonts w:eastAsia="標楷體" w:cs="標楷體" w:hint="eastAsia"/>
                <w:color w:val="000000"/>
              </w:rPr>
              <w:t>公尺</w:t>
            </w:r>
            <w:r>
              <w:rPr>
                <w:rFonts w:eastAsia="標楷體" w:cs="標楷體" w:hint="eastAsia"/>
                <w:color w:val="000000"/>
              </w:rPr>
              <w:t>。</w:t>
            </w:r>
          </w:p>
        </w:tc>
      </w:tr>
      <w:tr w:rsidR="004D0122" w:rsidRPr="00F450B7">
        <w:trPr>
          <w:jc w:val="center"/>
        </w:trPr>
        <w:tc>
          <w:tcPr>
            <w:tcW w:w="1811" w:type="dxa"/>
            <w:shd w:val="clear" w:color="auto" w:fill="DBE5F1"/>
          </w:tcPr>
          <w:p w:rsidR="004D0122" w:rsidRPr="00F450B7" w:rsidRDefault="004D0122" w:rsidP="00661A28">
            <w:pPr>
              <w:rPr>
                <w:rFonts w:eastAsia="標楷體"/>
                <w:color w:val="000000"/>
              </w:rPr>
            </w:pPr>
            <w:r w:rsidRPr="00F450B7">
              <w:rPr>
                <w:rFonts w:eastAsia="標楷體" w:cs="標楷體" w:hint="eastAsia"/>
                <w:color w:val="000000"/>
              </w:rPr>
              <w:t>黃金海岸</w:t>
            </w:r>
          </w:p>
        </w:tc>
        <w:tc>
          <w:tcPr>
            <w:tcW w:w="5386" w:type="dxa"/>
            <w:shd w:val="clear" w:color="auto" w:fill="DBE5F1"/>
          </w:tcPr>
          <w:p w:rsidR="004D0122" w:rsidRPr="00F450B7" w:rsidRDefault="004D0122" w:rsidP="00661A28">
            <w:pPr>
              <w:rPr>
                <w:rFonts w:eastAsia="標楷體"/>
                <w:color w:val="000000"/>
              </w:rPr>
            </w:pPr>
            <w:r w:rsidRPr="00F450B7">
              <w:rPr>
                <w:rFonts w:eastAsia="標楷體" w:cs="標楷體" w:hint="eastAsia"/>
                <w:color w:val="000000"/>
              </w:rPr>
              <w:t>最嚴重處</w:t>
            </w:r>
            <w:r w:rsidRPr="00F450B7">
              <w:rPr>
                <w:rFonts w:eastAsia="標楷體"/>
                <w:color w:val="000000"/>
              </w:rPr>
              <w:t>6</w:t>
            </w:r>
            <w:r>
              <w:rPr>
                <w:rFonts w:eastAsia="標楷體" w:cs="標楷體" w:hint="eastAsia"/>
                <w:color w:val="000000"/>
              </w:rPr>
              <w:t>年退縮</w:t>
            </w:r>
            <w:r w:rsidRPr="00F450B7">
              <w:rPr>
                <w:rFonts w:eastAsia="標楷體"/>
                <w:color w:val="000000"/>
              </w:rPr>
              <w:t>100</w:t>
            </w:r>
            <w:r w:rsidRPr="00F450B7">
              <w:rPr>
                <w:rFonts w:eastAsia="標楷體" w:cs="標楷體" w:hint="eastAsia"/>
                <w:color w:val="000000"/>
              </w:rPr>
              <w:t>公尺</w:t>
            </w:r>
            <w:r>
              <w:rPr>
                <w:rFonts w:eastAsia="標楷體" w:cs="標楷體" w:hint="eastAsia"/>
                <w:color w:val="000000"/>
              </w:rPr>
              <w:t>。</w:t>
            </w:r>
          </w:p>
        </w:tc>
      </w:tr>
      <w:tr w:rsidR="004D0122" w:rsidRPr="00F450B7">
        <w:trPr>
          <w:jc w:val="center"/>
        </w:trPr>
        <w:tc>
          <w:tcPr>
            <w:tcW w:w="1811" w:type="dxa"/>
            <w:shd w:val="clear" w:color="auto" w:fill="DBE5F1"/>
          </w:tcPr>
          <w:p w:rsidR="004D0122" w:rsidRPr="00F450B7" w:rsidRDefault="004D0122" w:rsidP="00661A28">
            <w:pPr>
              <w:rPr>
                <w:rFonts w:eastAsia="標楷體"/>
                <w:color w:val="000000"/>
              </w:rPr>
            </w:pPr>
            <w:proofErr w:type="gramStart"/>
            <w:r w:rsidRPr="00F450B7">
              <w:rPr>
                <w:rFonts w:eastAsia="標楷體" w:cs="標楷體" w:hint="eastAsia"/>
                <w:color w:val="000000"/>
              </w:rPr>
              <w:t>梓</w:t>
            </w:r>
            <w:proofErr w:type="gramEnd"/>
            <w:r w:rsidRPr="00F450B7">
              <w:rPr>
                <w:rFonts w:eastAsia="標楷體" w:cs="標楷體" w:hint="eastAsia"/>
                <w:color w:val="000000"/>
              </w:rPr>
              <w:t>官</w:t>
            </w:r>
            <w:proofErr w:type="gramStart"/>
            <w:r w:rsidRPr="00F450B7">
              <w:rPr>
                <w:rFonts w:eastAsia="標楷體" w:cs="標楷體" w:hint="eastAsia"/>
                <w:color w:val="000000"/>
              </w:rPr>
              <w:t>赤崁</w:t>
            </w:r>
            <w:proofErr w:type="gramEnd"/>
          </w:p>
        </w:tc>
        <w:tc>
          <w:tcPr>
            <w:tcW w:w="5386" w:type="dxa"/>
            <w:shd w:val="clear" w:color="auto" w:fill="DBE5F1"/>
          </w:tcPr>
          <w:p w:rsidR="004D0122" w:rsidRPr="00F450B7" w:rsidRDefault="004D0122" w:rsidP="00661A28">
            <w:pPr>
              <w:rPr>
                <w:rFonts w:eastAsia="標楷體"/>
                <w:color w:val="000000"/>
              </w:rPr>
            </w:pPr>
            <w:r w:rsidRPr="00F450B7">
              <w:rPr>
                <w:rFonts w:eastAsia="標楷體"/>
                <w:color w:val="000000"/>
              </w:rPr>
              <w:t>100</w:t>
            </w:r>
            <w:r w:rsidRPr="00F450B7">
              <w:rPr>
                <w:rFonts w:eastAsia="標楷體" w:cs="標楷體" w:hint="eastAsia"/>
                <w:color w:val="000000"/>
              </w:rPr>
              <w:t>公尺沙灘已消失</w:t>
            </w:r>
            <w:r>
              <w:rPr>
                <w:rFonts w:eastAsia="標楷體" w:cs="標楷體" w:hint="eastAsia"/>
                <w:color w:val="000000"/>
              </w:rPr>
              <w:t>。</w:t>
            </w:r>
          </w:p>
        </w:tc>
      </w:tr>
      <w:tr w:rsidR="004D0122" w:rsidRPr="00F450B7">
        <w:trPr>
          <w:jc w:val="center"/>
        </w:trPr>
        <w:tc>
          <w:tcPr>
            <w:tcW w:w="1811" w:type="dxa"/>
            <w:shd w:val="clear" w:color="auto" w:fill="DBE5F1"/>
          </w:tcPr>
          <w:p w:rsidR="004D0122" w:rsidRPr="00F450B7" w:rsidRDefault="004D0122" w:rsidP="00661A28">
            <w:pPr>
              <w:rPr>
                <w:rFonts w:eastAsia="標楷體"/>
                <w:color w:val="000000"/>
              </w:rPr>
            </w:pPr>
            <w:r w:rsidRPr="00F450B7">
              <w:rPr>
                <w:rFonts w:eastAsia="標楷體" w:cs="標楷體" w:hint="eastAsia"/>
                <w:color w:val="000000"/>
              </w:rPr>
              <w:t>旗津海岸</w:t>
            </w:r>
          </w:p>
        </w:tc>
        <w:tc>
          <w:tcPr>
            <w:tcW w:w="5386" w:type="dxa"/>
            <w:shd w:val="clear" w:color="auto" w:fill="DBE5F1"/>
          </w:tcPr>
          <w:p w:rsidR="004D0122" w:rsidRPr="00F450B7" w:rsidRDefault="004D0122" w:rsidP="00661A28">
            <w:pPr>
              <w:rPr>
                <w:rFonts w:eastAsia="標楷體"/>
                <w:color w:val="000000"/>
              </w:rPr>
            </w:pPr>
            <w:r w:rsidRPr="00F450B7">
              <w:rPr>
                <w:rFonts w:eastAsia="標楷體"/>
                <w:color w:val="000000"/>
              </w:rPr>
              <w:t>10</w:t>
            </w:r>
            <w:r w:rsidRPr="00F450B7">
              <w:rPr>
                <w:rFonts w:eastAsia="標楷體" w:cs="標楷體" w:hint="eastAsia"/>
                <w:color w:val="000000"/>
              </w:rPr>
              <w:t>年退縮</w:t>
            </w:r>
            <w:r w:rsidRPr="00F450B7">
              <w:rPr>
                <w:rFonts w:eastAsia="標楷體"/>
                <w:color w:val="000000"/>
              </w:rPr>
              <w:t>50</w:t>
            </w:r>
            <w:r w:rsidRPr="00F450B7">
              <w:rPr>
                <w:rFonts w:eastAsia="標楷體" w:cs="標楷體" w:hint="eastAsia"/>
                <w:color w:val="000000"/>
              </w:rPr>
              <w:t>公尺</w:t>
            </w:r>
            <w:r>
              <w:rPr>
                <w:rFonts w:eastAsia="標楷體" w:cs="標楷體" w:hint="eastAsia"/>
                <w:color w:val="000000"/>
              </w:rPr>
              <w:t>，最嚴重處達</w:t>
            </w:r>
            <w:r w:rsidRPr="00F450B7">
              <w:rPr>
                <w:rFonts w:eastAsia="標楷體"/>
                <w:color w:val="000000"/>
              </w:rPr>
              <w:t>200</w:t>
            </w:r>
            <w:r w:rsidRPr="00F450B7">
              <w:rPr>
                <w:rFonts w:eastAsia="標楷體" w:cs="標楷體" w:hint="eastAsia"/>
                <w:color w:val="000000"/>
              </w:rPr>
              <w:t>公尺</w:t>
            </w:r>
            <w:r>
              <w:rPr>
                <w:rFonts w:eastAsia="標楷體" w:cs="標楷體" w:hint="eastAsia"/>
                <w:color w:val="000000"/>
              </w:rPr>
              <w:t>。</w:t>
            </w:r>
          </w:p>
        </w:tc>
      </w:tr>
    </w:tbl>
    <w:p w:rsidR="004D0122" w:rsidRPr="00F450B7" w:rsidRDefault="004D0122" w:rsidP="00EB41F3">
      <w:pPr>
        <w:spacing w:beforeLines="100" w:before="360"/>
        <w:ind w:firstLineChars="200" w:firstLine="480"/>
        <w:jc w:val="both"/>
        <w:rPr>
          <w:rFonts w:eastAsia="標楷體"/>
          <w:color w:val="000000"/>
        </w:rPr>
      </w:pPr>
      <w:r w:rsidRPr="00F450B7">
        <w:rPr>
          <w:rFonts w:eastAsia="標楷體" w:cs="標楷體" w:hint="eastAsia"/>
          <w:kern w:val="0"/>
        </w:rPr>
        <w:t>東部海岸情形也不佳，台北市立大學許民陽教授研究團隊（</w:t>
      </w:r>
      <w:r w:rsidRPr="00F450B7">
        <w:rPr>
          <w:rFonts w:eastAsia="標楷體"/>
          <w:kern w:val="0"/>
        </w:rPr>
        <w:t>2005</w:t>
      </w:r>
      <w:r w:rsidRPr="00F450B7">
        <w:rPr>
          <w:rFonts w:eastAsia="標楷體" w:cs="標楷體" w:hint="eastAsia"/>
          <w:kern w:val="0"/>
        </w:rPr>
        <w:t>）比較航空照片、地形圖與現地考察，研究花東海岸的後退情形。資料顯示花東地區多處海岸近年來已後退</w:t>
      </w:r>
      <w:r w:rsidRPr="00F450B7">
        <w:rPr>
          <w:rFonts w:eastAsia="標楷體"/>
          <w:kern w:val="0"/>
        </w:rPr>
        <w:t>25</w:t>
      </w:r>
      <w:r w:rsidRPr="00F450B7">
        <w:rPr>
          <w:rFonts w:eastAsia="標楷體" w:cs="標楷體" w:hint="eastAsia"/>
          <w:kern w:val="0"/>
        </w:rPr>
        <w:t>公尺以上，</w:t>
      </w:r>
      <w:proofErr w:type="gramStart"/>
      <w:r w:rsidRPr="00F450B7">
        <w:rPr>
          <w:rFonts w:eastAsia="標楷體" w:cs="標楷體" w:hint="eastAsia"/>
          <w:kern w:val="0"/>
        </w:rPr>
        <w:t>瀧乃橋</w:t>
      </w:r>
      <w:proofErr w:type="gramEnd"/>
      <w:r w:rsidRPr="00F450B7">
        <w:rPr>
          <w:rFonts w:eastAsia="標楷體" w:cs="標楷體" w:hint="eastAsia"/>
          <w:kern w:val="0"/>
        </w:rPr>
        <w:t>至福德橋地區甚至後退達</w:t>
      </w:r>
      <w:r w:rsidRPr="00F450B7">
        <w:rPr>
          <w:rFonts w:eastAsia="標楷體"/>
          <w:kern w:val="0"/>
        </w:rPr>
        <w:t>80-100</w:t>
      </w:r>
      <w:r w:rsidRPr="00F450B7">
        <w:rPr>
          <w:rFonts w:eastAsia="標楷體" w:cs="標楷體" w:hint="eastAsia"/>
          <w:kern w:val="0"/>
        </w:rPr>
        <w:t>公尺</w:t>
      </w:r>
      <w:r>
        <w:rPr>
          <w:rFonts w:eastAsia="標楷體" w:cs="標楷體" w:hint="eastAsia"/>
          <w:kern w:val="0"/>
        </w:rPr>
        <w:t>（如表</w:t>
      </w:r>
      <w:r>
        <w:rPr>
          <w:rFonts w:eastAsia="標楷體"/>
          <w:kern w:val="0"/>
        </w:rPr>
        <w:t>2</w:t>
      </w:r>
      <w:r w:rsidRPr="00F450B7">
        <w:rPr>
          <w:rFonts w:eastAsia="標楷體" w:cs="標楷體" w:hint="eastAsia"/>
          <w:kern w:val="0"/>
        </w:rPr>
        <w:t>），</w:t>
      </w:r>
      <w:r w:rsidRPr="00F450B7">
        <w:rPr>
          <w:rFonts w:eastAsia="標楷體" w:cs="標楷體" w:hint="eastAsia"/>
          <w:color w:val="000000"/>
        </w:rPr>
        <w:t>對比歷年來的地景圖片</w:t>
      </w:r>
      <w:r>
        <w:rPr>
          <w:rFonts w:eastAsia="標楷體" w:cs="標楷體" w:hint="eastAsia"/>
          <w:color w:val="000000"/>
        </w:rPr>
        <w:t>（圖</w:t>
      </w:r>
      <w:r>
        <w:rPr>
          <w:rFonts w:eastAsia="標楷體"/>
          <w:color w:val="000000"/>
        </w:rPr>
        <w:t>1</w:t>
      </w:r>
      <w:r w:rsidRPr="00F450B7">
        <w:rPr>
          <w:rFonts w:eastAsia="標楷體" w:cs="標楷體" w:hint="eastAsia"/>
          <w:color w:val="000000"/>
        </w:rPr>
        <w:t>）亦可觀察出海岸嚴重後退的情形。</w:t>
      </w:r>
    </w:p>
    <w:p w:rsidR="004D0122" w:rsidRPr="00091B30" w:rsidRDefault="00FF11D4" w:rsidP="00EB41F3">
      <w:pPr>
        <w:spacing w:beforeLines="80" w:before="288"/>
        <w:jc w:val="center"/>
        <w:rPr>
          <w:rFonts w:eastAsia="標楷體"/>
          <w:b/>
          <w:bCs/>
          <w:color w:val="000000"/>
        </w:rPr>
      </w:pPr>
      <w:r>
        <w:rPr>
          <w:noProof/>
        </w:rPr>
        <w:pict>
          <v:shape id="_x0000_s1035" type="#_x0000_t202" style="position:absolute;left:0;text-align:left;margin-left:71.05pt;margin-top:20.55pt;width:311.35pt;height:25.3pt;z-index:-251659776;visibility:visible" stroked="f">
            <v:textbox>
              <w:txbxContent>
                <w:p w:rsidR="004D0122" w:rsidRDefault="004D0122">
                  <w:r w:rsidRPr="00091B30">
                    <w:rPr>
                      <w:rFonts w:eastAsia="標楷體" w:cs="標楷體" w:hint="eastAsia"/>
                      <w:b/>
                      <w:bCs/>
                      <w:kern w:val="0"/>
                    </w:rPr>
                    <w:t>表</w:t>
                  </w:r>
                  <w:r w:rsidRPr="00091B30">
                    <w:rPr>
                      <w:rFonts w:eastAsia="標楷體"/>
                      <w:b/>
                      <w:bCs/>
                      <w:kern w:val="0"/>
                    </w:rPr>
                    <w:t>2</w:t>
                  </w:r>
                  <w:r w:rsidRPr="00F911F9">
                    <w:rPr>
                      <w:rFonts w:eastAsia="標楷體" w:cs="標楷體" w:hint="eastAsia"/>
                      <w:b/>
                      <w:bCs/>
                      <w:color w:val="000000"/>
                      <w:kern w:val="24"/>
                    </w:rPr>
                    <w:t>：</w:t>
                  </w:r>
                  <w:r w:rsidRPr="00091B30">
                    <w:rPr>
                      <w:rFonts w:eastAsia="標楷體" w:cs="標楷體" w:hint="eastAsia"/>
                      <w:b/>
                      <w:bCs/>
                      <w:kern w:val="0"/>
                    </w:rPr>
                    <w:t>東海岸後退的顯著的地點、後退量與後退型態</w:t>
                  </w:r>
                  <w:r>
                    <w:rPr>
                      <w:rFonts w:eastAsia="標楷體" w:cs="標楷體" w:hint="eastAsia"/>
                      <w:b/>
                      <w:bCs/>
                    </w:rPr>
                    <w:t>。</w:t>
                  </w:r>
                </w:p>
              </w:txbxContent>
            </v:textbox>
          </v:shape>
        </w:pict>
      </w:r>
    </w:p>
    <w:p w:rsidR="004D0122" w:rsidRPr="00F450B7" w:rsidRDefault="00FF11D4" w:rsidP="00091B30">
      <w:pPr>
        <w:ind w:firstLineChars="100" w:firstLine="240"/>
        <w:rPr>
          <w:rFonts w:eastAsia="標楷體"/>
          <w:color w:val="000000"/>
        </w:rPr>
      </w:pPr>
      <w:r>
        <w:rPr>
          <w:noProof/>
        </w:rPr>
        <w:pict>
          <v:shape id="圖片 2" o:spid="_x0000_s1036" type="#_x0000_t75" alt="花東海岸後退一覽表" style="position:absolute;left:0;text-align:left;margin-left:0;margin-top:8.95pt;width:484.55pt;height:270.1pt;z-index:251655680;visibility:visible;mso-position-horizontal:center;mso-position-horizontal-relative:margin">
            <v:imagedata r:id="rId9" o:title=""/>
            <w10:wrap type="square" anchorx="margin"/>
          </v:shape>
        </w:pict>
      </w:r>
    </w:p>
    <w:p w:rsidR="004D0122" w:rsidRPr="00F450B7"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Pr="00F450B7" w:rsidRDefault="00FF11D4" w:rsidP="003E2FEC">
      <w:pPr>
        <w:ind w:firstLineChars="100" w:firstLine="240"/>
        <w:rPr>
          <w:rFonts w:eastAsia="標楷體"/>
          <w:color w:val="000000"/>
        </w:rPr>
      </w:pPr>
      <w:r>
        <w:rPr>
          <w:noProof/>
        </w:rPr>
        <w:lastRenderedPageBreak/>
        <w:pict>
          <v:shape id="_x0000_s1037" type="#_x0000_t202" style="position:absolute;left:0;text-align:left;margin-left:365.95pt;margin-top:4.05pt;width:74.85pt;height:145.7pt;z-index:251695616" filled="f" stroked="f">
            <v:textbox style="mso-fit-shape-to-text:t">
              <w:txbxContent>
                <w:p w:rsidR="004D0122" w:rsidRPr="00A52797" w:rsidRDefault="004D0122" w:rsidP="00A52797">
                  <w:pPr>
                    <w:pStyle w:val="af4"/>
                    <w:numPr>
                      <w:ilvl w:val="0"/>
                      <w:numId w:val="46"/>
                    </w:numPr>
                    <w:ind w:leftChars="0" w:left="284" w:hanging="284"/>
                    <w:rPr>
                      <w:sz w:val="20"/>
                      <w:szCs w:val="20"/>
                    </w:rPr>
                  </w:pPr>
                  <w:r w:rsidRPr="00A52797">
                    <w:rPr>
                      <w:rFonts w:cs="新細明體" w:hint="eastAsia"/>
                      <w:sz w:val="20"/>
                      <w:szCs w:val="20"/>
                    </w:rPr>
                    <w:t>民國</w:t>
                  </w:r>
                  <w:r w:rsidRPr="00A52797">
                    <w:rPr>
                      <w:sz w:val="20"/>
                      <w:szCs w:val="20"/>
                    </w:rPr>
                    <w:t>7</w:t>
                  </w:r>
                  <w:r>
                    <w:rPr>
                      <w:sz w:val="20"/>
                      <w:szCs w:val="20"/>
                    </w:rPr>
                    <w:t>8</w:t>
                  </w:r>
                  <w:r w:rsidRPr="00A52797">
                    <w:rPr>
                      <w:rFonts w:cs="新細明體" w:hint="eastAsia"/>
                      <w:sz w:val="20"/>
                      <w:szCs w:val="20"/>
                    </w:rPr>
                    <w:t>年</w:t>
                  </w:r>
                </w:p>
              </w:txbxContent>
            </v:textbox>
          </v:shape>
        </w:pict>
      </w:r>
      <w:r>
        <w:rPr>
          <w:noProof/>
        </w:rPr>
        <w:pict>
          <v:shape id="_x0000_s1038" type="#_x0000_t202" style="position:absolute;left:0;text-align:left;margin-left:158.2pt;margin-top:4.05pt;width:74.85pt;height:145.7pt;z-index:251692544" filled="f" stroked="f">
            <v:textbox style="mso-next-textbox:#_x0000_s1038;mso-fit-shape-to-text:t">
              <w:txbxContent>
                <w:p w:rsidR="004D0122" w:rsidRPr="00A52797" w:rsidRDefault="004D0122" w:rsidP="00A52797">
                  <w:pPr>
                    <w:pStyle w:val="af4"/>
                    <w:numPr>
                      <w:ilvl w:val="0"/>
                      <w:numId w:val="46"/>
                    </w:numPr>
                    <w:ind w:leftChars="0" w:left="284" w:hanging="284"/>
                    <w:rPr>
                      <w:sz w:val="20"/>
                      <w:szCs w:val="20"/>
                    </w:rPr>
                  </w:pPr>
                  <w:r w:rsidRPr="00A52797">
                    <w:rPr>
                      <w:rFonts w:cs="新細明體" w:hint="eastAsia"/>
                      <w:sz w:val="20"/>
                      <w:szCs w:val="20"/>
                    </w:rPr>
                    <w:t>民國</w:t>
                  </w:r>
                  <w:r w:rsidRPr="00A52797">
                    <w:rPr>
                      <w:sz w:val="20"/>
                      <w:szCs w:val="20"/>
                    </w:rPr>
                    <w:t>76</w:t>
                  </w:r>
                  <w:r w:rsidRPr="00A52797">
                    <w:rPr>
                      <w:rFonts w:cs="新細明體" w:hint="eastAsia"/>
                      <w:sz w:val="20"/>
                      <w:szCs w:val="20"/>
                    </w:rPr>
                    <w:t>年</w:t>
                  </w:r>
                </w:p>
              </w:txbxContent>
            </v:textbox>
          </v:shape>
        </w:pict>
      </w:r>
      <w:r>
        <w:rPr>
          <w:noProof/>
        </w:rPr>
        <w:pict>
          <v:shape id="_x0000_s1039" type="#_x0000_t75" style="position:absolute;left:0;text-align:left;margin-left:34.75pt;margin-top:5.25pt;width:200.5pt;height:115.5pt;z-index:-251652608">
            <v:imagedata r:id="rId10" o:title=""/>
          </v:shape>
        </w:pict>
      </w:r>
      <w:r>
        <w:rPr>
          <w:noProof/>
        </w:rPr>
        <w:pict>
          <v:shape id="_x0000_s1040" type="#_x0000_t75" style="position:absolute;left:0;text-align:left;margin-left:240.3pt;margin-top:2.05pt;width:200.5pt;height:118.7pt;z-index:-251657728">
            <v:imagedata r:id="rId11" o:title=""/>
          </v:shape>
        </w:pict>
      </w:r>
      <w:r>
        <w:rPr>
          <w:noProof/>
        </w:rPr>
        <w:pict>
          <v:rect id="_x0000_s1041" style="position:absolute;left:0;text-align:left;margin-left:240.3pt;margin-top:.4pt;width:203.45pt;height:368.6pt;z-index:-251658752" stroked="f"/>
        </w:pict>
      </w:r>
    </w:p>
    <w:p w:rsidR="004D0122" w:rsidRPr="00F450B7"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Pr="00F450B7" w:rsidRDefault="004D0122" w:rsidP="003E2FEC">
      <w:pPr>
        <w:ind w:firstLineChars="100" w:firstLine="240"/>
        <w:rPr>
          <w:rFonts w:eastAsia="標楷體"/>
          <w:color w:val="000000"/>
        </w:rPr>
      </w:pPr>
    </w:p>
    <w:p w:rsidR="004D0122" w:rsidRPr="00F450B7" w:rsidRDefault="00FF11D4" w:rsidP="003E2FEC">
      <w:pPr>
        <w:ind w:firstLineChars="100" w:firstLine="240"/>
        <w:rPr>
          <w:rFonts w:eastAsia="標楷體"/>
          <w:color w:val="000000"/>
        </w:rPr>
      </w:pPr>
      <w:r>
        <w:rPr>
          <w:noProof/>
        </w:rPr>
        <w:pict>
          <v:shape id="_x0000_s1042" type="#_x0000_t202" style="position:absolute;left:0;text-align:left;margin-left:365.95pt;margin-top:9.4pt;width:74.85pt;height:145.7pt;z-index:251696640" filled="f" stroked="f">
            <v:textbox style="mso-fit-shape-to-text:t">
              <w:txbxContent>
                <w:p w:rsidR="004D0122" w:rsidRPr="00A52797" w:rsidRDefault="004D0122" w:rsidP="00A52797">
                  <w:pPr>
                    <w:pStyle w:val="af4"/>
                    <w:numPr>
                      <w:ilvl w:val="0"/>
                      <w:numId w:val="46"/>
                    </w:numPr>
                    <w:ind w:leftChars="0" w:left="284" w:hanging="284"/>
                    <w:rPr>
                      <w:sz w:val="20"/>
                      <w:szCs w:val="20"/>
                    </w:rPr>
                  </w:pPr>
                  <w:r w:rsidRPr="00A52797">
                    <w:rPr>
                      <w:rFonts w:cs="新細明體" w:hint="eastAsia"/>
                      <w:sz w:val="20"/>
                      <w:szCs w:val="20"/>
                    </w:rPr>
                    <w:t>民國</w:t>
                  </w:r>
                  <w:r>
                    <w:rPr>
                      <w:sz w:val="20"/>
                      <w:szCs w:val="20"/>
                    </w:rPr>
                    <w:t>84</w:t>
                  </w:r>
                  <w:r w:rsidRPr="00A52797">
                    <w:rPr>
                      <w:rFonts w:cs="新細明體" w:hint="eastAsia"/>
                      <w:sz w:val="20"/>
                      <w:szCs w:val="20"/>
                    </w:rPr>
                    <w:t>年</w:t>
                  </w:r>
                </w:p>
              </w:txbxContent>
            </v:textbox>
          </v:shape>
        </w:pict>
      </w:r>
      <w:r>
        <w:rPr>
          <w:noProof/>
        </w:rPr>
        <w:pict>
          <v:shape id="_x0000_s1043" type="#_x0000_t202" style="position:absolute;left:0;text-align:left;margin-left:158.2pt;margin-top:17.55pt;width:74.85pt;height:145.7pt;z-index:251693568" filled="f" stroked="f">
            <v:textbox style="mso-fit-shape-to-text:t">
              <w:txbxContent>
                <w:p w:rsidR="004D0122" w:rsidRPr="00A52797" w:rsidRDefault="004D0122" w:rsidP="00A52797">
                  <w:pPr>
                    <w:pStyle w:val="af4"/>
                    <w:numPr>
                      <w:ilvl w:val="0"/>
                      <w:numId w:val="46"/>
                    </w:numPr>
                    <w:ind w:leftChars="0" w:left="284" w:hanging="284"/>
                    <w:rPr>
                      <w:sz w:val="20"/>
                      <w:szCs w:val="20"/>
                    </w:rPr>
                  </w:pPr>
                  <w:r w:rsidRPr="00A52797">
                    <w:rPr>
                      <w:rFonts w:cs="新細明體" w:hint="eastAsia"/>
                      <w:sz w:val="20"/>
                      <w:szCs w:val="20"/>
                    </w:rPr>
                    <w:t>民國</w:t>
                  </w:r>
                  <w:r>
                    <w:rPr>
                      <w:sz w:val="20"/>
                      <w:szCs w:val="20"/>
                    </w:rPr>
                    <w:t>84</w:t>
                  </w:r>
                  <w:r w:rsidRPr="00A52797">
                    <w:rPr>
                      <w:rFonts w:cs="新細明體" w:hint="eastAsia"/>
                      <w:sz w:val="20"/>
                      <w:szCs w:val="20"/>
                    </w:rPr>
                    <w:t>年</w:t>
                  </w:r>
                </w:p>
              </w:txbxContent>
            </v:textbox>
          </v:shape>
        </w:pict>
      </w:r>
      <w:r>
        <w:rPr>
          <w:noProof/>
        </w:rPr>
        <w:pict>
          <v:shape id="_x0000_s1044" type="#_x0000_t75" style="position:absolute;left:0;text-align:left;margin-left:34.75pt;margin-top:16pt;width:200.5pt;height:120.25pt;z-index:-251651584">
            <v:imagedata r:id="rId12" o:title=""/>
          </v:shape>
        </w:pict>
      </w:r>
      <w:r>
        <w:rPr>
          <w:noProof/>
        </w:rPr>
        <w:pict>
          <v:shape id="_x0000_s1045" type="#_x0000_t75" style="position:absolute;left:0;text-align:left;margin-left:240.3pt;margin-top:17.55pt;width:200.5pt;height:118.7pt;z-index:-251656704">
            <v:imagedata r:id="rId13" o:title=""/>
          </v:shape>
        </w:pict>
      </w:r>
      <w:r>
        <w:rPr>
          <w:noProof/>
        </w:rPr>
        <w:pict>
          <v:shape id="_x0000_s1046" type="#_x0000_t202" style="position:absolute;left:0;text-align:left;margin-left:378.65pt;margin-top:12.75pt;width:65.1pt;height:22.6pt;z-index:-251654656" stroked="f">
            <v:fill opacity="0"/>
            <v:textbox style="mso-next-textbox:#_x0000_s1046">
              <w:txbxContent>
                <w:p w:rsidR="004D0122" w:rsidRPr="008C44F4" w:rsidRDefault="004D0122" w:rsidP="003E2FEC">
                  <w:pPr>
                    <w:rPr>
                      <w:sz w:val="18"/>
                      <w:szCs w:val="18"/>
                    </w:rPr>
                  </w:pPr>
                </w:p>
              </w:txbxContent>
            </v:textbox>
          </v:shape>
        </w:pict>
      </w:r>
    </w:p>
    <w:p w:rsidR="004D0122" w:rsidRPr="00F450B7" w:rsidRDefault="004D0122" w:rsidP="003E2FEC">
      <w:pPr>
        <w:ind w:firstLineChars="100" w:firstLine="240"/>
        <w:rPr>
          <w:rFonts w:eastAsia="標楷體"/>
          <w:color w:val="000000"/>
        </w:rPr>
      </w:pPr>
    </w:p>
    <w:p w:rsidR="004D0122" w:rsidRDefault="004D0122" w:rsidP="003E2FEC">
      <w:pPr>
        <w:ind w:firstLineChars="100" w:firstLine="240"/>
        <w:rPr>
          <w:rFonts w:eastAsia="標楷體"/>
          <w:color w:val="000000"/>
        </w:rPr>
      </w:pPr>
    </w:p>
    <w:p w:rsidR="004D0122" w:rsidRDefault="004D0122" w:rsidP="003E2FEC">
      <w:pPr>
        <w:ind w:firstLineChars="100" w:firstLine="240"/>
        <w:rPr>
          <w:rFonts w:eastAsia="標楷體"/>
          <w:color w:val="000000"/>
        </w:rPr>
      </w:pPr>
    </w:p>
    <w:p w:rsidR="004D0122" w:rsidRDefault="004D0122" w:rsidP="003E2FEC">
      <w:pPr>
        <w:ind w:firstLineChars="100" w:firstLine="240"/>
        <w:rPr>
          <w:rFonts w:eastAsia="標楷體"/>
          <w:color w:val="000000"/>
        </w:rPr>
      </w:pPr>
    </w:p>
    <w:p w:rsidR="004D0122" w:rsidRDefault="004D0122" w:rsidP="003E2FEC">
      <w:pPr>
        <w:ind w:firstLineChars="100" w:firstLine="240"/>
        <w:rPr>
          <w:rFonts w:eastAsia="標楷體"/>
          <w:color w:val="000000"/>
        </w:rPr>
      </w:pPr>
    </w:p>
    <w:p w:rsidR="004D0122" w:rsidRDefault="004D0122" w:rsidP="003E2FEC">
      <w:pPr>
        <w:ind w:firstLineChars="100" w:firstLine="240"/>
        <w:rPr>
          <w:rFonts w:eastAsia="標楷體"/>
          <w:color w:val="000000"/>
        </w:rPr>
      </w:pPr>
    </w:p>
    <w:p w:rsidR="004D0122" w:rsidRDefault="00FF11D4" w:rsidP="003E2FEC">
      <w:pPr>
        <w:ind w:firstLineChars="100" w:firstLine="240"/>
        <w:rPr>
          <w:rFonts w:eastAsia="標楷體"/>
          <w:color w:val="000000"/>
        </w:rPr>
      </w:pPr>
      <w:r>
        <w:rPr>
          <w:noProof/>
        </w:rPr>
        <w:pict>
          <v:shape id="_x0000_s1047" type="#_x0000_t202" style="position:absolute;left:0;text-align:left;margin-left:365.95pt;margin-top:13.95pt;width:74.85pt;height:145.7pt;z-index:251697664" filled="f" stroked="f">
            <v:textbox style="mso-fit-shape-to-text:t">
              <w:txbxContent>
                <w:p w:rsidR="004D0122" w:rsidRPr="00A52797" w:rsidRDefault="004D0122" w:rsidP="00A52797">
                  <w:pPr>
                    <w:pStyle w:val="af4"/>
                    <w:numPr>
                      <w:ilvl w:val="0"/>
                      <w:numId w:val="46"/>
                    </w:numPr>
                    <w:ind w:leftChars="0" w:left="284" w:hanging="284"/>
                    <w:rPr>
                      <w:sz w:val="20"/>
                      <w:szCs w:val="20"/>
                    </w:rPr>
                  </w:pPr>
                  <w:r w:rsidRPr="00A52797">
                    <w:rPr>
                      <w:rFonts w:cs="新細明體" w:hint="eastAsia"/>
                      <w:sz w:val="20"/>
                      <w:szCs w:val="20"/>
                    </w:rPr>
                    <w:t>民國</w:t>
                  </w:r>
                  <w:r>
                    <w:rPr>
                      <w:sz w:val="20"/>
                      <w:szCs w:val="20"/>
                    </w:rPr>
                    <w:t>93</w:t>
                  </w:r>
                  <w:r w:rsidRPr="00A52797">
                    <w:rPr>
                      <w:rFonts w:cs="新細明體" w:hint="eastAsia"/>
                      <w:sz w:val="20"/>
                      <w:szCs w:val="20"/>
                    </w:rPr>
                    <w:t>年</w:t>
                  </w:r>
                </w:p>
              </w:txbxContent>
            </v:textbox>
          </v:shape>
        </w:pict>
      </w:r>
      <w:r>
        <w:rPr>
          <w:noProof/>
        </w:rPr>
        <w:pict>
          <v:shape id="_x0000_s1048" type="#_x0000_t202" style="position:absolute;left:0;text-align:left;margin-left:158.2pt;margin-top:15.45pt;width:74.85pt;height:145.7pt;z-index:251694592" filled="f" stroked="f">
            <v:textbox style="mso-fit-shape-to-text:t">
              <w:txbxContent>
                <w:p w:rsidR="004D0122" w:rsidRPr="00A52797" w:rsidRDefault="004D0122" w:rsidP="00A52797">
                  <w:pPr>
                    <w:pStyle w:val="af4"/>
                    <w:numPr>
                      <w:ilvl w:val="0"/>
                      <w:numId w:val="46"/>
                    </w:numPr>
                    <w:ind w:leftChars="0" w:left="284" w:hanging="284"/>
                    <w:rPr>
                      <w:sz w:val="20"/>
                      <w:szCs w:val="20"/>
                    </w:rPr>
                  </w:pPr>
                  <w:r w:rsidRPr="00A52797">
                    <w:rPr>
                      <w:rFonts w:cs="新細明體" w:hint="eastAsia"/>
                      <w:sz w:val="20"/>
                      <w:szCs w:val="20"/>
                    </w:rPr>
                    <w:t>民國</w:t>
                  </w:r>
                  <w:r>
                    <w:rPr>
                      <w:sz w:val="20"/>
                      <w:szCs w:val="20"/>
                    </w:rPr>
                    <w:t>93</w:t>
                  </w:r>
                  <w:r w:rsidRPr="00A52797">
                    <w:rPr>
                      <w:rFonts w:cs="新細明體" w:hint="eastAsia"/>
                      <w:sz w:val="20"/>
                      <w:szCs w:val="20"/>
                    </w:rPr>
                    <w:t>年</w:t>
                  </w:r>
                </w:p>
              </w:txbxContent>
            </v:textbox>
          </v:shape>
        </w:pict>
      </w:r>
      <w:r>
        <w:rPr>
          <w:noProof/>
        </w:rPr>
        <w:pict>
          <v:shape id="_x0000_s1049" type="#_x0000_t75" style="position:absolute;left:0;text-align:left;margin-left:34.75pt;margin-top:15.45pt;width:200.5pt;height:118.7pt;z-index:-251650560">
            <v:imagedata r:id="rId14" o:title=""/>
          </v:shape>
        </w:pict>
      </w:r>
      <w:r>
        <w:rPr>
          <w:noProof/>
        </w:rPr>
        <w:pict>
          <v:shape id="_x0000_s1050" type="#_x0000_t75" style="position:absolute;left:0;text-align:left;margin-left:240.3pt;margin-top:14.65pt;width:200.5pt;height:120.35pt;z-index:-251655680">
            <v:imagedata r:id="rId15" o:title=""/>
          </v:shape>
        </w:pict>
      </w:r>
      <w:r>
        <w:rPr>
          <w:noProof/>
        </w:rPr>
        <w:pict>
          <v:shape id="_x0000_s1051" type="#_x0000_t202" style="position:absolute;left:0;text-align:left;margin-left:378.65pt;margin-top:14.65pt;width:65.1pt;height:22.55pt;z-index:-251653632" stroked="f">
            <v:fill opacity="0"/>
            <v:textbox style="mso-next-textbox:#_x0000_s1051">
              <w:txbxContent>
                <w:p w:rsidR="004D0122" w:rsidRPr="008C44F4" w:rsidRDefault="004D0122" w:rsidP="003E2FEC">
                  <w:pPr>
                    <w:rPr>
                      <w:sz w:val="18"/>
                      <w:szCs w:val="18"/>
                    </w:rPr>
                  </w:pPr>
                </w:p>
              </w:txbxContent>
            </v:textbox>
          </v:shape>
        </w:pict>
      </w:r>
    </w:p>
    <w:p w:rsidR="004D0122" w:rsidRDefault="004D0122" w:rsidP="003E2FEC">
      <w:pPr>
        <w:ind w:firstLineChars="100" w:firstLine="240"/>
        <w:rPr>
          <w:rFonts w:eastAsia="標楷體"/>
          <w:color w:val="000000"/>
        </w:rPr>
      </w:pPr>
    </w:p>
    <w:p w:rsidR="004D0122" w:rsidRDefault="004D0122" w:rsidP="003E2FEC">
      <w:pPr>
        <w:ind w:firstLineChars="100" w:firstLine="240"/>
        <w:rPr>
          <w:rFonts w:eastAsia="標楷體"/>
          <w:color w:val="000000"/>
        </w:rPr>
      </w:pPr>
    </w:p>
    <w:p w:rsidR="004D0122" w:rsidRDefault="004D0122" w:rsidP="003E2FEC">
      <w:pPr>
        <w:ind w:firstLineChars="100" w:firstLine="240"/>
        <w:rPr>
          <w:rFonts w:eastAsia="標楷體"/>
          <w:color w:val="000000"/>
        </w:rPr>
      </w:pPr>
    </w:p>
    <w:p w:rsidR="004D0122" w:rsidRDefault="004D0122" w:rsidP="003E2FEC">
      <w:pPr>
        <w:ind w:firstLineChars="100" w:firstLine="240"/>
        <w:rPr>
          <w:rFonts w:eastAsia="標楷體"/>
          <w:color w:val="000000"/>
        </w:rPr>
      </w:pPr>
    </w:p>
    <w:p w:rsidR="004D0122" w:rsidRDefault="004D0122" w:rsidP="003E2FEC">
      <w:pPr>
        <w:ind w:firstLineChars="100" w:firstLine="240"/>
        <w:rPr>
          <w:rFonts w:eastAsia="標楷體"/>
          <w:color w:val="000000"/>
        </w:rPr>
      </w:pPr>
    </w:p>
    <w:p w:rsidR="004D0122" w:rsidRDefault="004D0122" w:rsidP="0092646D">
      <w:pPr>
        <w:rPr>
          <w:rFonts w:eastAsia="標楷體"/>
          <w:color w:val="000000"/>
        </w:rPr>
      </w:pPr>
    </w:p>
    <w:p w:rsidR="004D0122" w:rsidRDefault="00FF11D4" w:rsidP="00EB41F3">
      <w:pPr>
        <w:spacing w:beforeLines="50" w:before="180"/>
        <w:jc w:val="center"/>
        <w:rPr>
          <w:rFonts w:eastAsia="標楷體"/>
          <w:b/>
          <w:bCs/>
          <w:color w:val="000000"/>
        </w:rPr>
      </w:pPr>
      <w:r>
        <w:rPr>
          <w:noProof/>
        </w:rPr>
        <w:pict>
          <v:shape id="_x0000_s1052" type="#_x0000_t202" style="position:absolute;left:0;text-align:left;margin-left:287.2pt;margin-top:6.75pt;width:132.4pt;height:26pt;z-index:251699712" filled="f" stroked="f">
            <v:textbox style="mso-next-textbox:#_x0000_s1052">
              <w:txbxContent>
                <w:p w:rsidR="004D0122" w:rsidRDefault="004D0122" w:rsidP="00A52797">
                  <w:r w:rsidRPr="00A52797">
                    <w:rPr>
                      <w:rFonts w:ascii="標楷體" w:eastAsia="標楷體" w:hAnsi="標楷體" w:cs="標楷體" w:hint="eastAsia"/>
                    </w:rPr>
                    <w:t>新社沖積扇北緣海岸</w:t>
                  </w:r>
                </w:p>
              </w:txbxContent>
            </v:textbox>
          </v:shape>
        </w:pict>
      </w:r>
      <w:r>
        <w:rPr>
          <w:noProof/>
        </w:rPr>
        <w:pict>
          <v:shape id="_x0000_s1053" type="#_x0000_t202" style="position:absolute;left:0;text-align:left;margin-left:73.25pt;margin-top:5.15pt;width:112.15pt;height:26pt;z-index:251698688" filled="f" stroked="f">
            <v:textbox style="mso-next-textbox:#_x0000_s1053">
              <w:txbxContent>
                <w:p w:rsidR="004D0122" w:rsidRPr="00A52797" w:rsidRDefault="004D0122" w:rsidP="00A52797">
                  <w:pPr>
                    <w:rPr>
                      <w:rFonts w:ascii="標楷體" w:eastAsia="標楷體" w:hAnsi="標楷體"/>
                    </w:rPr>
                  </w:pPr>
                  <w:r w:rsidRPr="00A52797">
                    <w:rPr>
                      <w:rFonts w:ascii="標楷體" w:eastAsia="標楷體" w:hAnsi="標楷體" w:cs="標楷體" w:hint="eastAsia"/>
                    </w:rPr>
                    <w:t>長濱國中下方海岸</w:t>
                  </w:r>
                </w:p>
                <w:p w:rsidR="004D0122" w:rsidRDefault="004D0122" w:rsidP="00A52797"/>
              </w:txbxContent>
            </v:textbox>
          </v:shape>
        </w:pict>
      </w:r>
    </w:p>
    <w:p w:rsidR="004D0122" w:rsidRPr="0092646D" w:rsidRDefault="004D0122" w:rsidP="00EB41F3">
      <w:pPr>
        <w:spacing w:beforeLines="50" w:before="180"/>
        <w:jc w:val="center"/>
        <w:rPr>
          <w:rFonts w:eastAsia="標楷體"/>
          <w:b/>
          <w:bCs/>
          <w:color w:val="000000"/>
        </w:rPr>
      </w:pPr>
      <w:r w:rsidRPr="0092646D">
        <w:rPr>
          <w:rFonts w:eastAsia="標楷體" w:cs="標楷體" w:hint="eastAsia"/>
          <w:b/>
          <w:bCs/>
          <w:color w:val="000000"/>
        </w:rPr>
        <w:t>圖</w:t>
      </w:r>
      <w:r w:rsidRPr="0092646D">
        <w:rPr>
          <w:rFonts w:eastAsia="標楷體"/>
          <w:b/>
          <w:bCs/>
          <w:color w:val="000000"/>
        </w:rPr>
        <w:t>1</w:t>
      </w:r>
      <w:r w:rsidRPr="0092646D">
        <w:rPr>
          <w:rFonts w:eastAsia="標楷體" w:cs="標楷體" w:hint="eastAsia"/>
          <w:b/>
          <w:bCs/>
          <w:color w:val="000000"/>
          <w:kern w:val="24"/>
        </w:rPr>
        <w:t>：歷年地景比對圖</w:t>
      </w:r>
      <w:r>
        <w:rPr>
          <w:rFonts w:eastAsia="標楷體" w:cs="標楷體" w:hint="eastAsia"/>
          <w:b/>
          <w:bCs/>
          <w:color w:val="000000"/>
          <w:kern w:val="24"/>
        </w:rPr>
        <w:t>。</w:t>
      </w:r>
    </w:p>
    <w:p w:rsidR="004D0122" w:rsidRPr="00F450B7" w:rsidRDefault="00FF11D4" w:rsidP="00A52797">
      <w:pPr>
        <w:pStyle w:val="af0"/>
        <w:spacing w:before="180" w:after="180"/>
        <w:rPr>
          <w:rFonts w:ascii="Times New Roman" w:hAnsi="Times New Roman" w:cs="Times New Roman"/>
          <w:color w:val="000000"/>
          <w:kern w:val="0"/>
        </w:rPr>
      </w:pPr>
      <w:r>
        <w:rPr>
          <w:noProof/>
        </w:rPr>
        <w:pict>
          <v:shape id="_x0000_s1054" type="#_x0000_t5" style="position:absolute;margin-left:-1.15pt;margin-top:17.5pt;width:204pt;height:27.85pt;z-index:-251692544" adj="0" fillcolor="#daeef3" stroked="f">
            <v:shadow on="t" opacity=".5" offset="-6pt,6pt"/>
          </v:shape>
        </w:pict>
      </w:r>
      <w:r w:rsidR="004D0122" w:rsidRPr="00F450B7">
        <w:rPr>
          <w:rFonts w:ascii="Times New Roman" w:hAnsi="Times New Roman" w:hint="eastAsia"/>
        </w:rPr>
        <w:t>二、海岸線後退的原因</w:t>
      </w:r>
    </w:p>
    <w:p w:rsidR="004D0122" w:rsidRPr="00F450B7" w:rsidRDefault="004D0122" w:rsidP="003607EF">
      <w:pPr>
        <w:ind w:firstLineChars="200" w:firstLine="480"/>
        <w:rPr>
          <w:rFonts w:eastAsia="標楷體"/>
          <w:color w:val="FF0000"/>
        </w:rPr>
      </w:pPr>
      <w:r w:rsidRPr="00F450B7">
        <w:rPr>
          <w:rFonts w:eastAsia="標楷體" w:cs="標楷體" w:hint="eastAsia"/>
          <w:color w:val="000000"/>
        </w:rPr>
        <w:t>造成台灣海岸線逐年後退的因素有很多，人為、氣候、地質、地形因素都可能影響海岸線退縮的情形，地質、地形的因素較無法改變，因此以下就人為及氣候變遷兩類因素</w:t>
      </w:r>
      <w:r w:rsidRPr="00F450B7">
        <w:rPr>
          <w:rFonts w:eastAsia="標楷體" w:cs="標楷體" w:hint="eastAsia"/>
        </w:rPr>
        <w:t>來做探討。</w:t>
      </w:r>
    </w:p>
    <w:p w:rsidR="004D0122" w:rsidRPr="00F450B7" w:rsidRDefault="00FF11D4" w:rsidP="00641913">
      <w:pPr>
        <w:pStyle w:val="af2"/>
        <w:spacing w:before="180" w:after="180"/>
        <w:rPr>
          <w:rFonts w:ascii="Times New Roman" w:hAnsi="Times New Roman" w:cs="Times New Roman"/>
          <w:b/>
          <w:bCs/>
          <w:color w:val="506D98"/>
        </w:rPr>
      </w:pPr>
      <w:r>
        <w:rPr>
          <w:noProof/>
        </w:rPr>
        <w:pict>
          <v:shapetype id="_x0000_t120" coordsize="21600,21600" o:spt="120" path="m10800,qx,10800,10800,21600,21600,10800,10800,xe">
            <v:path gradientshapeok="t" o:connecttype="custom" o:connectlocs="10800,0;3163,3163;0,10800;3163,18437;10800,21600;18437,18437;21600,10800;18437,3163" textboxrect="3163,3163,18437,18437"/>
          </v:shapetype>
          <v:shape id="_x0000_s1055" type="#_x0000_t120" style="position:absolute;margin-left:-3.95pt;margin-top:4.55pt;width:29.3pt;height:29.3pt;z-index:251632128" fillcolor="#dbe5f1" stroked="f" strokecolor="white">
            <v:fill opacity=".5"/>
          </v:shape>
        </w:pict>
      </w:r>
      <w:r w:rsidR="004D0122" w:rsidRPr="00F450B7">
        <w:rPr>
          <w:rFonts w:ascii="Times New Roman" w:hAnsi="Times New Roman" w:cs="Times New Roman"/>
          <w:b/>
          <w:bCs/>
          <w:color w:val="506D98"/>
        </w:rPr>
        <w:t>(</w:t>
      </w:r>
      <w:proofErr w:type="gramStart"/>
      <w:r w:rsidR="004D0122" w:rsidRPr="00F450B7">
        <w:rPr>
          <w:rFonts w:ascii="Times New Roman" w:hAnsi="Times New Roman" w:hint="eastAsia"/>
          <w:b/>
          <w:bCs/>
          <w:color w:val="506D98"/>
        </w:rPr>
        <w:t>一</w:t>
      </w:r>
      <w:proofErr w:type="gramEnd"/>
      <w:r w:rsidR="004D0122" w:rsidRPr="00F450B7">
        <w:rPr>
          <w:rFonts w:ascii="Times New Roman" w:hAnsi="Times New Roman" w:cs="Times New Roman"/>
          <w:b/>
          <w:bCs/>
          <w:color w:val="506D98"/>
        </w:rPr>
        <w:t xml:space="preserve">) </w:t>
      </w:r>
      <w:r w:rsidR="004D0122" w:rsidRPr="00F450B7">
        <w:rPr>
          <w:rFonts w:ascii="Times New Roman" w:hAnsi="Times New Roman" w:hint="eastAsia"/>
          <w:b/>
          <w:bCs/>
          <w:color w:val="506D98"/>
        </w:rPr>
        <w:t>人為因素</w:t>
      </w:r>
    </w:p>
    <w:p w:rsidR="004D0122" w:rsidRPr="00F450B7" w:rsidRDefault="004D0122" w:rsidP="00EB41F3">
      <w:pPr>
        <w:spacing w:afterLines="20" w:after="72"/>
        <w:ind w:leftChars="50" w:left="432" w:hangingChars="130" w:hanging="312"/>
        <w:rPr>
          <w:rFonts w:eastAsia="標楷體"/>
        </w:rPr>
      </w:pPr>
      <w:r w:rsidRPr="00D96C74">
        <w:rPr>
          <w:rFonts w:eastAsia="標楷體"/>
          <w:b/>
          <w:bCs/>
          <w:color w:val="0BADB5"/>
        </w:rPr>
        <w:t>1.</w:t>
      </w:r>
      <w:r>
        <w:rPr>
          <w:rFonts w:eastAsia="標楷體"/>
          <w:b/>
          <w:bCs/>
          <w:color w:val="0BADB5"/>
        </w:rPr>
        <w:t xml:space="preserve"> </w:t>
      </w:r>
      <w:r w:rsidRPr="00D96C74">
        <w:rPr>
          <w:rFonts w:eastAsia="標楷體" w:cs="標楷體" w:hint="eastAsia"/>
          <w:b/>
          <w:bCs/>
          <w:color w:val="0BADB5"/>
        </w:rPr>
        <w:t>風景區開發破壞自然海岸：</w:t>
      </w:r>
      <w:r w:rsidRPr="00F450B7">
        <w:rPr>
          <w:rFonts w:eastAsia="標楷體" w:cs="標楷體" w:hint="eastAsia"/>
        </w:rPr>
        <w:t>台灣四面環海，海岸線風光綺麗，沿岸規劃成了許多自然風景區，供人民遊憩。然而，在開發風景區的過程中，興建停車場、觀景台、海水浴場、烤肉露營區、渡假飯店等人工遊憩設施，常會破壞原有的海岸林地。而海岸防風林具有防風定沙的作用，可減緩海岸的侵蝕，因此海岸風景區的開發，若沒有經過審慎的環境評估，將會造成自然海岸景觀永久的破壞，甚至加速海岸侵蝕。</w:t>
      </w:r>
      <w:r w:rsidRPr="00F450B7">
        <w:rPr>
          <w:rFonts w:eastAsia="標楷體"/>
        </w:rPr>
        <w:t xml:space="preserve"> </w:t>
      </w:r>
    </w:p>
    <w:p w:rsidR="004D0122" w:rsidRDefault="004D0122" w:rsidP="00EB41F3">
      <w:pPr>
        <w:spacing w:afterLines="20" w:after="72"/>
        <w:ind w:leftChars="50" w:left="432" w:hangingChars="130" w:hanging="312"/>
        <w:rPr>
          <w:rFonts w:ascii="標楷體" w:eastAsia="標楷體" w:hAnsi="標楷體"/>
        </w:rPr>
      </w:pPr>
      <w:r w:rsidRPr="00D96C74">
        <w:rPr>
          <w:rFonts w:eastAsia="標楷體"/>
          <w:b/>
          <w:bCs/>
          <w:color w:val="0BADB5"/>
        </w:rPr>
        <w:t>2.</w:t>
      </w:r>
      <w:r>
        <w:rPr>
          <w:rFonts w:eastAsia="標楷體"/>
          <w:b/>
          <w:bCs/>
          <w:color w:val="0BADB5"/>
        </w:rPr>
        <w:t xml:space="preserve"> </w:t>
      </w:r>
      <w:r w:rsidRPr="00D96C74">
        <w:rPr>
          <w:rFonts w:eastAsia="標楷體" w:cs="標楷體" w:hint="eastAsia"/>
          <w:b/>
          <w:bCs/>
          <w:color w:val="0BADB5"/>
        </w:rPr>
        <w:t>養殖場過度開發：</w:t>
      </w:r>
      <w:r>
        <w:rPr>
          <w:rFonts w:ascii="標楷體" w:eastAsia="標楷體" w:hAnsi="標楷體" w:cs="標楷體" w:hint="eastAsia"/>
        </w:rPr>
        <w:t>養殖場的開發本來對大量消耗海洋資源有一定減緩的能力</w:t>
      </w:r>
      <w:r w:rsidRPr="00EB150C">
        <w:rPr>
          <w:rFonts w:ascii="標楷體" w:eastAsia="標楷體" w:hAnsi="標楷體" w:cs="標楷體" w:hint="eastAsia"/>
          <w:color w:val="000000"/>
        </w:rPr>
        <w:t>，</w:t>
      </w:r>
      <w:r>
        <w:rPr>
          <w:rFonts w:ascii="標楷體" w:eastAsia="標楷體" w:hAnsi="標楷體" w:cs="標楷體" w:hint="eastAsia"/>
        </w:rPr>
        <w:t>但過度的開發卻也造成海岸相當</w:t>
      </w:r>
      <w:r w:rsidRPr="001A0A0F">
        <w:rPr>
          <w:rFonts w:ascii="標楷體" w:eastAsia="標楷體" w:hAnsi="標楷體" w:cs="標楷體" w:hint="eastAsia"/>
        </w:rPr>
        <w:t>的破壞。</w:t>
      </w:r>
      <w:r>
        <w:rPr>
          <w:rFonts w:ascii="標楷體" w:eastAsia="標楷體" w:hAnsi="標楷體" w:cs="標楷體" w:hint="eastAsia"/>
        </w:rPr>
        <w:t>養殖場的水泥建物破壞原有的海岸景觀，改變了原本海濱的生態系，而超抽地下水，也將造成地層下陷、海水倒灌的危險，加速海岸侵蝕。</w:t>
      </w:r>
    </w:p>
    <w:p w:rsidR="004D0122" w:rsidRPr="00F450B7" w:rsidRDefault="004D0122" w:rsidP="00EB41F3">
      <w:pPr>
        <w:spacing w:afterLines="20" w:after="72"/>
        <w:ind w:leftChars="50" w:left="432" w:hangingChars="130" w:hanging="312"/>
        <w:rPr>
          <w:rFonts w:eastAsia="標楷體"/>
        </w:rPr>
      </w:pPr>
      <w:r w:rsidRPr="00D96C74">
        <w:rPr>
          <w:rFonts w:eastAsia="標楷體"/>
          <w:b/>
          <w:bCs/>
          <w:color w:val="0BADB5"/>
        </w:rPr>
        <w:lastRenderedPageBreak/>
        <w:t>3.</w:t>
      </w:r>
      <w:r>
        <w:rPr>
          <w:rFonts w:eastAsia="標楷體"/>
          <w:b/>
          <w:bCs/>
          <w:color w:val="0BADB5"/>
        </w:rPr>
        <w:t xml:space="preserve"> </w:t>
      </w:r>
      <w:r w:rsidRPr="00D96C74">
        <w:rPr>
          <w:rFonts w:eastAsia="標楷體" w:cs="標楷體" w:hint="eastAsia"/>
          <w:b/>
          <w:bCs/>
          <w:color w:val="0BADB5"/>
        </w:rPr>
        <w:t>工程開發的破壞：</w:t>
      </w:r>
      <w:r w:rsidRPr="00F450B7">
        <w:rPr>
          <w:rFonts w:eastAsia="標楷體" w:cs="標楷體" w:hint="eastAsia"/>
          <w:color w:val="000000"/>
        </w:rPr>
        <w:t>濱海</w:t>
      </w:r>
      <w:r w:rsidRPr="00F450B7">
        <w:rPr>
          <w:rFonts w:eastAsia="標楷體" w:cs="標楷體" w:hint="eastAsia"/>
        </w:rPr>
        <w:t>發電廠、工業區、垃圾掩埋場或焚化廠的開發，海岸的公路拓寬工程，除了會破壞原有的地形景觀外，亦會破壞原有海岸植被與防風林，加速海岸侵蝕。港口的開發，海堤的修築，與海岸工程的興建，亦可能引發臨近海岸的侵蝕與堆積作用，</w:t>
      </w:r>
      <w:proofErr w:type="gramStart"/>
      <w:r w:rsidRPr="00F450B7">
        <w:rPr>
          <w:rFonts w:eastAsia="標楷體" w:cs="標楷體" w:hint="eastAsia"/>
        </w:rPr>
        <w:t>如突堤</w:t>
      </w:r>
      <w:proofErr w:type="gramEnd"/>
      <w:r w:rsidRPr="00F450B7">
        <w:rPr>
          <w:rFonts w:eastAsia="標楷體" w:cs="標楷體" w:hint="eastAsia"/>
        </w:rPr>
        <w:t>效應。另外核能電廠排放溫水所造成可能的海洋生態影響</w:t>
      </w:r>
      <w:r w:rsidRPr="00F450B7">
        <w:rPr>
          <w:rFonts w:eastAsia="標楷體" w:cs="標楷體" w:hint="eastAsia"/>
          <w:color w:val="000000"/>
        </w:rPr>
        <w:t>，</w:t>
      </w:r>
      <w:r w:rsidRPr="00F450B7">
        <w:rPr>
          <w:rFonts w:eastAsia="標楷體" w:cs="標楷體" w:hint="eastAsia"/>
        </w:rPr>
        <w:t>也是不得不思考與關切的部份。</w:t>
      </w:r>
    </w:p>
    <w:p w:rsidR="004D0122" w:rsidRPr="00F450B7" w:rsidRDefault="004D0122" w:rsidP="00EB41F3">
      <w:pPr>
        <w:spacing w:afterLines="20" w:after="72"/>
        <w:ind w:leftChars="50" w:left="432" w:hangingChars="130" w:hanging="312"/>
        <w:rPr>
          <w:rFonts w:eastAsia="標楷體"/>
        </w:rPr>
      </w:pPr>
      <w:r w:rsidRPr="00D96C74">
        <w:rPr>
          <w:rFonts w:eastAsia="標楷體"/>
          <w:b/>
          <w:bCs/>
          <w:color w:val="0BADB5"/>
        </w:rPr>
        <w:t>4.</w:t>
      </w:r>
      <w:r>
        <w:rPr>
          <w:rFonts w:eastAsia="標楷體"/>
          <w:b/>
          <w:bCs/>
          <w:color w:val="0BADB5"/>
        </w:rPr>
        <w:t xml:space="preserve"> </w:t>
      </w:r>
      <w:r w:rsidRPr="00D96C74">
        <w:rPr>
          <w:rFonts w:eastAsia="標楷體" w:cs="標楷體" w:hint="eastAsia"/>
          <w:b/>
          <w:bCs/>
          <w:color w:val="0BADB5"/>
        </w:rPr>
        <w:t>河川盜</w:t>
      </w:r>
      <w:proofErr w:type="gramStart"/>
      <w:r w:rsidRPr="00D96C74">
        <w:rPr>
          <w:rFonts w:eastAsia="標楷體" w:cs="標楷體" w:hint="eastAsia"/>
          <w:b/>
          <w:bCs/>
          <w:color w:val="0BADB5"/>
        </w:rPr>
        <w:t>採</w:t>
      </w:r>
      <w:proofErr w:type="gramEnd"/>
      <w:r w:rsidRPr="00D96C74">
        <w:rPr>
          <w:rFonts w:eastAsia="標楷體" w:cs="標楷體" w:hint="eastAsia"/>
          <w:b/>
          <w:bCs/>
          <w:color w:val="0BADB5"/>
        </w:rPr>
        <w:t>砂石與</w:t>
      </w:r>
      <w:proofErr w:type="gramStart"/>
      <w:r w:rsidRPr="00D96C74">
        <w:rPr>
          <w:rFonts w:eastAsia="標楷體" w:cs="標楷體" w:hint="eastAsia"/>
          <w:b/>
          <w:bCs/>
          <w:color w:val="0BADB5"/>
        </w:rPr>
        <w:t>興建欄砂壩</w:t>
      </w:r>
      <w:proofErr w:type="gramEnd"/>
      <w:r w:rsidRPr="00D96C74">
        <w:rPr>
          <w:rFonts w:eastAsia="標楷體" w:cs="標楷體" w:hint="eastAsia"/>
          <w:b/>
          <w:bCs/>
          <w:color w:val="0BADB5"/>
        </w:rPr>
        <w:t>：</w:t>
      </w:r>
      <w:r w:rsidRPr="00F450B7">
        <w:rPr>
          <w:rFonts w:eastAsia="標楷體" w:cs="標楷體" w:hint="eastAsia"/>
        </w:rPr>
        <w:t>河川在出海口堆積的泥沙是</w:t>
      </w:r>
      <w:proofErr w:type="gramStart"/>
      <w:r w:rsidRPr="00F450B7">
        <w:rPr>
          <w:rFonts w:eastAsia="標楷體" w:cs="標楷體" w:hint="eastAsia"/>
        </w:rPr>
        <w:t>海岸灘沙的</w:t>
      </w:r>
      <w:proofErr w:type="gramEnd"/>
      <w:r w:rsidRPr="00F450B7">
        <w:rPr>
          <w:rFonts w:eastAsia="標楷體" w:cs="標楷體" w:hint="eastAsia"/>
        </w:rPr>
        <w:t>主要來源，人們在河川上游興建攔砂壩、水庫等工程，或在河川盜</w:t>
      </w:r>
      <w:proofErr w:type="gramStart"/>
      <w:r w:rsidRPr="00F450B7">
        <w:rPr>
          <w:rFonts w:eastAsia="標楷體" w:cs="標楷體" w:hint="eastAsia"/>
        </w:rPr>
        <w:t>採</w:t>
      </w:r>
      <w:proofErr w:type="gramEnd"/>
      <w:r w:rsidRPr="00F450B7">
        <w:rPr>
          <w:rFonts w:eastAsia="標楷體" w:cs="標楷體" w:hint="eastAsia"/>
        </w:rPr>
        <w:t>砂石，會造成河沙注入量不夠，漂沙不足，</w:t>
      </w:r>
      <w:proofErr w:type="gramStart"/>
      <w:r w:rsidRPr="00F450B7">
        <w:rPr>
          <w:rFonts w:eastAsia="標楷體" w:cs="標楷體" w:hint="eastAsia"/>
        </w:rPr>
        <w:t>影響灘沙來源</w:t>
      </w:r>
      <w:proofErr w:type="gramEnd"/>
      <w:r w:rsidRPr="00F450B7">
        <w:rPr>
          <w:rFonts w:eastAsia="標楷體" w:cs="標楷體" w:hint="eastAsia"/>
        </w:rPr>
        <w:t>，造成海岸線後退（</w:t>
      </w:r>
      <w:r w:rsidRPr="00F450B7">
        <w:rPr>
          <w:rFonts w:eastAsia="標楷體" w:cs="標楷體" w:hint="eastAsia"/>
          <w:kern w:val="0"/>
        </w:rPr>
        <w:t>許民陽，</w:t>
      </w:r>
      <w:r w:rsidRPr="00F450B7">
        <w:rPr>
          <w:rFonts w:eastAsia="標楷體"/>
        </w:rPr>
        <w:t>2005</w:t>
      </w:r>
      <w:r w:rsidRPr="00F450B7">
        <w:rPr>
          <w:rFonts w:eastAsia="標楷體" w:cs="標楷體" w:hint="eastAsia"/>
        </w:rPr>
        <w:t>）。</w:t>
      </w:r>
    </w:p>
    <w:p w:rsidR="004D0122" w:rsidRPr="00F450B7" w:rsidRDefault="004D0122" w:rsidP="00EB41F3">
      <w:pPr>
        <w:spacing w:afterLines="20" w:after="72"/>
        <w:ind w:leftChars="50" w:left="432" w:hangingChars="130" w:hanging="312"/>
        <w:rPr>
          <w:rFonts w:eastAsia="標楷體"/>
        </w:rPr>
      </w:pPr>
      <w:r w:rsidRPr="00D96C74">
        <w:rPr>
          <w:rFonts w:eastAsia="標楷體"/>
          <w:b/>
          <w:bCs/>
          <w:color w:val="0BADB5"/>
        </w:rPr>
        <w:t>5.</w:t>
      </w:r>
      <w:r>
        <w:rPr>
          <w:rFonts w:eastAsia="標楷體"/>
          <w:b/>
          <w:bCs/>
          <w:color w:val="0BADB5"/>
        </w:rPr>
        <w:t xml:space="preserve"> </w:t>
      </w:r>
      <w:r w:rsidRPr="00D96C74">
        <w:rPr>
          <w:rFonts w:eastAsia="標楷體" w:cs="標楷體" w:hint="eastAsia"/>
          <w:b/>
          <w:bCs/>
          <w:color w:val="0BADB5"/>
        </w:rPr>
        <w:t>海洋汙染：</w:t>
      </w:r>
      <w:r w:rsidRPr="00F450B7">
        <w:rPr>
          <w:rFonts w:eastAsia="標楷體" w:cs="標楷體" w:hint="eastAsia"/>
        </w:rPr>
        <w:t>海岸觀光設施、工業區、工廠產生的廢土與廢水，若沒有經過妥善處理，任意棄置或排放，將會汙染海域，影響海岸生態，</w:t>
      </w:r>
      <w:r w:rsidRPr="00F450B7">
        <w:rPr>
          <w:rFonts w:eastAsia="標楷體" w:cs="標楷體" w:hint="eastAsia"/>
          <w:color w:val="000000"/>
        </w:rPr>
        <w:t>如珊瑚礁的生長</w:t>
      </w:r>
      <w:r w:rsidRPr="00F450B7">
        <w:rPr>
          <w:rFonts w:eastAsia="標楷體" w:cs="標楷體" w:hint="eastAsia"/>
        </w:rPr>
        <w:t>，間接加速海岸的侵蝕。</w:t>
      </w:r>
    </w:p>
    <w:p w:rsidR="004D0122" w:rsidRPr="00F450B7" w:rsidRDefault="00FF11D4" w:rsidP="00D07316">
      <w:pPr>
        <w:pStyle w:val="af2"/>
        <w:spacing w:before="180" w:after="180"/>
        <w:rPr>
          <w:rFonts w:ascii="Times New Roman" w:hAnsi="Times New Roman" w:cs="Times New Roman"/>
          <w:b/>
          <w:bCs/>
          <w:color w:val="506D98"/>
        </w:rPr>
      </w:pPr>
      <w:r>
        <w:rPr>
          <w:noProof/>
        </w:rPr>
        <w:pict>
          <v:shape id="_x0000_s1056" type="#_x0000_t120" style="position:absolute;margin-left:-3.95pt;margin-top:.3pt;width:29.3pt;height:29.3pt;z-index:251633152" fillcolor="#dbe5f1" stroked="f" strokecolor="white">
            <v:fill opacity=".5"/>
          </v:shape>
        </w:pict>
      </w:r>
      <w:r w:rsidR="004D0122" w:rsidRPr="00F450B7">
        <w:rPr>
          <w:rFonts w:ascii="Times New Roman" w:hAnsi="Times New Roman" w:cs="Times New Roman"/>
          <w:b/>
          <w:bCs/>
          <w:color w:val="506D98"/>
        </w:rPr>
        <w:t>(</w:t>
      </w:r>
      <w:r w:rsidR="004D0122" w:rsidRPr="00F450B7">
        <w:rPr>
          <w:rFonts w:ascii="Times New Roman" w:hAnsi="Times New Roman" w:hint="eastAsia"/>
          <w:b/>
          <w:bCs/>
          <w:color w:val="506D98"/>
        </w:rPr>
        <w:t>二</w:t>
      </w:r>
      <w:r w:rsidR="004D0122" w:rsidRPr="00F450B7">
        <w:rPr>
          <w:rFonts w:ascii="Times New Roman" w:hAnsi="Times New Roman" w:cs="Times New Roman"/>
          <w:b/>
          <w:bCs/>
          <w:color w:val="506D98"/>
        </w:rPr>
        <w:t xml:space="preserve">) </w:t>
      </w:r>
      <w:r w:rsidR="004D0122" w:rsidRPr="00F450B7">
        <w:rPr>
          <w:rFonts w:ascii="Times New Roman" w:hAnsi="Times New Roman" w:hint="eastAsia"/>
          <w:b/>
          <w:bCs/>
          <w:color w:val="506D98"/>
        </w:rPr>
        <w:t>氣候變遷因素</w:t>
      </w:r>
    </w:p>
    <w:p w:rsidR="004D0122" w:rsidRPr="00F450B7" w:rsidRDefault="004D0122" w:rsidP="00EB41F3">
      <w:pPr>
        <w:spacing w:afterLines="20" w:after="72"/>
        <w:ind w:leftChars="50" w:left="432" w:hangingChars="130" w:hanging="312"/>
        <w:rPr>
          <w:rFonts w:eastAsia="標楷體"/>
        </w:rPr>
      </w:pPr>
      <w:r w:rsidRPr="00D96C74">
        <w:rPr>
          <w:rFonts w:eastAsia="標楷體"/>
          <w:b/>
          <w:bCs/>
          <w:color w:val="0BADB5"/>
        </w:rPr>
        <w:t>1.</w:t>
      </w:r>
      <w:r>
        <w:rPr>
          <w:rFonts w:eastAsia="標楷體"/>
          <w:b/>
          <w:bCs/>
          <w:color w:val="0BADB5"/>
        </w:rPr>
        <w:t xml:space="preserve"> </w:t>
      </w:r>
      <w:r w:rsidRPr="00D96C74">
        <w:rPr>
          <w:rFonts w:eastAsia="標楷體" w:cs="標楷體" w:hint="eastAsia"/>
          <w:b/>
          <w:bCs/>
          <w:color w:val="0BADB5"/>
        </w:rPr>
        <w:t>暴雨暴潮：</w:t>
      </w:r>
      <w:r w:rsidRPr="00F450B7">
        <w:rPr>
          <w:rFonts w:eastAsia="標楷體" w:cs="標楷體" w:hint="eastAsia"/>
        </w:rPr>
        <w:t>全球暖化造成了極端氣候加劇，降雨量增加，引發了猛烈的暴風雨與潮水侵蝕，許多沿海居民每逢大雨，家園就有海水倒灌的危險，飽受淹水之苦。</w:t>
      </w:r>
    </w:p>
    <w:p w:rsidR="004D0122" w:rsidRPr="00F450B7" w:rsidRDefault="004D0122" w:rsidP="00EB41F3">
      <w:pPr>
        <w:spacing w:afterLines="20" w:after="72"/>
        <w:ind w:leftChars="50" w:left="432" w:hangingChars="130" w:hanging="312"/>
        <w:rPr>
          <w:rFonts w:eastAsia="標楷體"/>
          <w:color w:val="FF0000"/>
        </w:rPr>
      </w:pPr>
      <w:r w:rsidRPr="00D96C74">
        <w:rPr>
          <w:rFonts w:eastAsia="標楷體"/>
          <w:b/>
          <w:bCs/>
          <w:color w:val="0BADB5"/>
        </w:rPr>
        <w:t>2.</w:t>
      </w:r>
      <w:r>
        <w:rPr>
          <w:rFonts w:eastAsia="標楷體"/>
          <w:b/>
          <w:bCs/>
          <w:color w:val="0BADB5"/>
        </w:rPr>
        <w:t xml:space="preserve"> </w:t>
      </w:r>
      <w:r w:rsidRPr="00D96C74">
        <w:rPr>
          <w:rFonts w:eastAsia="標楷體" w:cs="標楷體" w:hint="eastAsia"/>
          <w:b/>
          <w:bCs/>
          <w:color w:val="0BADB5"/>
        </w:rPr>
        <w:t>波浪侵蝕加劇：</w:t>
      </w:r>
      <w:r w:rsidRPr="00F450B7">
        <w:rPr>
          <w:rFonts w:eastAsia="標楷體" w:cs="標楷體" w:hint="eastAsia"/>
        </w:rPr>
        <w:t>極端氣候引發的暴雨暴潮現象，加速了波浪對海岸的侵蝕與沖刷，巨大的波浪越堤侵蝕海岸，造成</w:t>
      </w:r>
      <w:r w:rsidRPr="00F450B7">
        <w:rPr>
          <w:rFonts w:eastAsia="標楷體" w:cs="標楷體" w:hint="eastAsia"/>
          <w:color w:val="000000"/>
        </w:rPr>
        <w:t>了海岸地形的</w:t>
      </w:r>
      <w:proofErr w:type="gramStart"/>
      <w:r w:rsidRPr="00F450B7">
        <w:rPr>
          <w:rFonts w:eastAsia="標楷體" w:cs="標楷體" w:hint="eastAsia"/>
          <w:color w:val="000000"/>
        </w:rPr>
        <w:t>崩壞與海岸線</w:t>
      </w:r>
      <w:proofErr w:type="gramEnd"/>
      <w:r w:rsidRPr="00F450B7">
        <w:rPr>
          <w:rFonts w:eastAsia="標楷體" w:cs="標楷體" w:hint="eastAsia"/>
          <w:color w:val="000000"/>
        </w:rPr>
        <w:t>的後退。</w:t>
      </w:r>
    </w:p>
    <w:p w:rsidR="004D0122" w:rsidRPr="00F450B7" w:rsidRDefault="004D0122" w:rsidP="00EB41F3">
      <w:pPr>
        <w:spacing w:afterLines="20" w:after="72"/>
        <w:ind w:leftChars="50" w:left="432" w:hangingChars="130" w:hanging="312"/>
        <w:rPr>
          <w:rFonts w:eastAsia="標楷體"/>
        </w:rPr>
      </w:pPr>
      <w:r w:rsidRPr="00D96C74">
        <w:rPr>
          <w:rFonts w:eastAsia="標楷體"/>
          <w:b/>
          <w:bCs/>
          <w:color w:val="0BADB5"/>
        </w:rPr>
        <w:t>3.</w:t>
      </w:r>
      <w:r>
        <w:rPr>
          <w:rFonts w:eastAsia="標楷體"/>
          <w:b/>
          <w:bCs/>
          <w:color w:val="0BADB5"/>
        </w:rPr>
        <w:t xml:space="preserve"> </w:t>
      </w:r>
      <w:r w:rsidRPr="00D96C74">
        <w:rPr>
          <w:rFonts w:eastAsia="標楷體" w:cs="標楷體" w:hint="eastAsia"/>
          <w:b/>
          <w:bCs/>
          <w:color w:val="0BADB5"/>
        </w:rPr>
        <w:t>颱風猛烈：</w:t>
      </w:r>
      <w:r w:rsidRPr="00F450B7">
        <w:rPr>
          <w:rFonts w:eastAsia="標楷體" w:cs="標楷體" w:hint="eastAsia"/>
        </w:rPr>
        <w:t>每年夏秋兩季，猛烈的颱風挾帶著強風豪雨，在岸邊掀起滔天巨浪，往往造成海岸急劇的</w:t>
      </w:r>
      <w:proofErr w:type="gramStart"/>
      <w:r w:rsidRPr="00F450B7">
        <w:rPr>
          <w:rFonts w:eastAsia="標楷體" w:cs="標楷體" w:hint="eastAsia"/>
        </w:rPr>
        <w:t>侵蝕與崩壞</w:t>
      </w:r>
      <w:proofErr w:type="gramEnd"/>
      <w:r w:rsidRPr="00F450B7">
        <w:rPr>
          <w:rFonts w:eastAsia="標楷體" w:cs="標楷體" w:hint="eastAsia"/>
        </w:rPr>
        <w:t>。在全球暖化的影響下，海水溫度增加，颱風的生成更頻繁，強度也更大了</w:t>
      </w:r>
      <w:r w:rsidRPr="00F450B7">
        <w:rPr>
          <w:rFonts w:eastAsia="標楷體" w:cs="標楷體" w:hint="eastAsia"/>
          <w:color w:val="000000"/>
        </w:rPr>
        <w:t>，每次侵襲海岸，</w:t>
      </w:r>
      <w:r w:rsidRPr="00F450B7">
        <w:rPr>
          <w:rFonts w:eastAsia="標楷體" w:cs="標楷體" w:hint="eastAsia"/>
        </w:rPr>
        <w:t>都會造成海岸嚴重的破壞。</w:t>
      </w:r>
    </w:p>
    <w:p w:rsidR="004D0122" w:rsidRPr="00F450B7" w:rsidRDefault="004D0122" w:rsidP="00EB41F3">
      <w:pPr>
        <w:spacing w:afterLines="20" w:after="72"/>
        <w:ind w:leftChars="50" w:left="432" w:hangingChars="130" w:hanging="312"/>
        <w:rPr>
          <w:rFonts w:eastAsia="標楷體"/>
        </w:rPr>
      </w:pPr>
      <w:r w:rsidRPr="00D96C74">
        <w:rPr>
          <w:rFonts w:eastAsia="標楷體"/>
          <w:b/>
          <w:bCs/>
          <w:color w:val="0BADB5"/>
        </w:rPr>
        <w:t>4.</w:t>
      </w:r>
      <w:r>
        <w:rPr>
          <w:rFonts w:eastAsia="標楷體"/>
          <w:b/>
          <w:bCs/>
          <w:color w:val="0BADB5"/>
        </w:rPr>
        <w:t xml:space="preserve"> </w:t>
      </w:r>
      <w:r w:rsidRPr="00D96C74">
        <w:rPr>
          <w:rFonts w:eastAsia="標楷體" w:cs="標楷體" w:hint="eastAsia"/>
          <w:b/>
          <w:bCs/>
          <w:color w:val="0BADB5"/>
        </w:rPr>
        <w:t>珊瑚礁減少：</w:t>
      </w:r>
      <w:r w:rsidRPr="00F450B7">
        <w:rPr>
          <w:rFonts w:eastAsia="標楷體" w:cs="標楷體" w:hint="eastAsia"/>
        </w:rPr>
        <w:t>全球暖化造成了海水溫度增高，珊瑚礁的生長受到了影響。而珊瑚礁是海岸的天然屏障，可以減緩波浪直接侵襲海岸。若珊瑚礁減少，減緩波浪侵蝕的功用就降低了，因此會加速海岸的後退。</w:t>
      </w:r>
    </w:p>
    <w:p w:rsidR="004D0122" w:rsidRPr="00F450B7" w:rsidRDefault="004D0122" w:rsidP="00EB41F3">
      <w:pPr>
        <w:spacing w:afterLines="20" w:after="72"/>
        <w:ind w:leftChars="50" w:left="432" w:hangingChars="130" w:hanging="312"/>
        <w:rPr>
          <w:rFonts w:eastAsia="標楷體"/>
        </w:rPr>
      </w:pPr>
      <w:r w:rsidRPr="00D96C74">
        <w:rPr>
          <w:rFonts w:eastAsia="標楷體"/>
          <w:b/>
          <w:bCs/>
          <w:color w:val="0BADB5"/>
        </w:rPr>
        <w:t>5.</w:t>
      </w:r>
      <w:r>
        <w:rPr>
          <w:rFonts w:eastAsia="標楷體"/>
          <w:b/>
          <w:bCs/>
          <w:color w:val="0BADB5"/>
        </w:rPr>
        <w:t xml:space="preserve"> </w:t>
      </w:r>
      <w:r w:rsidRPr="00D96C74">
        <w:rPr>
          <w:rFonts w:eastAsia="標楷體" w:cs="標楷體" w:hint="eastAsia"/>
          <w:b/>
          <w:bCs/>
          <w:color w:val="0BADB5"/>
        </w:rPr>
        <w:t>海平面上升：</w:t>
      </w:r>
      <w:r w:rsidRPr="00F450B7">
        <w:rPr>
          <w:rFonts w:eastAsia="標楷體" w:cs="標楷體" w:hint="eastAsia"/>
        </w:rPr>
        <w:t>全球暖化造成了冰山融化，海平面上升，</w:t>
      </w:r>
      <w:proofErr w:type="gramStart"/>
      <w:r w:rsidRPr="00F450B7">
        <w:rPr>
          <w:rFonts w:eastAsia="標楷體" w:cs="標楷體" w:hint="eastAsia"/>
        </w:rPr>
        <w:t>許多臨</w:t>
      </w:r>
      <w:proofErr w:type="gramEnd"/>
      <w:r w:rsidRPr="00F450B7">
        <w:rPr>
          <w:rFonts w:eastAsia="標楷體" w:cs="標楷體" w:hint="eastAsia"/>
        </w:rPr>
        <w:t>海國家都面臨了國土流失的問題。學者專家更提出警告，若全球暖化的問題不改善</w:t>
      </w:r>
      <w:r w:rsidRPr="00F450B7">
        <w:rPr>
          <w:rFonts w:eastAsia="標楷體" w:cs="標楷體" w:hint="eastAsia"/>
          <w:color w:val="000000"/>
        </w:rPr>
        <w:t>，全球許多沿海城市未來可能都會沒入海裡，包括台灣的台北盆地與高雄市，而台灣海拔</w:t>
      </w:r>
      <w:r w:rsidRPr="00F450B7">
        <w:rPr>
          <w:rFonts w:eastAsia="標楷體"/>
          <w:color w:val="000000"/>
        </w:rPr>
        <w:t>100</w:t>
      </w:r>
      <w:r w:rsidRPr="00F450B7">
        <w:rPr>
          <w:rFonts w:eastAsia="標楷體" w:cs="標楷體" w:hint="eastAsia"/>
          <w:color w:val="000000"/>
        </w:rPr>
        <w:t>公尺以下的土地恐都將無法居住，台灣將面臨嚴重的居住安全問題。</w:t>
      </w:r>
    </w:p>
    <w:p w:rsidR="004D0122" w:rsidRPr="00F450B7" w:rsidRDefault="00FF11D4" w:rsidP="00641913">
      <w:pPr>
        <w:pStyle w:val="af0"/>
        <w:spacing w:before="180" w:after="180"/>
        <w:rPr>
          <w:rFonts w:ascii="Times New Roman" w:hAnsi="Times New Roman" w:cs="Times New Roman"/>
        </w:rPr>
      </w:pPr>
      <w:r>
        <w:rPr>
          <w:noProof/>
        </w:rPr>
        <w:pict>
          <v:shape id="_x0000_s1057" type="#_x0000_t5" style="position:absolute;margin-left:-1.7pt;margin-top:7.45pt;width:378.7pt;height:27.85pt;z-index:-251691520" adj="0" fillcolor="#daeef3" stroked="f">
            <v:shadow on="t" opacity=".5" offset="-6pt,6pt"/>
          </v:shape>
        </w:pict>
      </w:r>
      <w:r w:rsidR="004D0122" w:rsidRPr="00F450B7">
        <w:rPr>
          <w:rFonts w:ascii="Times New Roman" w:hAnsi="Times New Roman" w:hint="eastAsia"/>
        </w:rPr>
        <w:t>三、面對氣候變遷造成海岸線後退的減緩與調適</w:t>
      </w:r>
    </w:p>
    <w:p w:rsidR="004D0122" w:rsidRDefault="004D0122" w:rsidP="00832222">
      <w:pPr>
        <w:ind w:firstLineChars="200" w:firstLine="480"/>
        <w:rPr>
          <w:rFonts w:eastAsia="標楷體"/>
        </w:rPr>
      </w:pPr>
      <w:r w:rsidRPr="00F450B7">
        <w:rPr>
          <w:rFonts w:eastAsia="標楷體" w:cs="標楷體" w:hint="eastAsia"/>
        </w:rPr>
        <w:t>在人為因素與自然因素交雜之下而造成的環境衝擊</w:t>
      </w:r>
      <w:r w:rsidRPr="00F450B7">
        <w:rPr>
          <w:rFonts w:eastAsia="標楷體" w:cs="標楷體" w:hint="eastAsia"/>
          <w:color w:val="000000"/>
        </w:rPr>
        <w:t>，</w:t>
      </w:r>
      <w:r w:rsidRPr="00F450B7">
        <w:rPr>
          <w:rFonts w:eastAsia="標楷體" w:cs="標楷體" w:hint="eastAsia"/>
        </w:rPr>
        <w:t>勢必成為未來生存的問題因子</w:t>
      </w:r>
      <w:r w:rsidRPr="00F450B7">
        <w:rPr>
          <w:rFonts w:eastAsia="標楷體" w:cs="標楷體" w:hint="eastAsia"/>
          <w:color w:val="000000"/>
        </w:rPr>
        <w:t>，</w:t>
      </w:r>
      <w:r w:rsidRPr="00F450B7">
        <w:rPr>
          <w:rFonts w:eastAsia="標楷體" w:cs="標楷體" w:hint="eastAsia"/>
        </w:rPr>
        <w:t>除了在生態上的影響之外</w:t>
      </w:r>
      <w:r w:rsidRPr="00F450B7">
        <w:rPr>
          <w:rFonts w:eastAsia="標楷體" w:cs="標楷體" w:hint="eastAsia"/>
          <w:color w:val="000000"/>
        </w:rPr>
        <w:t>，</w:t>
      </w:r>
      <w:r w:rsidRPr="00F450B7">
        <w:rPr>
          <w:rFonts w:eastAsia="標楷體" w:cs="標楷體" w:hint="eastAsia"/>
        </w:rPr>
        <w:t>未來生存在海岸濱海地帶的居民</w:t>
      </w:r>
      <w:r w:rsidRPr="00F450B7">
        <w:rPr>
          <w:rFonts w:eastAsia="標楷體" w:cs="標楷體" w:hint="eastAsia"/>
          <w:color w:val="000000"/>
        </w:rPr>
        <w:t>，</w:t>
      </w:r>
      <w:r w:rsidRPr="00F450B7">
        <w:rPr>
          <w:rFonts w:eastAsia="標楷體" w:cs="標楷體" w:hint="eastAsia"/>
        </w:rPr>
        <w:t>在氣候變遷的影響下</w:t>
      </w:r>
      <w:r w:rsidRPr="00F450B7">
        <w:rPr>
          <w:rFonts w:eastAsia="標楷體" w:cs="標楷體" w:hint="eastAsia"/>
          <w:color w:val="000000"/>
        </w:rPr>
        <w:t>，</w:t>
      </w:r>
      <w:r w:rsidRPr="00F450B7">
        <w:rPr>
          <w:rFonts w:eastAsia="標楷體" w:cs="標楷體" w:hint="eastAsia"/>
        </w:rPr>
        <w:t>也將面臨著生計與生活空間被壓縮的難題。我們除了思考如何減緩環境影響與改變的速度</w:t>
      </w:r>
      <w:r w:rsidRPr="00F450B7">
        <w:rPr>
          <w:rFonts w:eastAsia="標楷體" w:cs="標楷體" w:hint="eastAsia"/>
          <w:color w:val="000000"/>
        </w:rPr>
        <w:t>，</w:t>
      </w:r>
      <w:r w:rsidRPr="00F450B7">
        <w:rPr>
          <w:rFonts w:eastAsia="標楷體" w:cs="標楷體" w:hint="eastAsia"/>
        </w:rPr>
        <w:t>我們也應該預先設想在未來該如何調適因應環境變遷帶來的問題</w:t>
      </w:r>
      <w:r w:rsidRPr="00F450B7">
        <w:rPr>
          <w:rFonts w:eastAsia="標楷體" w:cs="標楷體" w:hint="eastAsia"/>
          <w:color w:val="000000"/>
        </w:rPr>
        <w:t>，</w:t>
      </w:r>
      <w:r w:rsidRPr="00F450B7">
        <w:rPr>
          <w:rFonts w:eastAsia="標楷體" w:cs="標楷體" w:hint="eastAsia"/>
        </w:rPr>
        <w:t>並學會如何適應</w:t>
      </w:r>
      <w:r w:rsidRPr="00F450B7">
        <w:rPr>
          <w:rFonts w:eastAsia="標楷體" w:cs="標楷體" w:hint="eastAsia"/>
          <w:color w:val="000000"/>
        </w:rPr>
        <w:t>，</w:t>
      </w:r>
      <w:r w:rsidRPr="00F450B7">
        <w:rPr>
          <w:rFonts w:eastAsia="標楷體" w:cs="標楷體" w:hint="eastAsia"/>
        </w:rPr>
        <w:t>且重新創造生存的可能性。</w:t>
      </w:r>
    </w:p>
    <w:p w:rsidR="004D0122" w:rsidRDefault="004D0122" w:rsidP="00832222">
      <w:pPr>
        <w:ind w:firstLineChars="200" w:firstLine="480"/>
        <w:rPr>
          <w:rFonts w:eastAsia="標楷體"/>
        </w:rPr>
      </w:pPr>
    </w:p>
    <w:p w:rsidR="004D0122" w:rsidRDefault="004D0122" w:rsidP="00832222">
      <w:pPr>
        <w:ind w:firstLineChars="200" w:firstLine="480"/>
        <w:rPr>
          <w:rFonts w:eastAsia="標楷體"/>
        </w:rPr>
      </w:pPr>
    </w:p>
    <w:p w:rsidR="004D0122" w:rsidRPr="00F450B7" w:rsidRDefault="004D0122" w:rsidP="00832222">
      <w:pPr>
        <w:ind w:firstLineChars="200" w:firstLine="480"/>
        <w:rPr>
          <w:rFonts w:eastAsia="標楷體"/>
        </w:rPr>
      </w:pPr>
    </w:p>
    <w:p w:rsidR="004D0122" w:rsidRPr="00F450B7" w:rsidRDefault="00FF11D4" w:rsidP="00641913">
      <w:pPr>
        <w:pStyle w:val="af2"/>
        <w:spacing w:before="180" w:after="180"/>
        <w:rPr>
          <w:rFonts w:ascii="Times New Roman" w:hAnsi="Times New Roman" w:cs="Times New Roman"/>
          <w:b/>
          <w:bCs/>
          <w:color w:val="506D98"/>
        </w:rPr>
      </w:pPr>
      <w:r>
        <w:rPr>
          <w:noProof/>
        </w:rPr>
        <w:lastRenderedPageBreak/>
        <w:pict>
          <v:shape id="_x0000_s1058" type="#_x0000_t120" style="position:absolute;margin-left:-4.65pt;margin-top:-5.15pt;width:29.3pt;height:29.3pt;z-index:251634176" fillcolor="#dbe5f1" stroked="f" strokecolor="white">
            <v:fill opacity=".5"/>
          </v:shape>
        </w:pict>
      </w:r>
      <w:r w:rsidR="004D0122" w:rsidRPr="00F450B7">
        <w:rPr>
          <w:rFonts w:ascii="Times New Roman" w:hAnsi="Times New Roman" w:cs="Times New Roman"/>
          <w:b/>
          <w:bCs/>
          <w:color w:val="506D98"/>
        </w:rPr>
        <w:t>(</w:t>
      </w:r>
      <w:proofErr w:type="gramStart"/>
      <w:r w:rsidR="004D0122" w:rsidRPr="00F450B7">
        <w:rPr>
          <w:rFonts w:ascii="Times New Roman" w:hAnsi="Times New Roman" w:hint="eastAsia"/>
          <w:b/>
          <w:bCs/>
          <w:color w:val="506D98"/>
        </w:rPr>
        <w:t>一</w:t>
      </w:r>
      <w:proofErr w:type="gramEnd"/>
      <w:r w:rsidR="004D0122" w:rsidRPr="00F450B7">
        <w:rPr>
          <w:rFonts w:ascii="Times New Roman" w:hAnsi="Times New Roman" w:cs="Times New Roman"/>
          <w:b/>
          <w:bCs/>
          <w:color w:val="506D98"/>
        </w:rPr>
        <w:t xml:space="preserve">) </w:t>
      </w:r>
      <w:r w:rsidR="004D0122" w:rsidRPr="00F450B7">
        <w:rPr>
          <w:rFonts w:ascii="Times New Roman" w:hAnsi="Times New Roman" w:hint="eastAsia"/>
          <w:b/>
          <w:bCs/>
          <w:color w:val="506D98"/>
        </w:rPr>
        <w:t>減緩方式</w:t>
      </w:r>
    </w:p>
    <w:p w:rsidR="004D0122" w:rsidRPr="00F450B7" w:rsidRDefault="004D0122" w:rsidP="00832222">
      <w:pPr>
        <w:ind w:firstLineChars="200" w:firstLine="480"/>
        <w:rPr>
          <w:rFonts w:eastAsia="標楷體"/>
        </w:rPr>
      </w:pPr>
      <w:r w:rsidRPr="00F450B7">
        <w:rPr>
          <w:rFonts w:eastAsia="標楷體" w:cs="標楷體" w:hint="eastAsia"/>
        </w:rPr>
        <w:t>面對海岸線後退的現況，茲提供幾種可能減緩海岸線後退的方法作為參考：</w:t>
      </w:r>
    </w:p>
    <w:p w:rsidR="004D0122" w:rsidRPr="00D96C74" w:rsidRDefault="004D0122" w:rsidP="00EB41F3">
      <w:pPr>
        <w:spacing w:beforeLines="50" w:before="180" w:afterLines="50" w:after="180"/>
        <w:rPr>
          <w:rFonts w:eastAsia="標楷體"/>
          <w:b/>
          <w:bCs/>
          <w:color w:val="0BADB5"/>
        </w:rPr>
      </w:pPr>
      <w:r w:rsidRPr="00D96C74">
        <w:rPr>
          <w:rFonts w:eastAsia="標楷體"/>
          <w:b/>
          <w:bCs/>
          <w:color w:val="0BADB5"/>
        </w:rPr>
        <w:t>1.</w:t>
      </w:r>
      <w:r>
        <w:rPr>
          <w:rFonts w:eastAsia="標楷體"/>
          <w:b/>
          <w:bCs/>
          <w:color w:val="0BADB5"/>
        </w:rPr>
        <w:t xml:space="preserve"> </w:t>
      </w:r>
      <w:r w:rsidRPr="00D96C74">
        <w:rPr>
          <w:rFonts w:eastAsia="標楷體" w:cs="標楷體" w:hint="eastAsia"/>
          <w:b/>
          <w:bCs/>
          <w:color w:val="0BADB5"/>
        </w:rPr>
        <w:t>興建離岸堤</w:t>
      </w:r>
    </w:p>
    <w:p w:rsidR="004D0122" w:rsidRPr="00F450B7" w:rsidRDefault="004D0122" w:rsidP="00EB41F3">
      <w:pPr>
        <w:spacing w:afterLines="50" w:after="180"/>
        <w:rPr>
          <w:rFonts w:eastAsia="標楷體"/>
        </w:rPr>
      </w:pPr>
      <w:r w:rsidRPr="00F450B7">
        <w:rPr>
          <w:rFonts w:eastAsia="標楷體"/>
        </w:rPr>
        <w:t xml:space="preserve">    </w:t>
      </w:r>
      <w:r w:rsidRPr="00F450B7">
        <w:rPr>
          <w:rFonts w:eastAsia="標楷體" w:cs="標楷體" w:hint="eastAsia"/>
        </w:rPr>
        <w:t>早期政府防止海岸侵蝕，多以在岸邊興建堤防、護岸或投擲消波塊等單一線型設施為主，此舉雖能阻擋海浪，防止海水入侵，但波浪的侵蝕</w:t>
      </w:r>
      <w:proofErr w:type="gramStart"/>
      <w:r w:rsidRPr="00F450B7">
        <w:rPr>
          <w:rFonts w:eastAsia="標楷體" w:cs="標楷體" w:hint="eastAsia"/>
        </w:rPr>
        <w:t>使得堤腳沖刷</w:t>
      </w:r>
      <w:proofErr w:type="gramEnd"/>
      <w:r w:rsidRPr="00F450B7">
        <w:rPr>
          <w:rFonts w:eastAsia="標楷體" w:cs="標楷體" w:hint="eastAsia"/>
        </w:rPr>
        <w:t>激烈，反而加速了海灘的流失，且造成海岸景觀的破壞（經濟部水利署，</w:t>
      </w:r>
      <w:r w:rsidRPr="00F450B7">
        <w:rPr>
          <w:rFonts w:eastAsia="標楷體"/>
        </w:rPr>
        <w:t>2012</w:t>
      </w:r>
      <w:r w:rsidRPr="00F450B7">
        <w:rPr>
          <w:rFonts w:eastAsia="標楷體" w:cs="標楷體" w:hint="eastAsia"/>
        </w:rPr>
        <w:t>）。現今政府嘗試以興建離岸</w:t>
      </w:r>
      <w:proofErr w:type="gramStart"/>
      <w:r w:rsidRPr="00F450B7">
        <w:rPr>
          <w:rFonts w:eastAsia="標楷體" w:cs="標楷體" w:hint="eastAsia"/>
        </w:rPr>
        <w:t>堤或離岸潛堤</w:t>
      </w:r>
      <w:proofErr w:type="gramEnd"/>
      <w:r w:rsidRPr="00F450B7">
        <w:rPr>
          <w:rFonts w:eastAsia="標楷體" w:cs="標楷體" w:hint="eastAsia"/>
        </w:rPr>
        <w:t>等多種工法維護海岸，在離海岸一段距離的地方興建海堤，或</w:t>
      </w:r>
      <w:proofErr w:type="gramStart"/>
      <w:r w:rsidRPr="00F450B7">
        <w:rPr>
          <w:rFonts w:eastAsia="標楷體" w:cs="標楷體" w:hint="eastAsia"/>
        </w:rPr>
        <w:t>以潛堤</w:t>
      </w:r>
      <w:proofErr w:type="gramEnd"/>
      <w:r w:rsidRPr="00F450B7">
        <w:rPr>
          <w:rFonts w:eastAsia="標楷體" w:cs="標楷體" w:hint="eastAsia"/>
        </w:rPr>
        <w:t>的形式，把露出海面的堤岸做成人工島的樣子，減緩景觀的衝擊。離岸</w:t>
      </w:r>
      <w:proofErr w:type="gramStart"/>
      <w:r w:rsidRPr="00F450B7">
        <w:rPr>
          <w:rFonts w:eastAsia="標楷體" w:cs="標楷體" w:hint="eastAsia"/>
        </w:rPr>
        <w:t>堤或離岸潛堤可</w:t>
      </w:r>
      <w:proofErr w:type="gramEnd"/>
      <w:r w:rsidRPr="00F450B7">
        <w:rPr>
          <w:rFonts w:eastAsia="標楷體" w:cs="標楷體" w:hint="eastAsia"/>
        </w:rPr>
        <w:t>減緩海浪沖刷海岸的力道，使得泥沙堆積於離</w:t>
      </w:r>
      <w:proofErr w:type="gramStart"/>
      <w:r w:rsidRPr="00F450B7">
        <w:rPr>
          <w:rFonts w:eastAsia="標楷體" w:cs="標楷體" w:hint="eastAsia"/>
        </w:rPr>
        <w:t>岸堤與原始</w:t>
      </w:r>
      <w:proofErr w:type="gramEnd"/>
      <w:r w:rsidRPr="00F450B7">
        <w:rPr>
          <w:rFonts w:eastAsia="標楷體" w:cs="標楷體" w:hint="eastAsia"/>
        </w:rPr>
        <w:t>海岸</w:t>
      </w:r>
      <w:proofErr w:type="gramStart"/>
      <w:r w:rsidRPr="00F450B7">
        <w:rPr>
          <w:rFonts w:eastAsia="標楷體" w:cs="標楷體" w:hint="eastAsia"/>
        </w:rPr>
        <w:t>之間，有碎波</w:t>
      </w:r>
      <w:proofErr w:type="gramEnd"/>
      <w:r w:rsidRPr="00F450B7">
        <w:rPr>
          <w:rFonts w:eastAsia="標楷體" w:cs="標楷體" w:hint="eastAsia"/>
        </w:rPr>
        <w:t>、淤沙養灘的功能。如高雄林園鄉興建了離岸堤之後，部分海岸不僅沒有後退，還因為淤沙的作用，現今沙灘已和離岸堤連成一片（洪臣宏，</w:t>
      </w:r>
      <w:r w:rsidRPr="00F450B7">
        <w:rPr>
          <w:rFonts w:eastAsia="標楷體"/>
        </w:rPr>
        <w:t>2010</w:t>
      </w:r>
      <w:r w:rsidRPr="00F450B7">
        <w:rPr>
          <w:rFonts w:eastAsia="標楷體" w:cs="標楷體" w:hint="eastAsia"/>
        </w:rPr>
        <w:t>）；花蓮的南濱海岸也因為興建離</w:t>
      </w:r>
      <w:proofErr w:type="gramStart"/>
      <w:r w:rsidRPr="00F450B7">
        <w:rPr>
          <w:rFonts w:eastAsia="標楷體" w:cs="標楷體" w:hint="eastAsia"/>
        </w:rPr>
        <w:t>岸潛堤，</w:t>
      </w:r>
      <w:proofErr w:type="gramEnd"/>
      <w:r w:rsidRPr="00F450B7">
        <w:rPr>
          <w:rFonts w:eastAsia="標楷體" w:cs="標楷體" w:hint="eastAsia"/>
        </w:rPr>
        <w:t>近年海岸線已不再後退，</w:t>
      </w:r>
      <w:proofErr w:type="gramStart"/>
      <w:r w:rsidRPr="00F450B7">
        <w:rPr>
          <w:rFonts w:eastAsia="標楷體" w:cs="標楷體" w:hint="eastAsia"/>
        </w:rPr>
        <w:t>潛堤和</w:t>
      </w:r>
      <w:proofErr w:type="gramEnd"/>
      <w:r w:rsidRPr="00F450B7">
        <w:rPr>
          <w:rFonts w:eastAsia="標楷體" w:cs="標楷體" w:hint="eastAsia"/>
        </w:rPr>
        <w:t>消波</w:t>
      </w:r>
      <w:proofErr w:type="gramStart"/>
      <w:r w:rsidRPr="00F450B7">
        <w:rPr>
          <w:rFonts w:eastAsia="標楷體" w:cs="標楷體" w:hint="eastAsia"/>
        </w:rPr>
        <w:t>塊間還吸引</w:t>
      </w:r>
      <w:proofErr w:type="gramEnd"/>
      <w:r w:rsidRPr="00F450B7">
        <w:rPr>
          <w:rFonts w:eastAsia="標楷體" w:cs="標楷體" w:hint="eastAsia"/>
        </w:rPr>
        <w:t>了魚類群聚及珊瑚礁的生長，功效卓著（</w:t>
      </w:r>
      <w:proofErr w:type="gramStart"/>
      <w:r w:rsidRPr="00F450B7">
        <w:rPr>
          <w:rFonts w:eastAsia="標楷體" w:cs="標楷體" w:hint="eastAsia"/>
        </w:rPr>
        <w:t>游太</w:t>
      </w:r>
      <w:proofErr w:type="gramEnd"/>
      <w:r w:rsidRPr="00F450B7">
        <w:rPr>
          <w:rFonts w:eastAsia="標楷體" w:cs="標楷體" w:hint="eastAsia"/>
        </w:rPr>
        <w:t>郎，</w:t>
      </w:r>
      <w:r w:rsidRPr="00F450B7">
        <w:rPr>
          <w:rFonts w:eastAsia="標楷體"/>
        </w:rPr>
        <w:t>2009</w:t>
      </w:r>
      <w:r w:rsidRPr="00F450B7">
        <w:rPr>
          <w:rFonts w:eastAsia="標楷體" w:cs="標楷體" w:hint="eastAsia"/>
        </w:rPr>
        <w:t>）。</w:t>
      </w:r>
    </w:p>
    <w:p w:rsidR="004D0122" w:rsidRPr="00D96C74" w:rsidRDefault="004D0122" w:rsidP="00641913">
      <w:pPr>
        <w:pStyle w:val="11"/>
        <w:spacing w:before="180" w:after="180"/>
        <w:rPr>
          <w:b/>
          <w:bCs/>
          <w:color w:val="0BADB5"/>
        </w:rPr>
      </w:pPr>
      <w:r>
        <w:rPr>
          <w:b/>
          <w:bCs/>
          <w:color w:val="0BADB5"/>
        </w:rPr>
        <w:t>2</w:t>
      </w:r>
      <w:r w:rsidRPr="00D96C74">
        <w:rPr>
          <w:b/>
          <w:bCs/>
          <w:color w:val="0BADB5"/>
        </w:rPr>
        <w:t>.</w:t>
      </w:r>
      <w:r>
        <w:rPr>
          <w:b/>
          <w:bCs/>
          <w:color w:val="0BADB5"/>
        </w:rPr>
        <w:t xml:space="preserve"> </w:t>
      </w:r>
      <w:r w:rsidRPr="00D96C74">
        <w:rPr>
          <w:rFonts w:cs="標楷體" w:hint="eastAsia"/>
          <w:b/>
          <w:bCs/>
          <w:color w:val="0BADB5"/>
        </w:rPr>
        <w:t>養灘</w:t>
      </w:r>
    </w:p>
    <w:p w:rsidR="004D0122" w:rsidRPr="00F450B7" w:rsidRDefault="004D0122" w:rsidP="00EB41F3">
      <w:pPr>
        <w:spacing w:afterLines="50" w:after="180"/>
        <w:rPr>
          <w:rFonts w:eastAsia="標楷體"/>
        </w:rPr>
      </w:pPr>
      <w:r w:rsidRPr="00F450B7">
        <w:rPr>
          <w:rFonts w:eastAsia="標楷體"/>
        </w:rPr>
        <w:t xml:space="preserve">    </w:t>
      </w:r>
      <w:proofErr w:type="gramStart"/>
      <w:r w:rsidRPr="00F450B7">
        <w:rPr>
          <w:rFonts w:eastAsia="標楷體" w:cs="標楷體" w:hint="eastAsia"/>
        </w:rPr>
        <w:t>養灘是指</w:t>
      </w:r>
      <w:proofErr w:type="gramEnd"/>
      <w:r w:rsidRPr="00F450B7">
        <w:rPr>
          <w:rFonts w:eastAsia="標楷體" w:cs="標楷體" w:hint="eastAsia"/>
        </w:rPr>
        <w:t>以人工的方式在海</w:t>
      </w:r>
      <w:proofErr w:type="gramStart"/>
      <w:r w:rsidRPr="00F450B7">
        <w:rPr>
          <w:rFonts w:eastAsia="標楷體" w:cs="標楷體" w:hint="eastAsia"/>
        </w:rPr>
        <w:t>岸邊填</w:t>
      </w:r>
      <w:proofErr w:type="gramEnd"/>
      <w:r w:rsidRPr="00F450B7">
        <w:rPr>
          <w:rFonts w:eastAsia="標楷體" w:cs="標楷體" w:hint="eastAsia"/>
        </w:rPr>
        <w:t>土造灘，目前部分縣市便嘗試使用人工養灘的方式來保護海岸線。以高雄旗津為例，海岸侵蝕現象非常嚴重，為了保護海岸線，政府規劃於海岸邊興建</w:t>
      </w:r>
      <w:proofErr w:type="gramStart"/>
      <w:r w:rsidRPr="00F450B7">
        <w:rPr>
          <w:rFonts w:eastAsia="標楷體" w:cs="標楷體" w:hint="eastAsia"/>
        </w:rPr>
        <w:t>人工灣澳及</w:t>
      </w:r>
      <w:proofErr w:type="gramEnd"/>
      <w:r w:rsidRPr="00F450B7">
        <w:rPr>
          <w:rFonts w:eastAsia="標楷體" w:cs="標楷體" w:hint="eastAsia"/>
        </w:rPr>
        <w:t>離</w:t>
      </w:r>
      <w:proofErr w:type="gramStart"/>
      <w:r w:rsidRPr="00F450B7">
        <w:rPr>
          <w:rFonts w:eastAsia="標楷體" w:cs="標楷體" w:hint="eastAsia"/>
        </w:rPr>
        <w:t>岸潛堤，</w:t>
      </w:r>
      <w:proofErr w:type="gramEnd"/>
      <w:r w:rsidRPr="00F450B7">
        <w:rPr>
          <w:rFonts w:eastAsia="標楷體" w:cs="標楷體" w:hint="eastAsia"/>
        </w:rPr>
        <w:t>再投擲消波塊，並將外海的</w:t>
      </w:r>
      <w:proofErr w:type="gramStart"/>
      <w:r w:rsidRPr="00F450B7">
        <w:rPr>
          <w:rFonts w:eastAsia="標楷體" w:cs="標楷體" w:hint="eastAsia"/>
        </w:rPr>
        <w:t>抽沙回填</w:t>
      </w:r>
      <w:proofErr w:type="gramEnd"/>
      <w:r w:rsidRPr="00F450B7">
        <w:rPr>
          <w:rFonts w:eastAsia="標楷體" w:cs="標楷體" w:hint="eastAsia"/>
        </w:rPr>
        <w:t>海岸沿線沙灘，成功增加了海岸沙灘的面積</w:t>
      </w:r>
      <w:r w:rsidRPr="00F450B7">
        <w:rPr>
          <w:rStyle w:val="bl24b"/>
          <w:rFonts w:eastAsia="標楷體" w:cs="標楷體" w:hint="eastAsia"/>
        </w:rPr>
        <w:t>（</w:t>
      </w:r>
      <w:r w:rsidRPr="00F450B7">
        <w:rPr>
          <w:rFonts w:eastAsia="標楷體" w:cs="標楷體" w:hint="eastAsia"/>
        </w:rPr>
        <w:t>何沛霖，</w:t>
      </w:r>
      <w:r w:rsidRPr="00F450B7">
        <w:rPr>
          <w:rFonts w:eastAsia="標楷體"/>
        </w:rPr>
        <w:t>2012</w:t>
      </w:r>
      <w:r w:rsidRPr="00F450B7">
        <w:rPr>
          <w:rStyle w:val="bl24b"/>
          <w:rFonts w:eastAsia="標楷體" w:cs="標楷體" w:hint="eastAsia"/>
        </w:rPr>
        <w:t>）</w:t>
      </w:r>
      <w:r w:rsidRPr="00F450B7">
        <w:rPr>
          <w:rFonts w:eastAsia="標楷體" w:cs="標楷體" w:hint="eastAsia"/>
        </w:rPr>
        <w:t>。政府同樣規劃以興建人工</w:t>
      </w:r>
      <w:proofErr w:type="gramStart"/>
      <w:r w:rsidRPr="00F450B7">
        <w:rPr>
          <w:rFonts w:eastAsia="標楷體" w:cs="標楷體" w:hint="eastAsia"/>
        </w:rPr>
        <w:t>岬</w:t>
      </w:r>
      <w:proofErr w:type="gramEnd"/>
      <w:r w:rsidRPr="00F450B7">
        <w:rPr>
          <w:rFonts w:eastAsia="標楷體" w:cs="標楷體" w:hint="eastAsia"/>
        </w:rPr>
        <w:t>灣及</w:t>
      </w:r>
      <w:proofErr w:type="gramStart"/>
      <w:r w:rsidRPr="00F450B7">
        <w:rPr>
          <w:rFonts w:eastAsia="標楷體" w:cs="標楷體" w:hint="eastAsia"/>
        </w:rPr>
        <w:t>輸沙養灘</w:t>
      </w:r>
      <w:proofErr w:type="gramEnd"/>
      <w:r w:rsidRPr="00F450B7">
        <w:rPr>
          <w:rFonts w:eastAsia="標楷體" w:cs="標楷體" w:hint="eastAsia"/>
        </w:rPr>
        <w:t>的方式，進行高雄西子灣的海岸保育工程，亦收到了功效（高雄市政府工務局，</w:t>
      </w:r>
      <w:r w:rsidRPr="00F450B7">
        <w:rPr>
          <w:rFonts w:eastAsia="標楷體"/>
        </w:rPr>
        <w:t>2008</w:t>
      </w:r>
      <w:r w:rsidRPr="00F450B7">
        <w:rPr>
          <w:rFonts w:eastAsia="標楷體" w:cs="標楷體" w:hint="eastAsia"/>
        </w:rPr>
        <w:t>）。</w:t>
      </w:r>
    </w:p>
    <w:p w:rsidR="004D0122" w:rsidRPr="00D96C74" w:rsidRDefault="004D0122" w:rsidP="00641913">
      <w:pPr>
        <w:pStyle w:val="11"/>
        <w:spacing w:before="180" w:after="180"/>
        <w:rPr>
          <w:b/>
          <w:bCs/>
          <w:color w:val="0BADB5"/>
        </w:rPr>
      </w:pPr>
      <w:r>
        <w:rPr>
          <w:b/>
          <w:bCs/>
          <w:color w:val="0BADB5"/>
        </w:rPr>
        <w:t>3</w:t>
      </w:r>
      <w:r w:rsidRPr="00D96C74">
        <w:rPr>
          <w:b/>
          <w:bCs/>
          <w:color w:val="0BADB5"/>
        </w:rPr>
        <w:t>.</w:t>
      </w:r>
      <w:r>
        <w:rPr>
          <w:b/>
          <w:bCs/>
          <w:color w:val="0BADB5"/>
        </w:rPr>
        <w:t xml:space="preserve"> </w:t>
      </w:r>
      <w:r w:rsidRPr="00D96C74">
        <w:rPr>
          <w:rFonts w:cs="標楷體" w:hint="eastAsia"/>
          <w:b/>
          <w:bCs/>
          <w:color w:val="0BADB5"/>
        </w:rPr>
        <w:t>維護海岸林相</w:t>
      </w:r>
    </w:p>
    <w:p w:rsidR="004D0122" w:rsidRPr="00F450B7" w:rsidRDefault="004D0122" w:rsidP="00EB41F3">
      <w:pPr>
        <w:spacing w:afterLines="50" w:after="180"/>
        <w:rPr>
          <w:rFonts w:eastAsia="標楷體"/>
        </w:rPr>
      </w:pPr>
      <w:r w:rsidRPr="00F450B7">
        <w:rPr>
          <w:rFonts w:eastAsia="標楷體"/>
        </w:rPr>
        <w:t xml:space="preserve">    </w:t>
      </w:r>
      <w:r w:rsidRPr="00F450B7">
        <w:rPr>
          <w:rFonts w:eastAsia="標楷體" w:cs="標楷體" w:hint="eastAsia"/>
        </w:rPr>
        <w:t>防風林有防風定沙的作用，如木麻黃具防風的作用，馬鞍藤的</w:t>
      </w:r>
      <w:proofErr w:type="gramStart"/>
      <w:r w:rsidRPr="00F450B7">
        <w:rPr>
          <w:rFonts w:eastAsia="標楷體" w:cs="標楷體" w:hint="eastAsia"/>
        </w:rPr>
        <w:t>根長數公尺</w:t>
      </w:r>
      <w:proofErr w:type="gramEnd"/>
      <w:r w:rsidRPr="00F450B7">
        <w:rPr>
          <w:rFonts w:eastAsia="標楷體" w:cs="標楷體" w:hint="eastAsia"/>
        </w:rPr>
        <w:t>，</w:t>
      </w:r>
      <w:proofErr w:type="gramStart"/>
      <w:r w:rsidRPr="00F450B7">
        <w:rPr>
          <w:rFonts w:eastAsia="標楷體" w:cs="標楷體" w:hint="eastAsia"/>
        </w:rPr>
        <w:t>可固沙</w:t>
      </w:r>
      <w:proofErr w:type="gramEnd"/>
      <w:r w:rsidRPr="00F450B7">
        <w:rPr>
          <w:rFonts w:eastAsia="標楷體" w:cs="標楷體" w:hint="eastAsia"/>
        </w:rPr>
        <w:t>，林投則</w:t>
      </w:r>
      <w:proofErr w:type="gramStart"/>
      <w:r w:rsidRPr="00F450B7">
        <w:rPr>
          <w:rFonts w:eastAsia="標楷體" w:cs="標楷體" w:hint="eastAsia"/>
        </w:rPr>
        <w:t>可以固沙並</w:t>
      </w:r>
      <w:proofErr w:type="gramEnd"/>
      <w:r w:rsidRPr="00F450B7">
        <w:rPr>
          <w:rFonts w:eastAsia="標楷體" w:cs="標楷體" w:hint="eastAsia"/>
        </w:rPr>
        <w:t>防止海水侵蝕，因此維護海岸原始林相，有助於減緩海岸後退的情況（鍾寶珠，</w:t>
      </w:r>
      <w:r w:rsidRPr="00F450B7">
        <w:rPr>
          <w:rFonts w:eastAsia="標楷體"/>
        </w:rPr>
        <w:t>2009</w:t>
      </w:r>
      <w:r w:rsidRPr="00F450B7">
        <w:rPr>
          <w:rFonts w:eastAsia="標楷體" w:cs="標楷體" w:hint="eastAsia"/>
        </w:rPr>
        <w:t>）。而由於海風強勁，防風林生長、復育不易，防風林等海岸</w:t>
      </w:r>
      <w:proofErr w:type="gramStart"/>
      <w:r w:rsidRPr="00F450B7">
        <w:rPr>
          <w:rFonts w:eastAsia="標楷體" w:cs="標楷體" w:hint="eastAsia"/>
        </w:rPr>
        <w:t>原始棲</w:t>
      </w:r>
      <w:proofErr w:type="gramEnd"/>
      <w:r w:rsidRPr="00F450B7">
        <w:rPr>
          <w:rFonts w:eastAsia="標楷體" w:cs="標楷體" w:hint="eastAsia"/>
        </w:rPr>
        <w:t>地應加以妥善保護，並計畫性的復育。</w:t>
      </w:r>
    </w:p>
    <w:p w:rsidR="004D0122" w:rsidRPr="00D96C74" w:rsidRDefault="004D0122" w:rsidP="00EB41F3">
      <w:pPr>
        <w:pStyle w:val="11"/>
        <w:snapToGrid w:val="0"/>
        <w:spacing w:before="180" w:afterLines="40" w:after="144"/>
        <w:rPr>
          <w:b/>
          <w:bCs/>
          <w:color w:val="0BADB5"/>
        </w:rPr>
      </w:pPr>
      <w:r>
        <w:rPr>
          <w:b/>
          <w:bCs/>
          <w:color w:val="0BADB5"/>
        </w:rPr>
        <w:t>4</w:t>
      </w:r>
      <w:r w:rsidRPr="00D96C74">
        <w:rPr>
          <w:b/>
          <w:bCs/>
          <w:color w:val="0BADB5"/>
        </w:rPr>
        <w:t>.</w:t>
      </w:r>
      <w:r>
        <w:rPr>
          <w:b/>
          <w:bCs/>
          <w:color w:val="0BADB5"/>
        </w:rPr>
        <w:t xml:space="preserve"> </w:t>
      </w:r>
      <w:r w:rsidRPr="00D96C74">
        <w:rPr>
          <w:rFonts w:cs="標楷體" w:hint="eastAsia"/>
          <w:b/>
          <w:bCs/>
          <w:color w:val="0BADB5"/>
        </w:rPr>
        <w:t>人工攔沙</w:t>
      </w:r>
    </w:p>
    <w:p w:rsidR="004D0122" w:rsidRPr="00F450B7" w:rsidRDefault="004D0122" w:rsidP="00EB41F3">
      <w:pPr>
        <w:spacing w:afterLines="50" w:after="180"/>
        <w:rPr>
          <w:rFonts w:eastAsia="標楷體"/>
        </w:rPr>
      </w:pPr>
      <w:r w:rsidRPr="00F450B7">
        <w:rPr>
          <w:rFonts w:eastAsia="標楷體"/>
        </w:rPr>
        <w:t xml:space="preserve">    </w:t>
      </w:r>
      <w:r w:rsidRPr="00F450B7">
        <w:rPr>
          <w:rFonts w:eastAsia="標楷體" w:cs="標楷體" w:hint="eastAsia"/>
        </w:rPr>
        <w:t>澎湖隘門村有一位李天育村長，感念小時後美麗的貝殼沙灘，因為人為的破壞而滿</w:t>
      </w:r>
      <w:proofErr w:type="gramStart"/>
      <w:r w:rsidRPr="00F450B7">
        <w:rPr>
          <w:rFonts w:eastAsia="標楷體" w:cs="標楷體" w:hint="eastAsia"/>
        </w:rPr>
        <w:t>佈著</w:t>
      </w:r>
      <w:proofErr w:type="gramEnd"/>
      <w:r w:rsidRPr="00F450B7">
        <w:rPr>
          <w:rFonts w:eastAsia="標楷體" w:cs="標楷體" w:hint="eastAsia"/>
        </w:rPr>
        <w:t>垃圾，每天天未亮就在沙灘撿拾垃圾。有天他望著被強勁東北季風吹走的海沙，突發奇想，使用竹竿和破落的漁網，在沙灘架起</w:t>
      </w:r>
      <w:proofErr w:type="gramStart"/>
      <w:r w:rsidRPr="00F450B7">
        <w:rPr>
          <w:rFonts w:eastAsia="標楷體" w:cs="標楷體" w:hint="eastAsia"/>
        </w:rPr>
        <w:t>了攔沙網</w:t>
      </w:r>
      <w:proofErr w:type="gramEnd"/>
      <w:r w:rsidRPr="00F450B7">
        <w:rPr>
          <w:rFonts w:eastAsia="標楷體" w:cs="標楷體" w:hint="eastAsia"/>
        </w:rPr>
        <w:t>，把被海風吹走的</w:t>
      </w:r>
      <w:proofErr w:type="gramStart"/>
      <w:r w:rsidRPr="00F450B7">
        <w:rPr>
          <w:rFonts w:eastAsia="標楷體" w:cs="標楷體" w:hint="eastAsia"/>
        </w:rPr>
        <w:t>沙子硬攔了</w:t>
      </w:r>
      <w:proofErr w:type="gramEnd"/>
      <w:r w:rsidRPr="00F450B7">
        <w:rPr>
          <w:rFonts w:eastAsia="標楷體" w:cs="標楷體" w:hint="eastAsia"/>
        </w:rPr>
        <w:t>下來。十多年過後，漁網攔沙不僅收到了奇效，成功保護了</w:t>
      </w:r>
      <w:proofErr w:type="gramStart"/>
      <w:r w:rsidRPr="00F450B7">
        <w:rPr>
          <w:rFonts w:eastAsia="標楷體" w:cs="標楷體" w:hint="eastAsia"/>
        </w:rPr>
        <w:t>隘</w:t>
      </w:r>
      <w:proofErr w:type="gramEnd"/>
      <w:r w:rsidRPr="00F450B7">
        <w:rPr>
          <w:rFonts w:eastAsia="標楷體" w:cs="標楷體" w:hint="eastAsia"/>
        </w:rPr>
        <w:t>門的海岸沙灘，更成為了當地的特色景觀</w:t>
      </w:r>
      <w:r>
        <w:rPr>
          <w:rFonts w:eastAsia="標楷體" w:cs="標楷體" w:hint="eastAsia"/>
        </w:rPr>
        <w:t>（</w:t>
      </w:r>
      <w:r w:rsidRPr="00F450B7">
        <w:rPr>
          <w:rFonts w:eastAsia="標楷體" w:cs="標楷體" w:hint="eastAsia"/>
        </w:rPr>
        <w:t>鄭朝陽，</w:t>
      </w:r>
      <w:r w:rsidRPr="00F450B7">
        <w:rPr>
          <w:rFonts w:eastAsia="標楷體"/>
        </w:rPr>
        <w:t>2007</w:t>
      </w:r>
      <w:r w:rsidRPr="00F450B7">
        <w:rPr>
          <w:rFonts w:eastAsia="標楷體" w:cs="標楷體" w:hint="eastAsia"/>
        </w:rPr>
        <w:t>）。</w:t>
      </w:r>
    </w:p>
    <w:p w:rsidR="004D0122" w:rsidRDefault="004D0122">
      <w:pPr>
        <w:widowControl/>
        <w:rPr>
          <w:rFonts w:eastAsia="標楷體"/>
          <w:b/>
          <w:bCs/>
          <w:color w:val="0BADB5"/>
        </w:rPr>
      </w:pPr>
      <w:r>
        <w:rPr>
          <w:b/>
          <w:bCs/>
          <w:color w:val="0BADB5"/>
        </w:rPr>
        <w:br w:type="page"/>
      </w:r>
    </w:p>
    <w:p w:rsidR="004D0122" w:rsidRPr="00D96C74" w:rsidRDefault="004D0122" w:rsidP="00EB41F3">
      <w:pPr>
        <w:pStyle w:val="11"/>
        <w:spacing w:before="180" w:afterLines="40" w:after="144"/>
        <w:rPr>
          <w:b/>
          <w:bCs/>
          <w:color w:val="0BADB5"/>
        </w:rPr>
      </w:pPr>
      <w:r>
        <w:rPr>
          <w:b/>
          <w:bCs/>
          <w:color w:val="0BADB5"/>
        </w:rPr>
        <w:t>5</w:t>
      </w:r>
      <w:r w:rsidRPr="00D96C74">
        <w:rPr>
          <w:b/>
          <w:bCs/>
          <w:color w:val="0BADB5"/>
        </w:rPr>
        <w:t>.</w:t>
      </w:r>
      <w:r>
        <w:rPr>
          <w:b/>
          <w:bCs/>
          <w:color w:val="0BADB5"/>
        </w:rPr>
        <w:t xml:space="preserve"> </w:t>
      </w:r>
      <w:r w:rsidRPr="00D96C74">
        <w:rPr>
          <w:rFonts w:cs="標楷體" w:hint="eastAsia"/>
          <w:b/>
          <w:bCs/>
          <w:color w:val="0BADB5"/>
        </w:rPr>
        <w:t>復育珊瑚</w:t>
      </w:r>
    </w:p>
    <w:p w:rsidR="004D0122" w:rsidRPr="00F450B7" w:rsidRDefault="004D0122" w:rsidP="002A421B">
      <w:pPr>
        <w:rPr>
          <w:rFonts w:eastAsia="標楷體"/>
        </w:rPr>
      </w:pPr>
      <w:r w:rsidRPr="00F450B7">
        <w:rPr>
          <w:rFonts w:eastAsia="標楷體"/>
        </w:rPr>
        <w:t xml:space="preserve">    </w:t>
      </w:r>
      <w:r w:rsidRPr="00F450B7">
        <w:rPr>
          <w:rFonts w:eastAsia="標楷體" w:cs="標楷體" w:hint="eastAsia"/>
        </w:rPr>
        <w:t>珊瑚礁是由造礁珊瑚</w:t>
      </w:r>
      <w:r w:rsidRPr="00F450B7">
        <w:rPr>
          <w:rStyle w:val="bl24b"/>
          <w:rFonts w:eastAsia="標楷體" w:cs="標楷體" w:hint="eastAsia"/>
        </w:rPr>
        <w:t>（</w:t>
      </w:r>
      <w:r w:rsidRPr="00F450B7">
        <w:rPr>
          <w:rFonts w:eastAsia="標楷體" w:cs="標楷體" w:hint="eastAsia"/>
        </w:rPr>
        <w:t>石珊瑚</w:t>
      </w:r>
      <w:r w:rsidRPr="00F450B7">
        <w:rPr>
          <w:rStyle w:val="bl24b"/>
          <w:rFonts w:eastAsia="標楷體" w:cs="標楷體" w:hint="eastAsia"/>
        </w:rPr>
        <w:t>）</w:t>
      </w:r>
      <w:r w:rsidRPr="00F450B7">
        <w:rPr>
          <w:rFonts w:eastAsia="標楷體" w:cs="標楷體" w:hint="eastAsia"/>
        </w:rPr>
        <w:t>的珊瑚蟲骨骼鈣化而形成，因地殼隆起而露出海面。造礁珊瑚生長需要堅硬</w:t>
      </w:r>
      <w:proofErr w:type="gramStart"/>
      <w:r w:rsidRPr="00F450B7">
        <w:rPr>
          <w:rFonts w:eastAsia="標楷體" w:cs="標楷體" w:hint="eastAsia"/>
        </w:rPr>
        <w:t>的底質</w:t>
      </w:r>
      <w:proofErr w:type="gramEnd"/>
      <w:r w:rsidRPr="00F450B7">
        <w:rPr>
          <w:rFonts w:eastAsia="標楷體" w:cs="標楷體" w:hint="eastAsia"/>
        </w:rPr>
        <w:t>、潔淨的海水、</w:t>
      </w:r>
      <w:r w:rsidRPr="00F450B7">
        <w:rPr>
          <w:rFonts w:eastAsia="標楷體"/>
        </w:rPr>
        <w:t>23</w:t>
      </w:r>
      <w:r w:rsidRPr="00F450B7">
        <w:rPr>
          <w:rFonts w:eastAsia="標楷體" w:cs="標楷體" w:hint="eastAsia"/>
        </w:rPr>
        <w:t>℃</w:t>
      </w:r>
      <w:r w:rsidRPr="00F450B7">
        <w:rPr>
          <w:rFonts w:eastAsia="標楷體"/>
        </w:rPr>
        <w:t>-28</w:t>
      </w:r>
      <w:r w:rsidRPr="00F450B7">
        <w:rPr>
          <w:rFonts w:eastAsia="標楷體" w:cs="標楷體" w:hint="eastAsia"/>
        </w:rPr>
        <w:t>℃的海水水溫、充足的陽光以及</w:t>
      </w:r>
      <w:r w:rsidRPr="00F450B7">
        <w:rPr>
          <w:rFonts w:eastAsia="標楷體"/>
        </w:rPr>
        <w:t>33</w:t>
      </w:r>
      <w:r w:rsidRPr="00A72620">
        <w:rPr>
          <w:rFonts w:eastAsia="標楷體"/>
          <w:spacing w:val="40"/>
        </w:rPr>
        <w:t>‰</w:t>
      </w:r>
      <w:r w:rsidRPr="00A72620">
        <w:rPr>
          <w:rFonts w:eastAsia="標楷體" w:cs="標楷體" w:hint="eastAsia"/>
          <w:spacing w:val="40"/>
        </w:rPr>
        <w:t>〜</w:t>
      </w:r>
      <w:r w:rsidRPr="00F450B7">
        <w:rPr>
          <w:rFonts w:eastAsia="標楷體"/>
        </w:rPr>
        <w:t>36‰</w:t>
      </w:r>
      <w:r w:rsidRPr="00F450B7">
        <w:rPr>
          <w:rFonts w:eastAsia="標楷體" w:cs="標楷體" w:hint="eastAsia"/>
        </w:rPr>
        <w:t>的海水鹽度。這些條件齊全了，珊瑚才能生長。海水溫度增加及人為的破壞，都會造成珊瑚礁的死亡。而</w:t>
      </w:r>
      <w:r w:rsidRPr="00F450B7">
        <w:rPr>
          <w:rFonts w:eastAsia="標楷體" w:cs="標楷體" w:hint="eastAsia"/>
          <w:color w:val="000000"/>
        </w:rPr>
        <w:t>珊瑚礁生成在海岸邊，能替海岸抵擋海浪的侵蝕，</w:t>
      </w:r>
      <w:proofErr w:type="gramStart"/>
      <w:r w:rsidRPr="00F450B7">
        <w:rPr>
          <w:rFonts w:eastAsia="標楷體" w:cs="標楷體" w:hint="eastAsia"/>
          <w:color w:val="000000"/>
        </w:rPr>
        <w:t>可說是天然</w:t>
      </w:r>
      <w:proofErr w:type="gramEnd"/>
      <w:r w:rsidRPr="00F450B7">
        <w:rPr>
          <w:rFonts w:eastAsia="標楷體" w:cs="標楷體" w:hint="eastAsia"/>
          <w:color w:val="000000"/>
        </w:rPr>
        <w:t>的防波堤，甚至在土地都流失後，珊瑚礁還能留在原地，形成新的土地，東沙環礁便是一個最好的例子。因此，若能維持好的海洋環境，復育珊瑚，將有助於減緩海岸的侵蝕。</w:t>
      </w:r>
    </w:p>
    <w:p w:rsidR="004D0122" w:rsidRPr="00F450B7" w:rsidRDefault="00FF11D4" w:rsidP="00EB41F3">
      <w:pPr>
        <w:pStyle w:val="af2"/>
        <w:spacing w:before="180" w:afterLines="40" w:after="144"/>
        <w:rPr>
          <w:rFonts w:ascii="Times New Roman" w:hAnsi="Times New Roman" w:cs="Times New Roman"/>
          <w:b/>
          <w:bCs/>
          <w:color w:val="506D98"/>
        </w:rPr>
      </w:pPr>
      <w:r>
        <w:rPr>
          <w:noProof/>
        </w:rPr>
        <w:pict>
          <v:shape id="_x0000_s1059" type="#_x0000_t120" style="position:absolute;margin-left:-4.65pt;margin-top:4.6pt;width:29.3pt;height:29.3pt;z-index:251635200" fillcolor="#dbe5f1" stroked="f" strokecolor="white">
            <v:fill opacity=".5"/>
          </v:shape>
        </w:pict>
      </w:r>
      <w:r w:rsidR="004D0122" w:rsidRPr="00F450B7">
        <w:rPr>
          <w:rFonts w:ascii="Times New Roman" w:hAnsi="Times New Roman" w:cs="Times New Roman"/>
          <w:b/>
          <w:bCs/>
          <w:color w:val="506D98"/>
        </w:rPr>
        <w:t>(</w:t>
      </w:r>
      <w:r w:rsidR="004D0122" w:rsidRPr="00F450B7">
        <w:rPr>
          <w:rFonts w:ascii="Times New Roman" w:hAnsi="Times New Roman" w:hint="eastAsia"/>
          <w:b/>
          <w:bCs/>
          <w:color w:val="506D98"/>
        </w:rPr>
        <w:t>二</w:t>
      </w:r>
      <w:r w:rsidR="004D0122" w:rsidRPr="00F450B7">
        <w:rPr>
          <w:rFonts w:ascii="Times New Roman" w:hAnsi="Times New Roman" w:cs="Times New Roman"/>
          <w:b/>
          <w:bCs/>
          <w:color w:val="506D98"/>
        </w:rPr>
        <w:t xml:space="preserve">) </w:t>
      </w:r>
      <w:r w:rsidR="004D0122" w:rsidRPr="00F450B7">
        <w:rPr>
          <w:rFonts w:ascii="Times New Roman" w:hAnsi="Times New Roman" w:hint="eastAsia"/>
          <w:b/>
          <w:bCs/>
          <w:color w:val="506D98"/>
        </w:rPr>
        <w:t>調適方式</w:t>
      </w:r>
    </w:p>
    <w:p w:rsidR="004D0122" w:rsidRPr="00F450B7" w:rsidRDefault="004D0122" w:rsidP="003B1D30">
      <w:pPr>
        <w:ind w:firstLineChars="200" w:firstLine="480"/>
        <w:rPr>
          <w:rFonts w:eastAsia="標楷體"/>
          <w:color w:val="0CC1CA"/>
        </w:rPr>
      </w:pPr>
      <w:r w:rsidRPr="00F450B7">
        <w:rPr>
          <w:rFonts w:eastAsia="標楷體" w:cs="標楷體" w:hint="eastAsia"/>
        </w:rPr>
        <w:t>在全球氣候變遷的影響下，海平面若持續上升，海岸線後退及國土流失的情況將無法避免。以下參考台灣各地及各國家的作法，提出面對海岸線後退的情形可能的調適方式：</w:t>
      </w:r>
    </w:p>
    <w:p w:rsidR="004D0122" w:rsidRPr="00D96C74" w:rsidRDefault="004D0122" w:rsidP="00EB41F3">
      <w:pPr>
        <w:pStyle w:val="11"/>
        <w:spacing w:beforeLines="40" w:before="144" w:afterLines="40" w:after="144"/>
        <w:rPr>
          <w:b/>
          <w:bCs/>
          <w:color w:val="0BADB5"/>
        </w:rPr>
      </w:pPr>
      <w:r w:rsidRPr="00D96C74">
        <w:rPr>
          <w:b/>
          <w:bCs/>
          <w:color w:val="0BADB5"/>
        </w:rPr>
        <w:t>1.</w:t>
      </w:r>
      <w:r>
        <w:rPr>
          <w:b/>
          <w:bCs/>
          <w:color w:val="0BADB5"/>
        </w:rPr>
        <w:t xml:space="preserve"> </w:t>
      </w:r>
      <w:r w:rsidRPr="00D96C74">
        <w:rPr>
          <w:rFonts w:cs="標楷體" w:hint="eastAsia"/>
          <w:b/>
          <w:bCs/>
          <w:color w:val="0BADB5"/>
        </w:rPr>
        <w:t>興建高腳屋</w:t>
      </w:r>
    </w:p>
    <w:p w:rsidR="004D0122" w:rsidRPr="00F450B7" w:rsidRDefault="004D0122" w:rsidP="003B1D30">
      <w:pPr>
        <w:ind w:firstLineChars="200" w:firstLine="480"/>
        <w:rPr>
          <w:rFonts w:eastAsia="標楷體"/>
        </w:rPr>
      </w:pPr>
      <w:r w:rsidRPr="00F450B7">
        <w:rPr>
          <w:rFonts w:eastAsia="標楷體" w:cs="標楷體" w:hint="eastAsia"/>
        </w:rPr>
        <w:t>許多沿海居民的家園逢雨</w:t>
      </w:r>
      <w:proofErr w:type="gramStart"/>
      <w:r w:rsidRPr="00F450B7">
        <w:rPr>
          <w:rFonts w:eastAsia="標楷體" w:cs="標楷體" w:hint="eastAsia"/>
        </w:rPr>
        <w:t>必淹，</w:t>
      </w:r>
      <w:proofErr w:type="gramEnd"/>
      <w:r w:rsidRPr="00F450B7">
        <w:rPr>
          <w:rFonts w:eastAsia="標楷體" w:cs="標楷體" w:hint="eastAsia"/>
        </w:rPr>
        <w:t>他們使用磚塊及堆高機將房子加高，這樣豪雨來臨時，就不怕淹水了。另一種</w:t>
      </w:r>
      <w:proofErr w:type="gramStart"/>
      <w:r w:rsidRPr="00F450B7">
        <w:rPr>
          <w:rFonts w:eastAsia="標楷體" w:cs="標楷體" w:hint="eastAsia"/>
        </w:rPr>
        <w:t>高腳屋則</w:t>
      </w:r>
      <w:proofErr w:type="gramEnd"/>
      <w:r w:rsidRPr="00F450B7">
        <w:rPr>
          <w:rFonts w:eastAsia="標楷體" w:cs="標楷體" w:hint="eastAsia"/>
        </w:rPr>
        <w:t>規劃拉高居住空間，一樓用柱子支撐，</w:t>
      </w:r>
      <w:proofErr w:type="gramStart"/>
      <w:r w:rsidRPr="00F450B7">
        <w:rPr>
          <w:rFonts w:eastAsia="標楷體" w:cs="標楷體" w:hint="eastAsia"/>
        </w:rPr>
        <w:t>採</w:t>
      </w:r>
      <w:proofErr w:type="gramEnd"/>
      <w:r w:rsidRPr="00F450B7">
        <w:rPr>
          <w:rFonts w:eastAsia="標楷體" w:cs="標楷體" w:hint="eastAsia"/>
        </w:rPr>
        <w:t>開放方式，不興建牆壁，平時用作活動及停車用，暴雨來臨時則作為淹水的緩衝地帶，二樓以上才住人。</w:t>
      </w:r>
    </w:p>
    <w:p w:rsidR="004D0122" w:rsidRPr="00D96C74" w:rsidRDefault="004D0122" w:rsidP="00EB41F3">
      <w:pPr>
        <w:pStyle w:val="11"/>
        <w:spacing w:beforeLines="40" w:before="144" w:afterLines="40" w:after="144"/>
        <w:rPr>
          <w:b/>
          <w:bCs/>
          <w:color w:val="0BADB5"/>
        </w:rPr>
      </w:pPr>
      <w:r w:rsidRPr="00D96C74">
        <w:rPr>
          <w:b/>
          <w:bCs/>
          <w:color w:val="0BADB5"/>
        </w:rPr>
        <w:t>2.</w:t>
      </w:r>
      <w:r>
        <w:rPr>
          <w:b/>
          <w:bCs/>
          <w:color w:val="0BADB5"/>
        </w:rPr>
        <w:t xml:space="preserve"> </w:t>
      </w:r>
      <w:r w:rsidRPr="00D96C74">
        <w:rPr>
          <w:rFonts w:cs="標楷體" w:hint="eastAsia"/>
          <w:b/>
          <w:bCs/>
          <w:color w:val="0BADB5"/>
        </w:rPr>
        <w:t>興建上升屋</w:t>
      </w:r>
    </w:p>
    <w:p w:rsidR="004D0122" w:rsidRPr="00F450B7" w:rsidRDefault="004D0122" w:rsidP="003B1D30">
      <w:pPr>
        <w:ind w:firstLineChars="200" w:firstLine="480"/>
        <w:rPr>
          <w:rFonts w:eastAsia="標楷體"/>
        </w:rPr>
      </w:pPr>
      <w:r w:rsidRPr="00F450B7">
        <w:rPr>
          <w:rFonts w:eastAsia="標楷體" w:cs="標楷體" w:hint="eastAsia"/>
        </w:rPr>
        <w:t>台灣有一處土地公廟，廟方為避免廟宇淹水，將廟宇設計成可以上下移動的建築。平時土地公廟座落於陸地，可供人參拜，大雨來時，土地公廟可以隨著支柱上升到安全的高度，這樣廟宇就不會淹水了。這種構想或許可以改造成未來的房屋也說不一定</w:t>
      </w:r>
      <w:r w:rsidRPr="00F450B7">
        <w:rPr>
          <w:rStyle w:val="bl24b"/>
          <w:rFonts w:eastAsia="標楷體" w:cs="標楷體" w:hint="eastAsia"/>
        </w:rPr>
        <w:t>（</w:t>
      </w:r>
      <w:r w:rsidRPr="00F450B7">
        <w:rPr>
          <w:rFonts w:eastAsia="標楷體" w:cs="標楷體" w:hint="eastAsia"/>
        </w:rPr>
        <w:t>楊佩琪、張仲華，</w:t>
      </w:r>
      <w:r w:rsidRPr="00F450B7">
        <w:rPr>
          <w:rFonts w:eastAsia="標楷體"/>
        </w:rPr>
        <w:t>2012</w:t>
      </w:r>
      <w:r w:rsidRPr="00F450B7">
        <w:rPr>
          <w:rStyle w:val="bl24b"/>
          <w:rFonts w:eastAsia="標楷體" w:cs="標楷體" w:hint="eastAsia"/>
        </w:rPr>
        <w:t>）</w:t>
      </w:r>
      <w:r w:rsidRPr="00F450B7">
        <w:rPr>
          <w:rFonts w:eastAsia="標楷體" w:cs="標楷體" w:hint="eastAsia"/>
        </w:rPr>
        <w:t>。</w:t>
      </w:r>
    </w:p>
    <w:p w:rsidR="004D0122" w:rsidRPr="00D96C74" w:rsidRDefault="004D0122" w:rsidP="00EB41F3">
      <w:pPr>
        <w:pStyle w:val="11"/>
        <w:spacing w:beforeLines="40" w:before="144" w:afterLines="40" w:after="144"/>
        <w:rPr>
          <w:b/>
          <w:bCs/>
          <w:color w:val="0BADB5"/>
        </w:rPr>
      </w:pPr>
      <w:r w:rsidRPr="00D96C74">
        <w:rPr>
          <w:b/>
          <w:bCs/>
          <w:color w:val="0BADB5"/>
        </w:rPr>
        <w:t>3.</w:t>
      </w:r>
      <w:r>
        <w:rPr>
          <w:b/>
          <w:bCs/>
          <w:color w:val="0BADB5"/>
        </w:rPr>
        <w:t xml:space="preserve"> </w:t>
      </w:r>
      <w:r w:rsidRPr="00D96C74">
        <w:rPr>
          <w:rFonts w:cs="標楷體" w:hint="eastAsia"/>
          <w:b/>
          <w:bCs/>
          <w:color w:val="0BADB5"/>
        </w:rPr>
        <w:t>興建漂浮屋</w:t>
      </w:r>
    </w:p>
    <w:p w:rsidR="004D0122" w:rsidRPr="00F450B7" w:rsidRDefault="004D0122" w:rsidP="00EB41F3">
      <w:pPr>
        <w:spacing w:afterLines="50" w:after="180"/>
        <w:ind w:firstLineChars="200" w:firstLine="480"/>
        <w:rPr>
          <w:rFonts w:eastAsia="標楷體"/>
        </w:rPr>
      </w:pPr>
      <w:r w:rsidRPr="00F450B7">
        <w:rPr>
          <w:rFonts w:eastAsia="標楷體" w:cs="標楷體" w:hint="eastAsia"/>
        </w:rPr>
        <w:t>低地之國荷蘭同樣面臨了海平面上升，海岸嚴重侵蝕的問題，他們未雨綢繆，經過多年的研究，已規劃興建出可漂浮在水面上的房屋。漂浮屋上方就像正常的房屋，用中空的混凝土</w:t>
      </w:r>
      <w:r w:rsidRPr="00F450B7">
        <w:rPr>
          <w:rFonts w:eastAsia="標楷體" w:cs="標楷體" w:hint="eastAsia"/>
          <w:color w:val="000000"/>
        </w:rPr>
        <w:t>建成，房屋下方用纜繩或木樁固定，隨水漂浮移動，魚群還可從下方</w:t>
      </w:r>
      <w:proofErr w:type="gramStart"/>
      <w:r w:rsidRPr="00F450B7">
        <w:rPr>
          <w:rFonts w:eastAsia="標楷體" w:cs="標楷體" w:hint="eastAsia"/>
          <w:color w:val="000000"/>
        </w:rPr>
        <w:t>游</w:t>
      </w:r>
      <w:proofErr w:type="gramEnd"/>
      <w:r w:rsidRPr="00F450B7">
        <w:rPr>
          <w:rFonts w:eastAsia="標楷體" w:cs="標楷體" w:hint="eastAsia"/>
          <w:color w:val="000000"/>
        </w:rPr>
        <w:t>過。</w:t>
      </w:r>
      <w:r w:rsidRPr="00F450B7">
        <w:rPr>
          <w:rFonts w:eastAsia="標楷體" w:cs="標楷體" w:hint="eastAsia"/>
        </w:rPr>
        <w:t>但若</w:t>
      </w:r>
      <w:proofErr w:type="gramStart"/>
      <w:r w:rsidRPr="00F450B7">
        <w:rPr>
          <w:rFonts w:eastAsia="標楷體" w:cs="標楷體" w:hint="eastAsia"/>
        </w:rPr>
        <w:t>漂浮屋蓋在</w:t>
      </w:r>
      <w:proofErr w:type="gramEnd"/>
      <w:r w:rsidRPr="00F450B7">
        <w:rPr>
          <w:rFonts w:eastAsia="標楷體" w:cs="標楷體" w:hint="eastAsia"/>
        </w:rPr>
        <w:t>海裡，為了避免房屋隨海流漂移，就要將支撐基座深入海底，利用</w:t>
      </w:r>
      <w:proofErr w:type="gramStart"/>
      <w:r w:rsidRPr="00F450B7">
        <w:rPr>
          <w:rFonts w:eastAsia="標楷體" w:cs="標楷體" w:hint="eastAsia"/>
        </w:rPr>
        <w:t>油壓閥隨海平面</w:t>
      </w:r>
      <w:proofErr w:type="gramEnd"/>
      <w:r w:rsidRPr="00F450B7">
        <w:rPr>
          <w:rFonts w:eastAsia="標楷體" w:cs="標楷體" w:hint="eastAsia"/>
        </w:rPr>
        <w:t>高度控制升降。未來，他們還將興建漂浮社區，讓整個社區包括房屋、道路、球場、停車場都能漂浮在水面上，還地於河，與海共存，這是值得我們借鏡的調適方式</w:t>
      </w:r>
      <w:r w:rsidRPr="00F450B7">
        <w:rPr>
          <w:rStyle w:val="bl24b"/>
          <w:rFonts w:eastAsia="標楷體" w:cs="標楷體" w:hint="eastAsia"/>
        </w:rPr>
        <w:t>（</w:t>
      </w:r>
      <w:r w:rsidRPr="00F450B7">
        <w:rPr>
          <w:rFonts w:eastAsia="標楷體" w:cs="標楷體" w:hint="eastAsia"/>
        </w:rPr>
        <w:t>大愛新聞台，</w:t>
      </w:r>
      <w:r w:rsidRPr="00F450B7">
        <w:rPr>
          <w:rFonts w:eastAsia="標楷體"/>
        </w:rPr>
        <w:t>2010</w:t>
      </w:r>
      <w:r w:rsidRPr="00F450B7">
        <w:rPr>
          <w:rStyle w:val="bl24b"/>
          <w:rFonts w:eastAsia="標楷體" w:cs="標楷體" w:hint="eastAsia"/>
        </w:rPr>
        <w:t>）</w:t>
      </w:r>
      <w:r w:rsidRPr="00F450B7">
        <w:rPr>
          <w:rFonts w:eastAsia="標楷體" w:cs="標楷體" w:hint="eastAsia"/>
        </w:rPr>
        <w:t>。</w:t>
      </w:r>
    </w:p>
    <w:p w:rsidR="004D0122" w:rsidRPr="00D96C74" w:rsidRDefault="004D0122" w:rsidP="008303A0">
      <w:pPr>
        <w:pStyle w:val="11"/>
        <w:spacing w:before="180" w:after="180"/>
        <w:rPr>
          <w:b/>
          <w:bCs/>
          <w:color w:val="0BADB5"/>
        </w:rPr>
      </w:pPr>
      <w:r w:rsidRPr="00D96C74">
        <w:rPr>
          <w:b/>
          <w:bCs/>
          <w:color w:val="0BADB5"/>
        </w:rPr>
        <w:t>4.</w:t>
      </w:r>
      <w:r>
        <w:rPr>
          <w:b/>
          <w:bCs/>
          <w:color w:val="0BADB5"/>
        </w:rPr>
        <w:t xml:space="preserve"> </w:t>
      </w:r>
      <w:r w:rsidRPr="00D96C74">
        <w:rPr>
          <w:rFonts w:cs="標楷體" w:hint="eastAsia"/>
          <w:b/>
          <w:bCs/>
          <w:color w:val="0BADB5"/>
        </w:rPr>
        <w:t>建立海岸緩衝帶</w:t>
      </w:r>
    </w:p>
    <w:p w:rsidR="004D0122" w:rsidRPr="00F450B7" w:rsidRDefault="004D0122" w:rsidP="00EB41F3">
      <w:pPr>
        <w:spacing w:afterLines="50" w:after="180"/>
        <w:ind w:firstLineChars="200" w:firstLine="480"/>
        <w:rPr>
          <w:rFonts w:eastAsia="標楷體"/>
        </w:rPr>
      </w:pPr>
      <w:r w:rsidRPr="00F450B7">
        <w:rPr>
          <w:rFonts w:eastAsia="標楷體" w:cs="標楷體" w:hint="eastAsia"/>
        </w:rPr>
        <w:t>以德國為例，德國位於北海的海岸地帶，常飽受西風帶所造成的洪水問題。德國政府與民眾經過幾百年來的經驗，瞭解與大自然的相處，終究要和平相處。因此德國的海堤工程多僅止於以淤泥、表土填高的工程，海岸地帶整體都是綠地。因為他們瞭解到沒</w:t>
      </w:r>
      <w:r w:rsidRPr="00F450B7">
        <w:rPr>
          <w:rFonts w:eastAsia="標楷體" w:cs="標楷體" w:hint="eastAsia"/>
        </w:rPr>
        <w:lastRenderedPageBreak/>
        <w:t>有一個工程是永遠安全的，不需要以人為的工程與大自然相抗衡，反而必須與大自然有一緩衝區。經過生態工法的處理，這些海岸地帶變成了非常好的水鳥及候鳥棲息地，在生態上有非常好的復育功能</w:t>
      </w:r>
      <w:r w:rsidRPr="00F450B7">
        <w:rPr>
          <w:rStyle w:val="bl24b"/>
          <w:rFonts w:eastAsia="標楷體" w:cs="標楷體" w:hint="eastAsia"/>
        </w:rPr>
        <w:t>（</w:t>
      </w:r>
      <w:r w:rsidRPr="00F450B7">
        <w:rPr>
          <w:rFonts w:eastAsia="標楷體" w:cs="標楷體" w:hint="eastAsia"/>
        </w:rPr>
        <w:t>林俊全，</w:t>
      </w:r>
      <w:r w:rsidRPr="00F450B7">
        <w:rPr>
          <w:rFonts w:eastAsia="標楷體"/>
        </w:rPr>
        <w:t>2012</w:t>
      </w:r>
      <w:r w:rsidRPr="00F450B7">
        <w:rPr>
          <w:rStyle w:val="bl24b"/>
          <w:rFonts w:eastAsia="標楷體" w:cs="標楷體" w:hint="eastAsia"/>
        </w:rPr>
        <w:t>）</w:t>
      </w:r>
      <w:r w:rsidRPr="00F450B7">
        <w:rPr>
          <w:rFonts w:eastAsia="標楷體" w:cs="標楷體" w:hint="eastAsia"/>
        </w:rPr>
        <w:t>。借</w:t>
      </w:r>
      <w:proofErr w:type="gramStart"/>
      <w:r w:rsidRPr="00F450B7">
        <w:rPr>
          <w:rFonts w:eastAsia="標楷體" w:cs="標楷體" w:hint="eastAsia"/>
        </w:rPr>
        <w:t>鑑</w:t>
      </w:r>
      <w:proofErr w:type="gramEnd"/>
      <w:r w:rsidRPr="00F450B7">
        <w:rPr>
          <w:rFonts w:eastAsia="標楷體" w:cs="標楷體" w:hint="eastAsia"/>
        </w:rPr>
        <w:t>德國的經驗，我們也可在海岸地帶設立緩衝區，保留、復育水鳥棲息地、河口溼地等海岸土地，還地於海，學習與大自然和平共處，而非與海爭地。</w:t>
      </w:r>
    </w:p>
    <w:p w:rsidR="004D0122" w:rsidRPr="00D96C74" w:rsidRDefault="004D0122" w:rsidP="00641913">
      <w:pPr>
        <w:pStyle w:val="11"/>
        <w:spacing w:before="180" w:after="180"/>
        <w:rPr>
          <w:b/>
          <w:bCs/>
          <w:color w:val="0BADB5"/>
        </w:rPr>
      </w:pPr>
      <w:r w:rsidRPr="00D96C74">
        <w:rPr>
          <w:b/>
          <w:bCs/>
          <w:color w:val="0BADB5"/>
        </w:rPr>
        <w:t>5.</w:t>
      </w:r>
      <w:r>
        <w:rPr>
          <w:b/>
          <w:bCs/>
          <w:color w:val="0BADB5"/>
        </w:rPr>
        <w:t xml:space="preserve"> </w:t>
      </w:r>
      <w:r w:rsidRPr="00D96C74">
        <w:rPr>
          <w:rFonts w:cs="標楷體" w:hint="eastAsia"/>
          <w:b/>
          <w:bCs/>
          <w:color w:val="0BADB5"/>
        </w:rPr>
        <w:t>撤離</w:t>
      </w:r>
    </w:p>
    <w:p w:rsidR="004D0122" w:rsidRPr="00F450B7" w:rsidRDefault="004D0122" w:rsidP="002A421B">
      <w:pPr>
        <w:ind w:firstLineChars="200" w:firstLine="480"/>
        <w:rPr>
          <w:rFonts w:eastAsia="標楷體"/>
        </w:rPr>
      </w:pPr>
      <w:proofErr w:type="gramStart"/>
      <w:r w:rsidRPr="00F450B7">
        <w:rPr>
          <w:rFonts w:eastAsia="標楷體" w:cs="標楷體" w:hint="eastAsia"/>
        </w:rPr>
        <w:t>若海</w:t>
      </w:r>
      <w:proofErr w:type="gramEnd"/>
      <w:r w:rsidRPr="00F450B7">
        <w:rPr>
          <w:rFonts w:eastAsia="標楷體" w:cs="標楷體" w:hint="eastAsia"/>
        </w:rPr>
        <w:t>平面持續上升，海岸線後退的情形非常嚴重無法避免，以上的調適方法均無效，那麼就應及早規劃合適的土地搬遷，如南太平洋的小島國家吐</w:t>
      </w:r>
      <w:proofErr w:type="gramStart"/>
      <w:r w:rsidRPr="00F450B7">
        <w:rPr>
          <w:rFonts w:eastAsia="標楷體" w:cs="標楷體" w:hint="eastAsia"/>
        </w:rPr>
        <w:t>瓦魯便可能</w:t>
      </w:r>
      <w:proofErr w:type="gramEnd"/>
      <w:r w:rsidRPr="00F450B7">
        <w:rPr>
          <w:rFonts w:eastAsia="標楷體" w:cs="標楷體" w:hint="eastAsia"/>
        </w:rPr>
        <w:t>成為第一個受海平面上升所迫而全國移民的國家。</w:t>
      </w:r>
    </w:p>
    <w:p w:rsidR="004D0122" w:rsidRPr="00F450B7" w:rsidRDefault="004D0122" w:rsidP="00EB41F3">
      <w:pPr>
        <w:pStyle w:val="2"/>
        <w:snapToGrid w:val="0"/>
        <w:spacing w:beforeLines="100" w:before="360" w:after="180"/>
        <w:rPr>
          <w:rFonts w:ascii="Times New Roman" w:hAnsi="Times New Roman" w:cs="Times New Roman"/>
        </w:rPr>
      </w:pPr>
      <w:r w:rsidRPr="00F450B7">
        <w:rPr>
          <w:rFonts w:ascii="Times New Roman" w:hAnsi="Times New Roman" w:cs="Times New Roman"/>
        </w:rPr>
        <w:br w:type="page"/>
      </w:r>
    </w:p>
    <w:p w:rsidR="004D0122" w:rsidRPr="00F450B7" w:rsidRDefault="00FF11D4" w:rsidP="00EB41F3">
      <w:pPr>
        <w:pStyle w:val="2"/>
        <w:snapToGrid w:val="0"/>
        <w:spacing w:beforeLines="100" w:before="360" w:after="180"/>
        <w:rPr>
          <w:rFonts w:ascii="Times New Roman" w:hAnsi="Times New Roman" w:cs="Times New Roman"/>
          <w:color w:val="FFFFFF"/>
        </w:rPr>
      </w:pPr>
      <w:r>
        <w:rPr>
          <w:noProof/>
        </w:rPr>
        <w:pict>
          <v:rect id="_x0000_s1060" style="position:absolute;left:0;text-align:left;margin-left:-2pt;margin-top:-4.65pt;width:457.25pt;height:29.9pt;z-index:-251697664" fillcolor="#effdd1" stroked="f">
            <v:fill opacity="52429f" color2="#0060a8" recolor="t" rotate="t" angle="-90" focus="100%" type="gradient"/>
            <v:shadow on="t" offset=",3pt" offset2=",2pt"/>
          </v:rect>
        </w:pict>
      </w:r>
      <w:r w:rsidR="004D0122" w:rsidRPr="00F450B7">
        <w:rPr>
          <w:rFonts w:ascii="Times New Roman" w:hAnsi="Times New Roman" w:cs="標楷體" w:hint="eastAsia"/>
          <w:color w:val="FFFFFF"/>
        </w:rPr>
        <w:t>參、教學目標</w:t>
      </w:r>
    </w:p>
    <w:p w:rsidR="004D0122" w:rsidRPr="00F450B7" w:rsidRDefault="00FF11D4" w:rsidP="00EB41F3">
      <w:pPr>
        <w:spacing w:beforeLines="100" w:before="360" w:afterLines="50" w:after="180"/>
        <w:rPr>
          <w:rFonts w:eastAsia="標楷體"/>
        </w:rPr>
      </w:pPr>
      <w:r>
        <w:rPr>
          <w:noProof/>
        </w:rPr>
        <w:pict>
          <v:shape id="_x0000_s1061" type="#_x0000_t5" style="position:absolute;margin-left:-.75pt;margin-top:10.65pt;width:170.95pt;height:27.85pt;z-index:-251690496" adj="0" fillcolor="#daeef3" stroked="f">
            <v:shadow on="t" opacity=".5" offset="-6pt,6pt"/>
          </v:shape>
        </w:pict>
      </w:r>
      <w:r w:rsidR="004D0122" w:rsidRPr="00F450B7">
        <w:rPr>
          <w:rFonts w:eastAsia="標楷體" w:cs="標楷體" w:hint="eastAsia"/>
          <w:b/>
          <w:bCs/>
          <w:sz w:val="28"/>
          <w:szCs w:val="28"/>
        </w:rPr>
        <w:t>一、教學目標</w:t>
      </w:r>
    </w:p>
    <w:p w:rsidR="004D0122" w:rsidRPr="00D96C74" w:rsidRDefault="004D0122" w:rsidP="00A72620">
      <w:pPr>
        <w:ind w:leftChars="100" w:left="240"/>
        <w:rPr>
          <w:rFonts w:eastAsia="標楷體"/>
          <w:b/>
          <w:bCs/>
          <w:color w:val="027DD0"/>
        </w:rPr>
      </w:pPr>
      <w:r w:rsidRPr="00D96C74">
        <w:rPr>
          <w:rFonts w:eastAsia="標楷體"/>
          <w:b/>
          <w:bCs/>
          <w:color w:val="027DD0"/>
        </w:rPr>
        <w:t>1.</w:t>
      </w:r>
      <w:r>
        <w:rPr>
          <w:rFonts w:eastAsia="標楷體"/>
          <w:b/>
          <w:bCs/>
          <w:color w:val="027DD0"/>
        </w:rPr>
        <w:t xml:space="preserve"> </w:t>
      </w:r>
      <w:r w:rsidRPr="00D96C74">
        <w:rPr>
          <w:rFonts w:eastAsia="標楷體" w:cs="標楷體" w:hint="eastAsia"/>
          <w:b/>
          <w:bCs/>
          <w:color w:val="027DD0"/>
        </w:rPr>
        <w:t>瞭解台灣海岸遭到侵蝕與國土流失的現況。</w:t>
      </w:r>
    </w:p>
    <w:p w:rsidR="004D0122" w:rsidRPr="00D96C74" w:rsidRDefault="004D0122" w:rsidP="00A72620">
      <w:pPr>
        <w:ind w:leftChars="100" w:left="240"/>
        <w:rPr>
          <w:rFonts w:eastAsia="標楷體"/>
          <w:b/>
          <w:bCs/>
          <w:color w:val="027DD0"/>
        </w:rPr>
      </w:pPr>
      <w:r w:rsidRPr="00D96C74">
        <w:rPr>
          <w:rFonts w:eastAsia="標楷體"/>
          <w:b/>
          <w:bCs/>
          <w:color w:val="027DD0"/>
        </w:rPr>
        <w:t>2.</w:t>
      </w:r>
      <w:r>
        <w:rPr>
          <w:rFonts w:eastAsia="標楷體"/>
          <w:b/>
          <w:bCs/>
          <w:color w:val="027DD0"/>
        </w:rPr>
        <w:t xml:space="preserve"> </w:t>
      </w:r>
      <w:r w:rsidRPr="00D96C74">
        <w:rPr>
          <w:rFonts w:eastAsia="標楷體" w:cs="標楷體" w:hint="eastAsia"/>
          <w:b/>
          <w:bCs/>
          <w:color w:val="027DD0"/>
        </w:rPr>
        <w:t>透過「海洋與陸地的交界」活動，讓學生瞭解氣候變遷與海岸後退的關聯性。</w:t>
      </w:r>
    </w:p>
    <w:p w:rsidR="004D0122" w:rsidRPr="00D96C74" w:rsidRDefault="004D0122" w:rsidP="00A72620">
      <w:pPr>
        <w:ind w:leftChars="100" w:left="240"/>
        <w:rPr>
          <w:rFonts w:eastAsia="標楷體"/>
          <w:b/>
          <w:bCs/>
          <w:color w:val="027DD0"/>
        </w:rPr>
      </w:pPr>
      <w:r w:rsidRPr="00D96C74">
        <w:rPr>
          <w:rFonts w:eastAsia="標楷體"/>
          <w:b/>
          <w:bCs/>
          <w:color w:val="027DD0"/>
        </w:rPr>
        <w:t>3.</w:t>
      </w:r>
      <w:r>
        <w:rPr>
          <w:rFonts w:eastAsia="標楷體"/>
          <w:b/>
          <w:bCs/>
          <w:color w:val="027DD0"/>
        </w:rPr>
        <w:t xml:space="preserve"> </w:t>
      </w:r>
      <w:r w:rsidRPr="00D96C74">
        <w:rPr>
          <w:rFonts w:eastAsia="標楷體" w:cs="標楷體" w:hint="eastAsia"/>
          <w:b/>
          <w:bCs/>
          <w:color w:val="027DD0"/>
        </w:rPr>
        <w:t>協助學生思考面對海岸問題，應如何減緩及調適。</w:t>
      </w:r>
    </w:p>
    <w:p w:rsidR="004D0122" w:rsidRPr="00F450B7" w:rsidRDefault="00FF11D4" w:rsidP="00EB41F3">
      <w:pPr>
        <w:spacing w:beforeLines="50" w:before="180" w:afterLines="50" w:after="180"/>
        <w:rPr>
          <w:rFonts w:eastAsia="標楷體"/>
        </w:rPr>
      </w:pPr>
      <w:r>
        <w:rPr>
          <w:noProof/>
        </w:rPr>
        <w:pict>
          <v:shape id="_x0000_s1062" type="#_x0000_t5" style="position:absolute;margin-left:-2pt;margin-top:10.35pt;width:326.25pt;height:27.85pt;z-index:-251689472" adj="0" fillcolor="#daeef3" stroked="f">
            <v:shadow on="t" opacity=".5" offset="-6pt,6pt"/>
          </v:shape>
        </w:pict>
      </w:r>
      <w:r w:rsidR="004D0122" w:rsidRPr="00F450B7">
        <w:rPr>
          <w:rFonts w:eastAsia="標楷體" w:cs="標楷體" w:hint="eastAsia"/>
          <w:b/>
          <w:bCs/>
          <w:sz w:val="28"/>
          <w:szCs w:val="28"/>
        </w:rPr>
        <w:t>二、學科及氣候素養能力指標暨政策綱領連結</w:t>
      </w:r>
    </w:p>
    <w:p w:rsidR="004D0122" w:rsidRPr="00F450B7" w:rsidRDefault="004D0122" w:rsidP="00F62720">
      <w:pPr>
        <w:ind w:firstLineChars="200" w:firstLine="480"/>
        <w:rPr>
          <w:rFonts w:eastAsia="標楷體"/>
        </w:rPr>
      </w:pPr>
      <w:r w:rsidRPr="00F450B7">
        <w:rPr>
          <w:rFonts w:eastAsia="標楷體" w:cs="標楷體" w:hint="eastAsia"/>
        </w:rPr>
        <w:t>海岸調適補充教材之主要教學對象是國民小學五至六年級，其相關學科連結及能力指標如下表：</w:t>
      </w:r>
    </w:p>
    <w:p w:rsidR="004D0122" w:rsidRPr="00F450B7" w:rsidRDefault="004D0122" w:rsidP="00EB41F3">
      <w:pPr>
        <w:spacing w:beforeLines="50" w:before="180"/>
        <w:jc w:val="center"/>
        <w:rPr>
          <w:rFonts w:eastAsia="標楷體"/>
          <w:b/>
          <w:bCs/>
        </w:rPr>
      </w:pPr>
      <w:r w:rsidRPr="00F450B7">
        <w:rPr>
          <w:rFonts w:eastAsia="標楷體" w:cs="標楷體" w:hint="eastAsia"/>
          <w:b/>
          <w:bCs/>
        </w:rPr>
        <w:t>表</w:t>
      </w:r>
      <w:r>
        <w:rPr>
          <w:rFonts w:eastAsia="標楷體"/>
          <w:b/>
          <w:bCs/>
        </w:rPr>
        <w:t>3</w:t>
      </w:r>
      <w:r w:rsidRPr="00F450B7">
        <w:rPr>
          <w:rFonts w:eastAsia="標楷體" w:cs="標楷體" w:hint="eastAsia"/>
        </w:rPr>
        <w:t>：</w:t>
      </w:r>
      <w:r w:rsidRPr="00F450B7">
        <w:rPr>
          <w:rFonts w:eastAsia="標楷體" w:cs="標楷體" w:hint="eastAsia"/>
          <w:b/>
          <w:bCs/>
          <w:kern w:val="0"/>
        </w:rPr>
        <w:t>學科連結及能力指標彙整。</w:t>
      </w:r>
    </w:p>
    <w:tbl>
      <w:tblPr>
        <w:tblW w:w="0" w:type="auto"/>
        <w:jc w:val="center"/>
        <w:tblInd w:w="360" w:type="dxa"/>
        <w:tblBorders>
          <w:top w:val="single" w:sz="4" w:space="0" w:color="auto"/>
          <w:bottom w:val="single" w:sz="4" w:space="0" w:color="auto"/>
          <w:insideH w:val="single" w:sz="4" w:space="0" w:color="auto"/>
        </w:tblBorders>
        <w:tblLayout w:type="fixed"/>
        <w:tblLook w:val="00A0" w:firstRow="1" w:lastRow="0" w:firstColumn="1" w:lastColumn="0" w:noHBand="0" w:noVBand="0"/>
      </w:tblPr>
      <w:tblGrid>
        <w:gridCol w:w="1449"/>
        <w:gridCol w:w="6719"/>
      </w:tblGrid>
      <w:tr w:rsidR="004D0122" w:rsidRPr="00F450B7">
        <w:trPr>
          <w:jc w:val="center"/>
        </w:trPr>
        <w:tc>
          <w:tcPr>
            <w:tcW w:w="1449" w:type="dxa"/>
            <w:shd w:val="clear" w:color="auto" w:fill="92CDDC"/>
          </w:tcPr>
          <w:p w:rsidR="004D0122" w:rsidRPr="00F450B7" w:rsidRDefault="004D0122" w:rsidP="00F62720">
            <w:pPr>
              <w:rPr>
                <w:rFonts w:eastAsia="標楷體"/>
                <w:color w:val="0F243E"/>
              </w:rPr>
            </w:pPr>
            <w:r w:rsidRPr="00F450B7">
              <w:rPr>
                <w:rFonts w:eastAsia="標楷體" w:cs="標楷體" w:hint="eastAsia"/>
                <w:color w:val="0F243E"/>
              </w:rPr>
              <w:t>學習領域</w:t>
            </w:r>
          </w:p>
        </w:tc>
        <w:tc>
          <w:tcPr>
            <w:tcW w:w="6719" w:type="dxa"/>
            <w:shd w:val="clear" w:color="auto" w:fill="92CDDC"/>
          </w:tcPr>
          <w:p w:rsidR="004D0122" w:rsidRPr="00F450B7" w:rsidRDefault="004D0122" w:rsidP="00297168">
            <w:pPr>
              <w:jc w:val="center"/>
              <w:rPr>
                <w:rFonts w:eastAsia="標楷體"/>
                <w:color w:val="0F243E"/>
              </w:rPr>
            </w:pPr>
            <w:r w:rsidRPr="00F450B7">
              <w:rPr>
                <w:rFonts w:eastAsia="標楷體" w:cs="標楷體" w:hint="eastAsia"/>
                <w:color w:val="0F243E"/>
              </w:rPr>
              <w:t>能力指標</w:t>
            </w:r>
          </w:p>
        </w:tc>
      </w:tr>
      <w:tr w:rsidR="004D0122" w:rsidRPr="00F450B7">
        <w:trPr>
          <w:jc w:val="center"/>
        </w:trPr>
        <w:tc>
          <w:tcPr>
            <w:tcW w:w="1449" w:type="dxa"/>
            <w:shd w:val="clear" w:color="auto" w:fill="E2F2F6"/>
          </w:tcPr>
          <w:p w:rsidR="004D0122" w:rsidRPr="00F450B7" w:rsidRDefault="004D0122" w:rsidP="00F62720">
            <w:pPr>
              <w:rPr>
                <w:rFonts w:eastAsia="標楷體"/>
                <w:color w:val="0070C0"/>
              </w:rPr>
            </w:pPr>
            <w:r w:rsidRPr="00F450B7">
              <w:rPr>
                <w:rFonts w:eastAsia="標楷體" w:cs="標楷體" w:hint="eastAsia"/>
                <w:color w:val="0070C0"/>
              </w:rPr>
              <w:t>自然與生活科技領域</w:t>
            </w:r>
          </w:p>
        </w:tc>
        <w:tc>
          <w:tcPr>
            <w:tcW w:w="6719" w:type="dxa"/>
            <w:shd w:val="clear" w:color="auto" w:fill="E2F2F6"/>
          </w:tcPr>
          <w:p w:rsidR="004D0122" w:rsidRPr="00F450B7" w:rsidRDefault="004D0122" w:rsidP="00F62720">
            <w:pPr>
              <w:ind w:left="612" w:hangingChars="255" w:hanging="612"/>
              <w:rPr>
                <w:rFonts w:eastAsia="標楷體"/>
                <w:color w:val="0070C0"/>
              </w:rPr>
            </w:pPr>
            <w:r w:rsidRPr="00F450B7">
              <w:rPr>
                <w:rFonts w:eastAsia="標楷體"/>
                <w:color w:val="0070C0"/>
              </w:rPr>
              <w:t xml:space="preserve">1-3-4-1 </w:t>
            </w:r>
            <w:r w:rsidRPr="00F450B7">
              <w:rPr>
                <w:rFonts w:eastAsia="標楷體" w:cs="標楷體" w:hint="eastAsia"/>
                <w:color w:val="0070C0"/>
              </w:rPr>
              <w:t>能由一些不同來源的資料，整理出一個整體性的看法。</w:t>
            </w:r>
          </w:p>
          <w:p w:rsidR="004D0122" w:rsidRPr="00F450B7" w:rsidRDefault="004D0122" w:rsidP="00F62720">
            <w:pPr>
              <w:rPr>
                <w:rFonts w:eastAsia="標楷體"/>
                <w:color w:val="0070C0"/>
              </w:rPr>
            </w:pPr>
            <w:r w:rsidRPr="00F450B7">
              <w:rPr>
                <w:rFonts w:eastAsia="標楷體"/>
                <w:color w:val="0070C0"/>
              </w:rPr>
              <w:t xml:space="preserve">1-3-4-3 </w:t>
            </w:r>
            <w:r w:rsidRPr="00F450B7">
              <w:rPr>
                <w:rFonts w:eastAsia="標楷體" w:cs="標楷體" w:hint="eastAsia"/>
                <w:color w:val="0070C0"/>
              </w:rPr>
              <w:t>由資料顯示的相關，推測其背後可能的因果關係。</w:t>
            </w:r>
          </w:p>
          <w:p w:rsidR="004D0122" w:rsidRPr="00F450B7" w:rsidRDefault="004D0122" w:rsidP="00F62720">
            <w:pPr>
              <w:rPr>
                <w:rFonts w:eastAsia="標楷體"/>
                <w:color w:val="0070C0"/>
              </w:rPr>
            </w:pPr>
            <w:r w:rsidRPr="00F450B7">
              <w:rPr>
                <w:rFonts w:eastAsia="標楷體"/>
                <w:color w:val="0070C0"/>
              </w:rPr>
              <w:t xml:space="preserve">2-3-6-2 </w:t>
            </w:r>
            <w:r w:rsidRPr="00F450B7">
              <w:rPr>
                <w:rFonts w:eastAsia="標楷體" w:cs="標楷體" w:hint="eastAsia"/>
                <w:color w:val="0070C0"/>
              </w:rPr>
              <w:t>認識房屋的結構與材料。</w:t>
            </w:r>
          </w:p>
          <w:p w:rsidR="004D0122" w:rsidRPr="00F450B7" w:rsidRDefault="004D0122" w:rsidP="00F62720">
            <w:pPr>
              <w:rPr>
                <w:rFonts w:eastAsia="標楷體"/>
                <w:color w:val="0070C0"/>
              </w:rPr>
            </w:pPr>
            <w:r w:rsidRPr="00F450B7">
              <w:rPr>
                <w:rFonts w:eastAsia="標楷體"/>
                <w:color w:val="0070C0"/>
              </w:rPr>
              <w:t xml:space="preserve">4-3-2-4 </w:t>
            </w:r>
            <w:r w:rsidRPr="00F450B7">
              <w:rPr>
                <w:rFonts w:eastAsia="標楷體" w:cs="標楷體" w:hint="eastAsia"/>
                <w:color w:val="0070C0"/>
              </w:rPr>
              <w:t>認識國內、外的科技發明與創新。</w:t>
            </w:r>
          </w:p>
          <w:p w:rsidR="004D0122" w:rsidRPr="00F450B7" w:rsidRDefault="004D0122" w:rsidP="00F62720">
            <w:pPr>
              <w:rPr>
                <w:rFonts w:eastAsia="標楷體"/>
                <w:color w:val="0070C0"/>
              </w:rPr>
            </w:pPr>
            <w:r w:rsidRPr="00F450B7">
              <w:rPr>
                <w:rFonts w:eastAsia="標楷體"/>
                <w:color w:val="0070C0"/>
              </w:rPr>
              <w:t xml:space="preserve">5-3-1-1 </w:t>
            </w:r>
            <w:r w:rsidRPr="00F450B7">
              <w:rPr>
                <w:rFonts w:eastAsia="標楷體" w:cs="標楷體" w:hint="eastAsia"/>
                <w:color w:val="0070C0"/>
              </w:rPr>
              <w:t>能依據自己所理解的知識，做最佳抉擇。</w:t>
            </w:r>
          </w:p>
          <w:p w:rsidR="004D0122" w:rsidRPr="00F450B7" w:rsidRDefault="004D0122" w:rsidP="00F62720">
            <w:pPr>
              <w:rPr>
                <w:rFonts w:eastAsia="標楷體"/>
                <w:color w:val="0070C0"/>
              </w:rPr>
            </w:pPr>
            <w:r w:rsidRPr="00F450B7">
              <w:rPr>
                <w:rFonts w:eastAsia="標楷體"/>
                <w:color w:val="0070C0"/>
              </w:rPr>
              <w:t xml:space="preserve">6-3-2-3 </w:t>
            </w:r>
            <w:r w:rsidRPr="00F450B7">
              <w:rPr>
                <w:rFonts w:eastAsia="標楷體" w:cs="標楷體" w:hint="eastAsia"/>
                <w:color w:val="0070C0"/>
              </w:rPr>
              <w:t>面對問題時，能做多方思考，提出解決方法。</w:t>
            </w:r>
          </w:p>
        </w:tc>
      </w:tr>
      <w:tr w:rsidR="004D0122" w:rsidRPr="00F450B7">
        <w:trPr>
          <w:jc w:val="center"/>
        </w:trPr>
        <w:tc>
          <w:tcPr>
            <w:tcW w:w="1449" w:type="dxa"/>
            <w:shd w:val="clear" w:color="auto" w:fill="E2F2F6"/>
          </w:tcPr>
          <w:p w:rsidR="004D0122" w:rsidRPr="00F450B7" w:rsidRDefault="004D0122" w:rsidP="00F62720">
            <w:pPr>
              <w:rPr>
                <w:rFonts w:eastAsia="標楷體"/>
                <w:color w:val="0070C0"/>
              </w:rPr>
            </w:pPr>
            <w:r w:rsidRPr="00F450B7">
              <w:rPr>
                <w:rFonts w:eastAsia="標楷體" w:cs="標楷體" w:hint="eastAsia"/>
                <w:color w:val="0070C0"/>
              </w:rPr>
              <w:t>海洋教育</w:t>
            </w:r>
          </w:p>
        </w:tc>
        <w:tc>
          <w:tcPr>
            <w:tcW w:w="6719" w:type="dxa"/>
            <w:shd w:val="clear" w:color="auto" w:fill="E2F2F6"/>
          </w:tcPr>
          <w:p w:rsidR="004D0122" w:rsidRPr="00F450B7" w:rsidRDefault="004D0122" w:rsidP="00F62720">
            <w:pPr>
              <w:ind w:left="612" w:hangingChars="255" w:hanging="612"/>
              <w:rPr>
                <w:rFonts w:eastAsia="標楷體"/>
                <w:color w:val="0070C0"/>
              </w:rPr>
            </w:pPr>
            <w:r w:rsidRPr="00F450B7">
              <w:rPr>
                <w:rFonts w:eastAsia="標楷體"/>
                <w:color w:val="0070C0"/>
              </w:rPr>
              <w:t xml:space="preserve">2-3-5 </w:t>
            </w:r>
            <w:r w:rsidRPr="00F450B7">
              <w:rPr>
                <w:rFonts w:eastAsia="標楷體" w:cs="標楷體" w:hint="eastAsia"/>
                <w:color w:val="0070C0"/>
              </w:rPr>
              <w:t>瞭解臺灣的國土</w:t>
            </w:r>
            <w:r w:rsidRPr="00F450B7">
              <w:rPr>
                <w:rFonts w:eastAsia="標楷體"/>
                <w:color w:val="0070C0"/>
              </w:rPr>
              <w:t>(</w:t>
            </w:r>
            <w:r w:rsidRPr="00F450B7">
              <w:rPr>
                <w:rFonts w:eastAsia="標楷體" w:cs="標楷體" w:hint="eastAsia"/>
                <w:color w:val="0070C0"/>
              </w:rPr>
              <w:t>領土</w:t>
            </w:r>
            <w:r w:rsidRPr="00F450B7">
              <w:rPr>
                <w:rFonts w:eastAsia="標楷體"/>
                <w:color w:val="0070C0"/>
              </w:rPr>
              <w:t>)</w:t>
            </w:r>
            <w:r w:rsidRPr="00F450B7">
              <w:rPr>
                <w:rFonts w:eastAsia="標楷體" w:cs="標楷體" w:hint="eastAsia"/>
                <w:color w:val="0070C0"/>
              </w:rPr>
              <w:t>及海岸線。</w:t>
            </w:r>
            <w:r w:rsidRPr="00F450B7">
              <w:rPr>
                <w:rFonts w:eastAsia="標楷體"/>
                <w:color w:val="0070C0"/>
              </w:rPr>
              <w:t xml:space="preserve"> </w:t>
            </w:r>
          </w:p>
          <w:p w:rsidR="004D0122" w:rsidRPr="00F450B7" w:rsidRDefault="004D0122" w:rsidP="00F62720">
            <w:pPr>
              <w:ind w:left="612" w:hangingChars="255" w:hanging="612"/>
              <w:rPr>
                <w:rFonts w:eastAsia="標楷體"/>
                <w:color w:val="0070C0"/>
              </w:rPr>
            </w:pPr>
            <w:r w:rsidRPr="00F450B7">
              <w:rPr>
                <w:rFonts w:eastAsia="標楷體"/>
                <w:color w:val="0070C0"/>
              </w:rPr>
              <w:t xml:space="preserve">2-3-6 </w:t>
            </w:r>
            <w:r w:rsidRPr="00F450B7">
              <w:rPr>
                <w:rFonts w:eastAsia="標楷體" w:cs="標楷體" w:hint="eastAsia"/>
                <w:color w:val="0070C0"/>
              </w:rPr>
              <w:t>瞭解臺灣四面環海的特色。</w:t>
            </w:r>
            <w:r w:rsidRPr="00F450B7">
              <w:rPr>
                <w:rFonts w:eastAsia="標楷體"/>
                <w:color w:val="0070C0"/>
              </w:rPr>
              <w:t xml:space="preserve"> </w:t>
            </w:r>
          </w:p>
          <w:p w:rsidR="004D0122" w:rsidRPr="00F450B7" w:rsidRDefault="004D0122" w:rsidP="00F62720">
            <w:pPr>
              <w:rPr>
                <w:rFonts w:eastAsia="標楷體"/>
                <w:color w:val="0070C0"/>
              </w:rPr>
            </w:pPr>
            <w:r w:rsidRPr="00F450B7">
              <w:rPr>
                <w:rFonts w:eastAsia="標楷體"/>
                <w:color w:val="0070C0"/>
              </w:rPr>
              <w:t xml:space="preserve">4-3-5 </w:t>
            </w:r>
            <w:r w:rsidRPr="00F450B7">
              <w:rPr>
                <w:rFonts w:eastAsia="標楷體" w:cs="標楷體" w:hint="eastAsia"/>
                <w:color w:val="0070C0"/>
              </w:rPr>
              <w:t>瞭解臺灣各種海岸地形景觀形成及改變的原因。</w:t>
            </w:r>
          </w:p>
          <w:p w:rsidR="004D0122" w:rsidRPr="00F450B7" w:rsidRDefault="004D0122" w:rsidP="00F62720">
            <w:pPr>
              <w:rPr>
                <w:rFonts w:eastAsia="標楷體"/>
                <w:color w:val="0070C0"/>
              </w:rPr>
            </w:pPr>
            <w:r w:rsidRPr="00F450B7">
              <w:rPr>
                <w:rFonts w:eastAsia="標楷體"/>
                <w:color w:val="0070C0"/>
              </w:rPr>
              <w:t xml:space="preserve">4-3-1 </w:t>
            </w:r>
            <w:r w:rsidRPr="00F450B7">
              <w:rPr>
                <w:rFonts w:eastAsia="標楷體" w:cs="標楷體" w:hint="eastAsia"/>
                <w:color w:val="0070C0"/>
              </w:rPr>
              <w:t>能辨別海流和海浪的不同。</w:t>
            </w:r>
            <w:r w:rsidRPr="00F450B7">
              <w:rPr>
                <w:rFonts w:eastAsia="標楷體"/>
                <w:color w:val="0070C0"/>
              </w:rPr>
              <w:t xml:space="preserve"> </w:t>
            </w:r>
          </w:p>
          <w:p w:rsidR="004D0122" w:rsidRPr="00F450B7" w:rsidRDefault="004D0122" w:rsidP="00F62720">
            <w:pPr>
              <w:ind w:left="672" w:hangingChars="280" w:hanging="672"/>
              <w:rPr>
                <w:rFonts w:eastAsia="標楷體"/>
                <w:color w:val="0070C0"/>
              </w:rPr>
            </w:pPr>
            <w:r w:rsidRPr="00F450B7">
              <w:rPr>
                <w:rFonts w:eastAsia="標楷體"/>
                <w:color w:val="0070C0"/>
              </w:rPr>
              <w:t xml:space="preserve">5-3-8 </w:t>
            </w:r>
            <w:r w:rsidRPr="00F450B7">
              <w:rPr>
                <w:rFonts w:eastAsia="標楷體" w:cs="標楷體" w:hint="eastAsia"/>
                <w:color w:val="0070C0"/>
              </w:rPr>
              <w:t>蒐集海洋環境議題之相關新聞事件</w:t>
            </w:r>
            <w:r w:rsidRPr="00F450B7">
              <w:rPr>
                <w:rFonts w:eastAsia="標楷體"/>
                <w:color w:val="0070C0"/>
              </w:rPr>
              <w:t>(</w:t>
            </w:r>
            <w:r w:rsidRPr="00F450B7">
              <w:rPr>
                <w:rFonts w:eastAsia="標楷體" w:cs="標楷體" w:hint="eastAsia"/>
                <w:color w:val="0070C0"/>
              </w:rPr>
              <w:t>如海洋污染、海岸線後退、海洋生態的破壞</w:t>
            </w:r>
            <w:r w:rsidRPr="00F450B7">
              <w:rPr>
                <w:rFonts w:eastAsia="標楷體"/>
                <w:color w:val="0070C0"/>
              </w:rPr>
              <w:t>)</w:t>
            </w:r>
            <w:r w:rsidRPr="00F450B7">
              <w:rPr>
                <w:rFonts w:eastAsia="標楷體" w:cs="標楷體" w:hint="eastAsia"/>
                <w:color w:val="0070C0"/>
              </w:rPr>
              <w:t>，瞭解海洋遭受的危機與人類生存的關係。</w:t>
            </w:r>
          </w:p>
        </w:tc>
      </w:tr>
      <w:tr w:rsidR="004D0122" w:rsidRPr="00F450B7">
        <w:trPr>
          <w:jc w:val="center"/>
        </w:trPr>
        <w:tc>
          <w:tcPr>
            <w:tcW w:w="1449" w:type="dxa"/>
            <w:shd w:val="clear" w:color="auto" w:fill="E2F2F6"/>
          </w:tcPr>
          <w:p w:rsidR="004D0122" w:rsidRPr="00F450B7" w:rsidRDefault="004D0122" w:rsidP="00F62720">
            <w:pPr>
              <w:rPr>
                <w:rFonts w:eastAsia="標楷體"/>
                <w:color w:val="0070C0"/>
              </w:rPr>
            </w:pPr>
            <w:r w:rsidRPr="00F450B7">
              <w:rPr>
                <w:rFonts w:eastAsia="標楷體" w:cs="標楷體" w:hint="eastAsia"/>
                <w:color w:val="0070C0"/>
              </w:rPr>
              <w:t>環境教育</w:t>
            </w:r>
          </w:p>
        </w:tc>
        <w:tc>
          <w:tcPr>
            <w:tcW w:w="6719" w:type="dxa"/>
            <w:shd w:val="clear" w:color="auto" w:fill="E2F2F6"/>
          </w:tcPr>
          <w:p w:rsidR="004D0122" w:rsidRPr="00F450B7" w:rsidRDefault="004D0122" w:rsidP="00F62720">
            <w:pPr>
              <w:ind w:left="612" w:hangingChars="255" w:hanging="612"/>
              <w:rPr>
                <w:rFonts w:eastAsia="標楷體"/>
                <w:color w:val="0070C0"/>
              </w:rPr>
            </w:pPr>
            <w:r w:rsidRPr="00F450B7">
              <w:rPr>
                <w:rFonts w:eastAsia="標楷體"/>
                <w:color w:val="0070C0"/>
              </w:rPr>
              <w:t xml:space="preserve">3-3-1 </w:t>
            </w:r>
            <w:r w:rsidRPr="00F450B7">
              <w:rPr>
                <w:rFonts w:eastAsia="標楷體" w:cs="標楷體" w:hint="eastAsia"/>
                <w:color w:val="0070C0"/>
              </w:rPr>
              <w:t>瞭解人與環境</w:t>
            </w:r>
            <w:proofErr w:type="gramStart"/>
            <w:r w:rsidRPr="00F450B7">
              <w:rPr>
                <w:rFonts w:eastAsia="標楷體" w:cs="標楷體" w:hint="eastAsia"/>
                <w:color w:val="0070C0"/>
              </w:rPr>
              <w:t>互動互依關係</w:t>
            </w:r>
            <w:proofErr w:type="gramEnd"/>
            <w:r w:rsidRPr="00F450B7">
              <w:rPr>
                <w:rFonts w:eastAsia="標楷體" w:cs="標楷體" w:hint="eastAsia"/>
                <w:color w:val="0070C0"/>
              </w:rPr>
              <w:t>，建立積極的環境態度與環境倫理。</w:t>
            </w:r>
          </w:p>
          <w:p w:rsidR="004D0122" w:rsidRPr="00F450B7" w:rsidRDefault="004D0122" w:rsidP="00F62720">
            <w:pPr>
              <w:ind w:left="612" w:hangingChars="255" w:hanging="612"/>
              <w:rPr>
                <w:rFonts w:eastAsia="標楷體"/>
                <w:color w:val="0070C0"/>
              </w:rPr>
            </w:pPr>
            <w:r w:rsidRPr="00F450B7">
              <w:rPr>
                <w:rFonts w:eastAsia="標楷體"/>
                <w:color w:val="0070C0"/>
              </w:rPr>
              <w:t xml:space="preserve">3-3-3 </w:t>
            </w:r>
            <w:r w:rsidRPr="00F450B7">
              <w:rPr>
                <w:rFonts w:eastAsia="標楷體" w:cs="標楷體" w:hint="eastAsia"/>
                <w:color w:val="0070C0"/>
              </w:rPr>
              <w:t>能養成主動思考國內與國際環保議題並積極參與的態度。</w:t>
            </w:r>
          </w:p>
          <w:p w:rsidR="004D0122" w:rsidRPr="00F450B7" w:rsidRDefault="004D0122" w:rsidP="00F62720">
            <w:pPr>
              <w:ind w:left="612" w:hangingChars="255" w:hanging="612"/>
              <w:rPr>
                <w:rFonts w:eastAsia="標楷體"/>
                <w:color w:val="0070C0"/>
              </w:rPr>
            </w:pPr>
            <w:r w:rsidRPr="00F450B7">
              <w:rPr>
                <w:rFonts w:eastAsia="標楷體"/>
                <w:color w:val="0070C0"/>
              </w:rPr>
              <w:t xml:space="preserve">3-3-4 </w:t>
            </w:r>
            <w:r w:rsidRPr="00F450B7">
              <w:rPr>
                <w:rFonts w:eastAsia="標楷體" w:cs="標楷體" w:hint="eastAsia"/>
                <w:color w:val="0070C0"/>
              </w:rPr>
              <w:t>能關懷未來世代的生存與發展。</w:t>
            </w:r>
          </w:p>
          <w:p w:rsidR="004D0122" w:rsidRPr="00F450B7" w:rsidRDefault="004D0122" w:rsidP="00F62720">
            <w:pPr>
              <w:ind w:left="612" w:hangingChars="255" w:hanging="612"/>
              <w:rPr>
                <w:rFonts w:eastAsia="標楷體"/>
                <w:color w:val="0070C0"/>
              </w:rPr>
            </w:pPr>
            <w:r w:rsidRPr="00F450B7">
              <w:rPr>
                <w:rFonts w:eastAsia="標楷體"/>
                <w:color w:val="0070C0"/>
              </w:rPr>
              <w:t xml:space="preserve">4-3-4 </w:t>
            </w:r>
            <w:r w:rsidRPr="00F450B7">
              <w:rPr>
                <w:rFonts w:eastAsia="標楷體" w:cs="標楷體" w:hint="eastAsia"/>
                <w:color w:val="0070C0"/>
              </w:rPr>
              <w:t>能運用科學方法研究解決環境問題的可行策略。</w:t>
            </w:r>
          </w:p>
          <w:p w:rsidR="004D0122" w:rsidRPr="00F450B7" w:rsidRDefault="004D0122" w:rsidP="00F62720">
            <w:pPr>
              <w:ind w:left="672" w:hangingChars="280" w:hanging="672"/>
              <w:rPr>
                <w:rFonts w:eastAsia="標楷體"/>
                <w:color w:val="0070C0"/>
              </w:rPr>
            </w:pPr>
            <w:r w:rsidRPr="00F450B7">
              <w:rPr>
                <w:rFonts w:eastAsia="標楷體"/>
                <w:color w:val="0070C0"/>
              </w:rPr>
              <w:t xml:space="preserve">4-3-5 </w:t>
            </w:r>
            <w:r w:rsidRPr="00F450B7">
              <w:rPr>
                <w:rFonts w:eastAsia="標楷體" w:cs="標楷體" w:hint="eastAsia"/>
                <w:color w:val="0070C0"/>
              </w:rPr>
              <w:t>能運用科學工具去鑑別、分析、瞭解周遭的環境狀況與變遷。</w:t>
            </w:r>
          </w:p>
        </w:tc>
      </w:tr>
    </w:tbl>
    <w:p w:rsidR="004D0122" w:rsidRPr="00F450B7" w:rsidRDefault="004D0122" w:rsidP="00EB41F3">
      <w:pPr>
        <w:spacing w:beforeLines="150" w:before="540" w:afterLines="200" w:after="720"/>
        <w:ind w:firstLineChars="200" w:firstLine="480"/>
        <w:jc w:val="both"/>
        <w:outlineLvl w:val="2"/>
        <w:rPr>
          <w:rFonts w:eastAsia="標楷體"/>
        </w:rPr>
      </w:pPr>
    </w:p>
    <w:p w:rsidR="004D0122" w:rsidRPr="00F450B7" w:rsidRDefault="00FF11D4" w:rsidP="00EB41F3">
      <w:pPr>
        <w:spacing w:beforeLines="150" w:before="540" w:afterLines="200" w:after="720"/>
        <w:ind w:firstLineChars="200" w:firstLine="480"/>
        <w:jc w:val="both"/>
        <w:outlineLvl w:val="2"/>
        <w:rPr>
          <w:rFonts w:eastAsia="標楷體"/>
          <w:b/>
          <w:bCs/>
          <w:color w:val="000000"/>
        </w:rPr>
      </w:pPr>
      <w:r>
        <w:rPr>
          <w:noProof/>
        </w:rPr>
        <w:pict>
          <v:shape id="文字方塊 2" o:spid="_x0000_s1063" type="#_x0000_t202" style="position:absolute;left:0;text-align:left;margin-left:144.2pt;margin-top:32.45pt;width:162.5pt;height:145.7pt;z-index:-251701760;visibility:visible;mso-position-horizontal-relative:margin" stroked="f">
            <v:textbox style="mso-next-textbox:#文字方塊 2;mso-fit-shape-to-text:t">
              <w:txbxContent>
                <w:p w:rsidR="004D0122" w:rsidRPr="00297168" w:rsidRDefault="004D0122">
                  <w:pPr>
                    <w:rPr>
                      <w:rFonts w:eastAsia="標楷體"/>
                      <w:b/>
                      <w:bCs/>
                    </w:rPr>
                  </w:pPr>
                  <w:r w:rsidRPr="00FC7848">
                    <w:rPr>
                      <w:rFonts w:eastAsia="標楷體" w:cs="標楷體" w:hint="eastAsia"/>
                      <w:b/>
                      <w:bCs/>
                    </w:rPr>
                    <w:t>表</w:t>
                  </w:r>
                  <w:r>
                    <w:rPr>
                      <w:rFonts w:eastAsia="標楷體"/>
                      <w:b/>
                      <w:bCs/>
                    </w:rPr>
                    <w:t>4</w:t>
                  </w:r>
                  <w:r w:rsidRPr="004E2444">
                    <w:rPr>
                      <w:rFonts w:eastAsia="標楷體" w:cs="標楷體" w:hint="eastAsia"/>
                    </w:rPr>
                    <w:t>：</w:t>
                  </w:r>
                  <w:r w:rsidRPr="00FC7848">
                    <w:rPr>
                      <w:rFonts w:eastAsia="標楷體" w:cs="標楷體" w:hint="eastAsia"/>
                      <w:b/>
                      <w:bCs/>
                    </w:rPr>
                    <w:t>政策綱領連結彙整。</w:t>
                  </w:r>
                </w:p>
              </w:txbxContent>
            </v:textbox>
            <w10:wrap anchorx="margin"/>
          </v:shape>
        </w:pict>
      </w:r>
      <w:r w:rsidR="004D0122" w:rsidRPr="00F450B7">
        <w:rPr>
          <w:rFonts w:eastAsia="標楷體" w:cs="標楷體" w:hint="eastAsia"/>
        </w:rPr>
        <w:t>海岸調適補充教材，其相關政策綱領連結如下表（詳細內容請見附錄一）</w:t>
      </w:r>
      <w:r w:rsidR="004D0122" w:rsidRPr="00F450B7">
        <w:rPr>
          <w:rFonts w:eastAsia="標楷體" w:cs="標楷體" w:hint="eastAsia"/>
          <w:kern w:val="24"/>
        </w:rPr>
        <w:t>：</w:t>
      </w:r>
    </w:p>
    <w:tbl>
      <w:tblPr>
        <w:tblW w:w="0" w:type="auto"/>
        <w:jc w:val="center"/>
        <w:tblInd w:w="360" w:type="dxa"/>
        <w:tblBorders>
          <w:top w:val="single" w:sz="4" w:space="0" w:color="auto"/>
          <w:bottom w:val="single" w:sz="4" w:space="0" w:color="auto"/>
          <w:insideH w:val="single" w:sz="4" w:space="0" w:color="auto"/>
        </w:tblBorders>
        <w:tblLayout w:type="fixed"/>
        <w:tblLook w:val="00A0" w:firstRow="1" w:lastRow="0" w:firstColumn="1" w:lastColumn="0" w:noHBand="0" w:noVBand="0"/>
      </w:tblPr>
      <w:tblGrid>
        <w:gridCol w:w="1449"/>
        <w:gridCol w:w="6719"/>
      </w:tblGrid>
      <w:tr w:rsidR="004D0122" w:rsidRPr="00F450B7">
        <w:trPr>
          <w:jc w:val="center"/>
        </w:trPr>
        <w:tc>
          <w:tcPr>
            <w:tcW w:w="1449" w:type="dxa"/>
            <w:shd w:val="clear" w:color="auto" w:fill="92CDDC"/>
          </w:tcPr>
          <w:p w:rsidR="004D0122" w:rsidRPr="00F450B7" w:rsidRDefault="004D0122" w:rsidP="00661A28">
            <w:pPr>
              <w:rPr>
                <w:rFonts w:eastAsia="標楷體"/>
                <w:color w:val="0F243E"/>
              </w:rPr>
            </w:pPr>
            <w:r w:rsidRPr="00F450B7">
              <w:rPr>
                <w:rFonts w:eastAsia="標楷體" w:cs="標楷體" w:hint="eastAsia"/>
                <w:color w:val="0F243E"/>
              </w:rPr>
              <w:t>政策綱領</w:t>
            </w:r>
          </w:p>
        </w:tc>
        <w:tc>
          <w:tcPr>
            <w:tcW w:w="6719" w:type="dxa"/>
            <w:shd w:val="clear" w:color="auto" w:fill="92CDDC"/>
          </w:tcPr>
          <w:p w:rsidR="004D0122" w:rsidRPr="00F450B7" w:rsidRDefault="004D0122" w:rsidP="00661A28">
            <w:pPr>
              <w:rPr>
                <w:rFonts w:eastAsia="標楷體"/>
                <w:color w:val="0F243E"/>
              </w:rPr>
            </w:pPr>
          </w:p>
        </w:tc>
      </w:tr>
      <w:tr w:rsidR="004D0122" w:rsidRPr="00F450B7">
        <w:trPr>
          <w:jc w:val="center"/>
        </w:trPr>
        <w:tc>
          <w:tcPr>
            <w:tcW w:w="1449" w:type="dxa"/>
            <w:shd w:val="clear" w:color="auto" w:fill="E2F2F6"/>
          </w:tcPr>
          <w:p w:rsidR="004D0122" w:rsidRPr="00F450B7" w:rsidRDefault="004D0122" w:rsidP="00661A28">
            <w:pPr>
              <w:rPr>
                <w:rFonts w:eastAsia="標楷體"/>
                <w:color w:val="0070C0"/>
              </w:rPr>
            </w:pPr>
            <w:r w:rsidRPr="00F450B7">
              <w:rPr>
                <w:rFonts w:eastAsia="標楷體" w:cs="標楷體" w:hint="eastAsia"/>
                <w:color w:val="0070C0"/>
              </w:rPr>
              <w:t>衝擊與挑戰</w:t>
            </w:r>
          </w:p>
        </w:tc>
        <w:tc>
          <w:tcPr>
            <w:tcW w:w="6719" w:type="dxa"/>
            <w:shd w:val="clear" w:color="auto" w:fill="E2F2F6"/>
          </w:tcPr>
          <w:p w:rsidR="004D0122" w:rsidRPr="00F450B7" w:rsidRDefault="004D0122" w:rsidP="00F62720">
            <w:pPr>
              <w:ind w:leftChars="200" w:left="720" w:hangingChars="100" w:hanging="240"/>
              <w:rPr>
                <w:rFonts w:eastAsia="標楷體"/>
                <w:color w:val="0070C0"/>
              </w:rPr>
            </w:pPr>
            <w:r w:rsidRPr="00F450B7">
              <w:rPr>
                <w:rFonts w:eastAsia="標楷體"/>
                <w:color w:val="0070C0"/>
              </w:rPr>
              <w:t>1.</w:t>
            </w:r>
            <w:r w:rsidRPr="00F450B7">
              <w:rPr>
                <w:rFonts w:eastAsia="標楷體" w:cs="標楷體" w:hint="eastAsia"/>
                <w:color w:val="0070C0"/>
              </w:rPr>
              <w:t>海平面上升</w:t>
            </w:r>
          </w:p>
        </w:tc>
      </w:tr>
      <w:tr w:rsidR="004D0122" w:rsidRPr="00F450B7">
        <w:trPr>
          <w:jc w:val="center"/>
        </w:trPr>
        <w:tc>
          <w:tcPr>
            <w:tcW w:w="1449" w:type="dxa"/>
            <w:shd w:val="clear" w:color="auto" w:fill="E2F2F6"/>
          </w:tcPr>
          <w:p w:rsidR="004D0122" w:rsidRPr="00F450B7" w:rsidRDefault="004D0122" w:rsidP="00661A28">
            <w:pPr>
              <w:rPr>
                <w:rFonts w:eastAsia="標楷體"/>
                <w:color w:val="0070C0"/>
              </w:rPr>
            </w:pPr>
            <w:r w:rsidRPr="00F450B7">
              <w:rPr>
                <w:rFonts w:eastAsia="標楷體" w:cs="標楷體" w:hint="eastAsia"/>
                <w:color w:val="0070C0"/>
              </w:rPr>
              <w:t>調適策略</w:t>
            </w:r>
          </w:p>
        </w:tc>
        <w:tc>
          <w:tcPr>
            <w:tcW w:w="6719" w:type="dxa"/>
            <w:shd w:val="clear" w:color="auto" w:fill="E2F2F6"/>
          </w:tcPr>
          <w:p w:rsidR="004D0122" w:rsidRPr="00F450B7" w:rsidRDefault="004D0122" w:rsidP="00F62720">
            <w:pPr>
              <w:ind w:leftChars="200" w:left="720" w:hangingChars="100" w:hanging="240"/>
              <w:rPr>
                <w:rFonts w:eastAsia="標楷體"/>
                <w:color w:val="0070C0"/>
              </w:rPr>
            </w:pPr>
            <w:r w:rsidRPr="00F450B7">
              <w:rPr>
                <w:rFonts w:eastAsia="標楷體"/>
                <w:color w:val="0070C0"/>
              </w:rPr>
              <w:t>1.</w:t>
            </w:r>
            <w:r w:rsidRPr="00F450B7">
              <w:rPr>
                <w:rFonts w:eastAsia="標楷體" w:cs="標楷體" w:hint="eastAsia"/>
                <w:color w:val="0070C0"/>
              </w:rPr>
              <w:t>強化海岸侵蝕地區之國土保安工作，防止國土流失與海水入侵，並減緩水患。</w:t>
            </w:r>
          </w:p>
          <w:p w:rsidR="004D0122" w:rsidRPr="00F450B7" w:rsidRDefault="004D0122" w:rsidP="00F62720">
            <w:pPr>
              <w:ind w:leftChars="200" w:left="720" w:hangingChars="100" w:hanging="240"/>
              <w:rPr>
                <w:rFonts w:eastAsia="標楷體"/>
                <w:color w:val="0070C0"/>
              </w:rPr>
            </w:pPr>
            <w:r w:rsidRPr="00F450B7">
              <w:rPr>
                <w:rFonts w:eastAsia="標楷體"/>
                <w:color w:val="0070C0"/>
              </w:rPr>
              <w:t>2.</w:t>
            </w:r>
            <w:r w:rsidRPr="00F450B7">
              <w:rPr>
                <w:rFonts w:eastAsia="標楷體" w:cs="標楷體" w:hint="eastAsia"/>
                <w:color w:val="0070C0"/>
              </w:rPr>
              <w:t>保護及復育可能受氣候變遷衝擊的海岸生物棲地與濕地。</w:t>
            </w:r>
          </w:p>
          <w:p w:rsidR="004D0122" w:rsidRPr="00F450B7" w:rsidRDefault="004D0122" w:rsidP="00F62720">
            <w:pPr>
              <w:ind w:leftChars="200" w:left="720" w:hangingChars="100" w:hanging="240"/>
              <w:rPr>
                <w:rFonts w:eastAsia="標楷體"/>
                <w:color w:val="0070C0"/>
              </w:rPr>
            </w:pPr>
            <w:r w:rsidRPr="00F450B7">
              <w:rPr>
                <w:rFonts w:eastAsia="標楷體"/>
                <w:color w:val="0070C0"/>
              </w:rPr>
              <w:t>4.</w:t>
            </w:r>
            <w:r w:rsidRPr="00F450B7">
              <w:rPr>
                <w:rFonts w:eastAsia="標楷體" w:cs="標楷體" w:hint="eastAsia"/>
                <w:color w:val="0070C0"/>
              </w:rPr>
              <w:t>因應氣候變遷的可能衝擊，檢討海岸聚落人文環境、海洋文化與生態景觀維護管理之工作體系。</w:t>
            </w:r>
          </w:p>
        </w:tc>
      </w:tr>
    </w:tbl>
    <w:p w:rsidR="004D0122" w:rsidRPr="00F450B7" w:rsidRDefault="00FF11D4" w:rsidP="00EB41F3">
      <w:pPr>
        <w:pStyle w:val="ae"/>
        <w:spacing w:beforeLines="150" w:before="540" w:afterLines="200" w:after="720"/>
        <w:ind w:firstLineChars="200" w:firstLine="641"/>
        <w:rPr>
          <w:rFonts w:ascii="Times New Roman" w:hAnsi="Times New Roman" w:cs="Times New Roman"/>
          <w:b w:val="0"/>
          <w:bCs w:val="0"/>
          <w:sz w:val="24"/>
          <w:szCs w:val="24"/>
        </w:rPr>
      </w:pPr>
      <w:r>
        <w:rPr>
          <w:noProof/>
        </w:rPr>
        <w:pict>
          <v:shape id="_x0000_s1064" type="#_x0000_t202" style="position:absolute;left:0;text-align:left;margin-left:0;margin-top:59.45pt;width:181.4pt;height:145.7pt;z-index:-251700736;visibility:visible;mso-position-horizontal:center;mso-position-horizontal-relative:margin;mso-position-vertical-relative:text" stroked="f">
            <v:textbox style="mso-next-textbox:#_x0000_s1064;mso-fit-shape-to-text:t">
              <w:txbxContent>
                <w:p w:rsidR="004D0122" w:rsidRPr="00297168" w:rsidRDefault="004D0122">
                  <w:pPr>
                    <w:rPr>
                      <w:rFonts w:eastAsia="標楷體"/>
                      <w:b/>
                      <w:bCs/>
                    </w:rPr>
                  </w:pPr>
                  <w:r w:rsidRPr="00476DD2">
                    <w:rPr>
                      <w:rFonts w:cs="新細明體" w:hint="eastAsia"/>
                      <w:b/>
                      <w:bCs/>
                    </w:rPr>
                    <w:t>表</w:t>
                  </w:r>
                  <w:r>
                    <w:rPr>
                      <w:rFonts w:eastAsia="標楷體"/>
                      <w:b/>
                      <w:bCs/>
                    </w:rPr>
                    <w:t>5</w:t>
                  </w:r>
                  <w:r w:rsidRPr="004E2444">
                    <w:rPr>
                      <w:rFonts w:eastAsia="標楷體" w:cs="標楷體" w:hint="eastAsia"/>
                    </w:rPr>
                    <w:t>：</w:t>
                  </w:r>
                  <w:r w:rsidRPr="00476DD2">
                    <w:rPr>
                      <w:rFonts w:eastAsia="標楷體" w:cs="標楷體" w:hint="eastAsia"/>
                      <w:b/>
                      <w:bCs/>
                    </w:rPr>
                    <w:t>氣候素養能力指標彙整。</w:t>
                  </w:r>
                </w:p>
              </w:txbxContent>
            </v:textbox>
            <w10:wrap anchorx="margin"/>
          </v:shape>
        </w:pict>
      </w:r>
      <w:r w:rsidR="004D0122" w:rsidRPr="00F450B7">
        <w:rPr>
          <w:rFonts w:ascii="Times New Roman" w:hAnsi="Times New Roman" w:hint="eastAsia"/>
          <w:b w:val="0"/>
          <w:bCs w:val="0"/>
          <w:sz w:val="24"/>
          <w:szCs w:val="24"/>
        </w:rPr>
        <w:t>海岸調適補充教材，其相關氣候素養能力指標如下表（詳細內容請見附錄二）</w:t>
      </w:r>
      <w:r w:rsidR="004D0122" w:rsidRPr="00F450B7">
        <w:rPr>
          <w:rFonts w:ascii="Times New Roman" w:hAnsi="Times New Roman" w:hint="eastAsia"/>
          <w:b w:val="0"/>
          <w:bCs w:val="0"/>
          <w:kern w:val="24"/>
          <w:sz w:val="24"/>
          <w:szCs w:val="24"/>
        </w:rPr>
        <w:t>：</w:t>
      </w:r>
    </w:p>
    <w:tbl>
      <w:tblPr>
        <w:tblW w:w="0" w:type="auto"/>
        <w:jc w:val="center"/>
        <w:tblInd w:w="-91" w:type="dxa"/>
        <w:tblBorders>
          <w:top w:val="single" w:sz="4" w:space="0" w:color="auto"/>
          <w:bottom w:val="single" w:sz="4" w:space="0" w:color="auto"/>
          <w:insideH w:val="single" w:sz="4" w:space="0" w:color="auto"/>
        </w:tblBorders>
        <w:tblLayout w:type="fixed"/>
        <w:tblLook w:val="00A0" w:firstRow="1" w:lastRow="0" w:firstColumn="1" w:lastColumn="0" w:noHBand="0" w:noVBand="0"/>
      </w:tblPr>
      <w:tblGrid>
        <w:gridCol w:w="3150"/>
        <w:gridCol w:w="5697"/>
      </w:tblGrid>
      <w:tr w:rsidR="004D0122" w:rsidRPr="00F450B7">
        <w:trPr>
          <w:jc w:val="center"/>
        </w:trPr>
        <w:tc>
          <w:tcPr>
            <w:tcW w:w="3150" w:type="dxa"/>
            <w:shd w:val="clear" w:color="auto" w:fill="92CDDC"/>
          </w:tcPr>
          <w:p w:rsidR="004D0122" w:rsidRPr="00F450B7" w:rsidRDefault="004D0122" w:rsidP="00661A28">
            <w:pPr>
              <w:rPr>
                <w:rFonts w:eastAsia="標楷體"/>
                <w:color w:val="0070C0"/>
              </w:rPr>
            </w:pPr>
            <w:r w:rsidRPr="00F450B7">
              <w:rPr>
                <w:rFonts w:eastAsia="標楷體" w:cs="標楷體" w:hint="eastAsia"/>
                <w:color w:val="0070C0"/>
              </w:rPr>
              <w:t>氣候素養能力指標</w:t>
            </w:r>
          </w:p>
        </w:tc>
        <w:tc>
          <w:tcPr>
            <w:tcW w:w="5697" w:type="dxa"/>
            <w:shd w:val="clear" w:color="auto" w:fill="92CDDC"/>
          </w:tcPr>
          <w:p w:rsidR="004D0122" w:rsidRPr="00F450B7" w:rsidRDefault="004D0122" w:rsidP="00297168">
            <w:pPr>
              <w:jc w:val="center"/>
              <w:rPr>
                <w:rFonts w:eastAsia="標楷體"/>
                <w:color w:val="0070C0"/>
              </w:rPr>
            </w:pPr>
          </w:p>
        </w:tc>
      </w:tr>
      <w:tr w:rsidR="004D0122" w:rsidRPr="00F450B7">
        <w:trPr>
          <w:jc w:val="center"/>
        </w:trPr>
        <w:tc>
          <w:tcPr>
            <w:tcW w:w="3150" w:type="dxa"/>
            <w:shd w:val="clear" w:color="auto" w:fill="E2F2F6"/>
          </w:tcPr>
          <w:p w:rsidR="004D0122" w:rsidRPr="00F450B7" w:rsidRDefault="004D0122" w:rsidP="00297168">
            <w:pPr>
              <w:ind w:left="240" w:hangingChars="100" w:hanging="240"/>
              <w:rPr>
                <w:rFonts w:eastAsia="標楷體"/>
                <w:color w:val="0070C0"/>
              </w:rPr>
            </w:pPr>
            <w:r w:rsidRPr="00F450B7">
              <w:rPr>
                <w:rFonts w:eastAsia="標楷體"/>
                <w:color w:val="0070C0"/>
              </w:rPr>
              <w:t>2.</w:t>
            </w:r>
            <w:r w:rsidRPr="00F450B7">
              <w:rPr>
                <w:rFonts w:eastAsia="標楷體" w:cs="標楷體" w:hint="eastAsia"/>
                <w:color w:val="0070C0"/>
              </w:rPr>
              <w:t>氣候是地球系統組成部分間複雜相互作用的結果</w:t>
            </w:r>
          </w:p>
        </w:tc>
        <w:tc>
          <w:tcPr>
            <w:tcW w:w="5697" w:type="dxa"/>
            <w:shd w:val="clear" w:color="auto" w:fill="E2F2F6"/>
          </w:tcPr>
          <w:p w:rsidR="004D0122" w:rsidRPr="00F450B7" w:rsidRDefault="004D0122" w:rsidP="00297168">
            <w:pPr>
              <w:ind w:leftChars="100" w:left="480" w:hangingChars="100" w:hanging="240"/>
              <w:rPr>
                <w:rFonts w:eastAsia="標楷體"/>
                <w:color w:val="0070C0"/>
              </w:rPr>
            </w:pPr>
            <w:r w:rsidRPr="00F450B7">
              <w:rPr>
                <w:rFonts w:eastAsia="標楷體"/>
                <w:color w:val="0070C0"/>
              </w:rPr>
              <w:t>B.</w:t>
            </w:r>
            <w:r w:rsidRPr="00F450B7">
              <w:rPr>
                <w:rFonts w:eastAsia="標楷體" w:cs="標楷體" w:hint="eastAsia"/>
                <w:color w:val="0070C0"/>
              </w:rPr>
              <w:t>海洋覆蓋</w:t>
            </w:r>
            <w:r w:rsidRPr="00F450B7">
              <w:rPr>
                <w:rFonts w:eastAsia="標楷體"/>
                <w:color w:val="0070C0"/>
              </w:rPr>
              <w:t>70</w:t>
            </w:r>
            <w:r w:rsidRPr="00F450B7">
              <w:rPr>
                <w:rFonts w:eastAsia="標楷體" w:cs="標楷體" w:hint="eastAsia"/>
                <w:color w:val="0070C0"/>
              </w:rPr>
              <w:t>％的地球表面，因此海洋控制了地球主要的能量與水的循環，</w:t>
            </w:r>
            <w:proofErr w:type="gramStart"/>
            <w:r w:rsidRPr="00F450B7">
              <w:rPr>
                <w:rFonts w:eastAsia="標楷體" w:cs="標楷體" w:hint="eastAsia"/>
                <w:color w:val="0070C0"/>
              </w:rPr>
              <w:t>當然也主控</w:t>
            </w:r>
            <w:proofErr w:type="gramEnd"/>
            <w:r w:rsidRPr="00F450B7">
              <w:rPr>
                <w:rFonts w:eastAsia="標楷體" w:cs="標楷體" w:hint="eastAsia"/>
                <w:color w:val="0070C0"/>
              </w:rPr>
              <w:t>了氣候。海洋能吸收大量的太陽能量，熱量和水汽會透過由海水密度所主導的洋流與大氣環流產生全球範圍的分布變化。因地殼移動或因</w:t>
            </w:r>
            <w:proofErr w:type="gramStart"/>
            <w:r w:rsidRPr="00F450B7">
              <w:rPr>
                <w:rFonts w:eastAsia="標楷體" w:cs="標楷體" w:hint="eastAsia"/>
                <w:color w:val="0070C0"/>
              </w:rPr>
              <w:t>極</w:t>
            </w:r>
            <w:proofErr w:type="gramEnd"/>
            <w:r w:rsidRPr="00F450B7">
              <w:rPr>
                <w:rFonts w:eastAsia="標楷體" w:cs="標楷體" w:hint="eastAsia"/>
                <w:color w:val="0070C0"/>
              </w:rPr>
              <w:t>冰融化大量湧入的淡水所造成的海洋環流變化會導致地域性和全球性的氣候產生急遽變化。</w:t>
            </w:r>
          </w:p>
        </w:tc>
      </w:tr>
      <w:tr w:rsidR="004D0122" w:rsidRPr="00F450B7">
        <w:trPr>
          <w:jc w:val="center"/>
        </w:trPr>
        <w:tc>
          <w:tcPr>
            <w:tcW w:w="3150" w:type="dxa"/>
            <w:shd w:val="clear" w:color="auto" w:fill="E2F2F6"/>
          </w:tcPr>
          <w:p w:rsidR="004D0122" w:rsidRPr="00F450B7" w:rsidRDefault="004D0122" w:rsidP="00297168">
            <w:pPr>
              <w:ind w:left="240" w:hangingChars="100" w:hanging="240"/>
              <w:rPr>
                <w:rFonts w:eastAsia="標楷體"/>
                <w:color w:val="0070C0"/>
              </w:rPr>
            </w:pPr>
            <w:r w:rsidRPr="00F450B7">
              <w:rPr>
                <w:rFonts w:eastAsia="標楷體"/>
                <w:color w:val="0070C0"/>
              </w:rPr>
              <w:t>6.</w:t>
            </w:r>
            <w:r w:rsidRPr="00F450B7">
              <w:rPr>
                <w:rFonts w:eastAsia="標楷體" w:cs="標楷體" w:hint="eastAsia"/>
                <w:color w:val="0070C0"/>
              </w:rPr>
              <w:t>人類活動無時不刻影響著氣候系統</w:t>
            </w:r>
          </w:p>
        </w:tc>
        <w:tc>
          <w:tcPr>
            <w:tcW w:w="5697" w:type="dxa"/>
            <w:shd w:val="clear" w:color="auto" w:fill="E2F2F6"/>
          </w:tcPr>
          <w:p w:rsidR="004D0122" w:rsidRPr="00F450B7" w:rsidRDefault="004D0122" w:rsidP="00297168">
            <w:pPr>
              <w:ind w:leftChars="100" w:left="480" w:hangingChars="100" w:hanging="240"/>
              <w:rPr>
                <w:rFonts w:eastAsia="標楷體"/>
                <w:color w:val="0070C0"/>
              </w:rPr>
            </w:pPr>
            <w:r w:rsidRPr="00F450B7">
              <w:rPr>
                <w:rFonts w:eastAsia="標楷體"/>
                <w:color w:val="0070C0"/>
              </w:rPr>
              <w:t>E.</w:t>
            </w:r>
            <w:r w:rsidRPr="00F450B7">
              <w:rPr>
                <w:rFonts w:eastAsia="標楷體" w:cs="標楷體" w:hint="eastAsia"/>
                <w:color w:val="0070C0"/>
              </w:rPr>
              <w:t>科學家和經濟學家預測，全球氣候變遷將有正面和負面的影響。下個世紀如果升溫超過</w:t>
            </w:r>
            <w:r w:rsidRPr="00F450B7">
              <w:rPr>
                <w:rFonts w:eastAsia="標楷體"/>
                <w:color w:val="0070C0"/>
              </w:rPr>
              <w:t>2</w:t>
            </w:r>
            <w:r w:rsidRPr="00F450B7">
              <w:rPr>
                <w:rFonts w:eastAsia="標楷體" w:cs="標楷體" w:hint="eastAsia"/>
                <w:color w:val="0070C0"/>
              </w:rPr>
              <w:t>〜</w:t>
            </w:r>
            <w:r w:rsidRPr="00F450B7">
              <w:rPr>
                <w:rFonts w:eastAsia="標楷體"/>
                <w:color w:val="0070C0"/>
              </w:rPr>
              <w:t>3</w:t>
            </w:r>
            <w:r w:rsidRPr="00F450B7">
              <w:rPr>
                <w:rFonts w:eastAsia="標楷體" w:cs="標楷體" w:hint="eastAsia"/>
                <w:color w:val="0070C0"/>
              </w:rPr>
              <w:t>°</w:t>
            </w:r>
            <w:r w:rsidRPr="00F450B7">
              <w:rPr>
                <w:rFonts w:eastAsia="標楷體"/>
                <w:color w:val="0070C0"/>
              </w:rPr>
              <w:t>C</w:t>
            </w:r>
            <w:r w:rsidRPr="00F450B7">
              <w:rPr>
                <w:rFonts w:eastAsia="標楷體" w:cs="標楷體" w:hint="eastAsia"/>
                <w:color w:val="0070C0"/>
              </w:rPr>
              <w:t>（</w:t>
            </w:r>
            <w:r w:rsidRPr="00F450B7">
              <w:rPr>
                <w:rFonts w:eastAsia="標楷體"/>
                <w:color w:val="0070C0"/>
              </w:rPr>
              <w:t>3.6</w:t>
            </w:r>
            <w:r w:rsidRPr="00F450B7">
              <w:rPr>
                <w:rFonts w:eastAsia="標楷體" w:cs="標楷體" w:hint="eastAsia"/>
                <w:color w:val="0070C0"/>
              </w:rPr>
              <w:t>〜</w:t>
            </w:r>
            <w:r w:rsidRPr="00F450B7">
              <w:rPr>
                <w:rFonts w:eastAsia="標楷體"/>
                <w:color w:val="0070C0"/>
              </w:rPr>
              <w:t>5.4</w:t>
            </w:r>
            <w:r w:rsidRPr="00F450B7">
              <w:rPr>
                <w:rFonts w:eastAsia="標楷體" w:cs="標楷體" w:hint="eastAsia"/>
                <w:color w:val="0070C0"/>
              </w:rPr>
              <w:t>°</w:t>
            </w:r>
            <w:r w:rsidRPr="00F450B7">
              <w:rPr>
                <w:rFonts w:eastAsia="標楷體"/>
                <w:color w:val="0070C0"/>
              </w:rPr>
              <w:t>F</w:t>
            </w:r>
            <w:r w:rsidRPr="00F450B7">
              <w:rPr>
                <w:rFonts w:eastAsia="標楷體" w:cs="標楷體" w:hint="eastAsia"/>
                <w:color w:val="0070C0"/>
              </w:rPr>
              <w:t>），氣候變遷帶來的負面影響將遠遠超過其所產生的正面效益。</w:t>
            </w:r>
          </w:p>
        </w:tc>
      </w:tr>
      <w:tr w:rsidR="004D0122" w:rsidRPr="00F450B7">
        <w:trPr>
          <w:jc w:val="center"/>
        </w:trPr>
        <w:tc>
          <w:tcPr>
            <w:tcW w:w="3150" w:type="dxa"/>
            <w:shd w:val="clear" w:color="auto" w:fill="E2F2F6"/>
          </w:tcPr>
          <w:p w:rsidR="004D0122" w:rsidRPr="00F450B7" w:rsidRDefault="004D0122" w:rsidP="00297168">
            <w:pPr>
              <w:ind w:left="240" w:hangingChars="100" w:hanging="240"/>
              <w:rPr>
                <w:rFonts w:eastAsia="標楷體"/>
                <w:color w:val="0070C0"/>
              </w:rPr>
            </w:pPr>
            <w:r w:rsidRPr="00F450B7">
              <w:rPr>
                <w:rFonts w:eastAsia="標楷體"/>
                <w:color w:val="0070C0"/>
              </w:rPr>
              <w:t>7.</w:t>
            </w:r>
            <w:r w:rsidRPr="00F450B7">
              <w:rPr>
                <w:rFonts w:eastAsia="標楷體" w:cs="標楷體" w:hint="eastAsia"/>
                <w:color w:val="0070C0"/>
              </w:rPr>
              <w:t>氣候變遷會影響地球系統與人類生活</w:t>
            </w:r>
          </w:p>
        </w:tc>
        <w:tc>
          <w:tcPr>
            <w:tcW w:w="5697" w:type="dxa"/>
            <w:shd w:val="clear" w:color="auto" w:fill="E2F2F6"/>
          </w:tcPr>
          <w:p w:rsidR="004D0122" w:rsidRPr="00F450B7" w:rsidRDefault="004D0122" w:rsidP="00297168">
            <w:pPr>
              <w:ind w:leftChars="100" w:left="480" w:hangingChars="100" w:hanging="240"/>
              <w:rPr>
                <w:rFonts w:eastAsia="標楷體"/>
                <w:color w:val="0070C0"/>
              </w:rPr>
            </w:pPr>
            <w:r w:rsidRPr="00F450B7">
              <w:rPr>
                <w:rFonts w:eastAsia="標楷體"/>
                <w:color w:val="0070C0"/>
              </w:rPr>
              <w:t>A.</w:t>
            </w:r>
            <w:r w:rsidRPr="00F450B7">
              <w:rPr>
                <w:rFonts w:eastAsia="標楷體" w:cs="標楷體" w:hint="eastAsia"/>
                <w:color w:val="0070C0"/>
              </w:rPr>
              <w:t>冰原和冰川的溶化加上</w:t>
            </w:r>
            <w:proofErr w:type="gramStart"/>
            <w:r w:rsidRPr="00F450B7">
              <w:rPr>
                <w:rFonts w:eastAsia="標楷體" w:cs="標楷體" w:hint="eastAsia"/>
                <w:color w:val="0070C0"/>
              </w:rPr>
              <w:t>海水變暖產生</w:t>
            </w:r>
            <w:proofErr w:type="gramEnd"/>
            <w:r w:rsidRPr="00F450B7">
              <w:rPr>
                <w:rFonts w:eastAsia="標楷體" w:cs="標楷體" w:hint="eastAsia"/>
                <w:color w:val="0070C0"/>
              </w:rPr>
              <w:t>熱膨脹的效應是導致海平面上升的主因。海平面上升的結果使得海水開始侵入到沿海的低窪地區並污染淡水資源，也開始淹沒沿海設施和島嶼。海平面上升也增加了伴隨颶風而產生的風暴潮對房屋及建築物產生危害的風險。</w:t>
            </w:r>
          </w:p>
        </w:tc>
      </w:tr>
    </w:tbl>
    <w:p w:rsidR="004D0122" w:rsidRPr="00F450B7" w:rsidRDefault="004D0122" w:rsidP="00641913">
      <w:pPr>
        <w:pStyle w:val="ae"/>
        <w:spacing w:before="180" w:after="180"/>
        <w:rPr>
          <w:rFonts w:ascii="Times New Roman" w:hAnsi="Times New Roman" w:cs="Times New Roman"/>
        </w:rPr>
      </w:pPr>
    </w:p>
    <w:p w:rsidR="004D0122" w:rsidRPr="00F450B7" w:rsidRDefault="004D0122" w:rsidP="00641913">
      <w:pPr>
        <w:pStyle w:val="ae"/>
        <w:spacing w:before="180" w:after="180"/>
        <w:rPr>
          <w:rFonts w:ascii="Times New Roman" w:hAnsi="Times New Roman" w:cs="Times New Roman"/>
        </w:rPr>
      </w:pPr>
      <w:r w:rsidRPr="00F450B7">
        <w:rPr>
          <w:rFonts w:ascii="Times New Roman" w:hAnsi="Times New Roman" w:cs="Times New Roman"/>
        </w:rPr>
        <w:br w:type="page"/>
      </w:r>
    </w:p>
    <w:p w:rsidR="004D0122" w:rsidRPr="00F450B7" w:rsidRDefault="00FF11D4" w:rsidP="00641913">
      <w:pPr>
        <w:pStyle w:val="ae"/>
        <w:spacing w:before="180" w:after="180"/>
        <w:rPr>
          <w:rFonts w:ascii="Times New Roman" w:hAnsi="Times New Roman" w:cs="Times New Roman"/>
          <w:color w:val="FFFFFF"/>
        </w:rPr>
      </w:pPr>
      <w:r>
        <w:rPr>
          <w:noProof/>
        </w:rPr>
        <w:pict>
          <v:rect id="_x0000_s1065" style="position:absolute;left:0;text-align:left;margin-left:.55pt;margin-top:.45pt;width:457.25pt;height:29.9pt;z-index:-251696640" fillcolor="#effdd1" stroked="f">
            <v:fill opacity="52429f" color2="#0060a8" recolor="t" rotate="t" angle="-90" focus="100%" type="gradient"/>
            <v:shadow on="t" offset=",3pt" offset2=",2pt"/>
          </v:rect>
        </w:pict>
      </w:r>
      <w:r w:rsidR="004D0122" w:rsidRPr="00F450B7">
        <w:rPr>
          <w:rFonts w:ascii="Times New Roman" w:hAnsi="Times New Roman" w:hint="eastAsia"/>
          <w:color w:val="FFFFFF"/>
        </w:rPr>
        <w:t>肆、教學活動</w:t>
      </w:r>
    </w:p>
    <w:p w:rsidR="004D0122" w:rsidRPr="00F450B7" w:rsidRDefault="00FF11D4" w:rsidP="00EB41F3">
      <w:pPr>
        <w:pStyle w:val="af0"/>
        <w:spacing w:beforeLines="150" w:before="540" w:afterLines="0"/>
        <w:rPr>
          <w:rFonts w:ascii="Times New Roman" w:hAnsi="Times New Roman" w:cs="Times New Roman"/>
        </w:rPr>
      </w:pPr>
      <w:r>
        <w:rPr>
          <w:noProof/>
        </w:rPr>
        <w:pict>
          <v:shape id="_x0000_s1066" type="#_x0000_t5" style="position:absolute;margin-left:-1.5pt;margin-top:21.05pt;width:241.2pt;height:27.85pt;z-index:-251688448" adj="0" fillcolor="#daeef3" stroked="f">
            <v:shadow on="t" opacity=".5" offset="-6pt,6pt"/>
          </v:shape>
        </w:pict>
      </w:r>
      <w:r w:rsidR="004D0122" w:rsidRPr="00F450B7">
        <w:rPr>
          <w:rFonts w:ascii="Times New Roman" w:hAnsi="Times New Roman" w:hint="eastAsia"/>
        </w:rPr>
        <w:t>一、活動名稱：</w:t>
      </w:r>
      <w:r w:rsidR="004D0122" w:rsidRPr="00F450B7">
        <w:rPr>
          <w:rFonts w:ascii="Times New Roman" w:hAnsi="Times New Roman" w:hint="eastAsia"/>
          <w:b w:val="0"/>
          <w:bCs w:val="0"/>
          <w:sz w:val="24"/>
          <w:szCs w:val="24"/>
        </w:rPr>
        <w:t>陸地與海洋的交界</w:t>
      </w:r>
    </w:p>
    <w:p w:rsidR="004D0122" w:rsidRPr="00F450B7" w:rsidRDefault="00FF11D4" w:rsidP="00EB41F3">
      <w:pPr>
        <w:spacing w:beforeLines="150" w:before="540"/>
        <w:rPr>
          <w:rFonts w:eastAsia="標楷體"/>
        </w:rPr>
      </w:pPr>
      <w:r>
        <w:rPr>
          <w:noProof/>
        </w:rPr>
        <w:pict>
          <v:shape id="_x0000_s1067" type="#_x0000_t5" style="position:absolute;margin-left:-2.25pt;margin-top:27.5pt;width:292.2pt;height:27.85pt;z-index:-251687424" adj="0" fillcolor="#daeef3" stroked="f">
            <v:shadow on="t" opacity=".5" offset="-6pt,6pt"/>
          </v:shape>
        </w:pict>
      </w:r>
      <w:r w:rsidR="004D0122" w:rsidRPr="00F450B7">
        <w:rPr>
          <w:rStyle w:val="af1"/>
          <w:rFonts w:ascii="Times New Roman" w:hAnsi="Times New Roman" w:hint="eastAsia"/>
        </w:rPr>
        <w:t>二、課程規劃</w:t>
      </w:r>
      <w:r w:rsidR="004D0122" w:rsidRPr="00F450B7">
        <w:rPr>
          <w:rFonts w:eastAsia="標楷體" w:cs="標楷體" w:hint="eastAsia"/>
        </w:rPr>
        <w:t>：教學規劃二節課，共</w:t>
      </w:r>
      <w:r w:rsidR="004D0122" w:rsidRPr="00F450B7">
        <w:rPr>
          <w:rFonts w:eastAsia="標楷體"/>
        </w:rPr>
        <w:t>80</w:t>
      </w:r>
      <w:r w:rsidR="004D0122" w:rsidRPr="00F450B7">
        <w:rPr>
          <w:rFonts w:eastAsia="標楷體" w:cs="標楷體" w:hint="eastAsia"/>
        </w:rPr>
        <w:t>分鐘</w:t>
      </w:r>
    </w:p>
    <w:p w:rsidR="004D0122" w:rsidRPr="00F450B7" w:rsidRDefault="00FF11D4" w:rsidP="00EB41F3">
      <w:pPr>
        <w:spacing w:beforeLines="150" w:before="540"/>
        <w:rPr>
          <w:rFonts w:eastAsia="標楷體"/>
        </w:rPr>
      </w:pPr>
      <w:r>
        <w:rPr>
          <w:noProof/>
        </w:rPr>
        <w:pict>
          <v:shape id="_x0000_s1068" type="#_x0000_t5" style="position:absolute;margin-left:-3pt;margin-top:27.5pt;width:151.55pt;height:27.85pt;z-index:-251686400" adj="0" fillcolor="#daeef3" stroked="f">
            <v:shadow on="t" opacity=".5" offset="-6pt,6pt"/>
          </v:shape>
        </w:pict>
      </w:r>
      <w:r w:rsidR="004D0122" w:rsidRPr="00F450B7">
        <w:rPr>
          <w:rStyle w:val="af1"/>
          <w:rFonts w:ascii="Times New Roman" w:hAnsi="Times New Roman" w:hint="eastAsia"/>
        </w:rPr>
        <w:t>三、教學建議</w:t>
      </w:r>
      <w:r w:rsidR="004D0122" w:rsidRPr="00F450B7">
        <w:rPr>
          <w:rFonts w:eastAsia="標楷體" w:cs="標楷體" w:hint="eastAsia"/>
        </w:rPr>
        <w:t>：</w:t>
      </w:r>
    </w:p>
    <w:p w:rsidR="004D0122" w:rsidRPr="00F450B7" w:rsidRDefault="004D0122" w:rsidP="00EB41F3">
      <w:pPr>
        <w:spacing w:beforeLines="50" w:before="180" w:afterLines="50" w:after="180"/>
        <w:ind w:left="720" w:hangingChars="300" w:hanging="720"/>
        <w:rPr>
          <w:rFonts w:eastAsia="標楷體"/>
        </w:rPr>
      </w:pPr>
      <w:r w:rsidRPr="00F450B7">
        <w:rPr>
          <w:rStyle w:val="bl24b"/>
          <w:rFonts w:eastAsia="標楷體" w:cs="標楷體" w:hint="eastAsia"/>
        </w:rPr>
        <w:t>（</w:t>
      </w:r>
      <w:r>
        <w:rPr>
          <w:rStyle w:val="bl24b"/>
          <w:rFonts w:eastAsia="標楷體" w:cs="標楷體" w:hint="eastAsia"/>
        </w:rPr>
        <w:t>一</w:t>
      </w:r>
      <w:r w:rsidRPr="00F450B7">
        <w:rPr>
          <w:rStyle w:val="bl24b"/>
          <w:rFonts w:eastAsia="標楷體" w:cs="標楷體" w:hint="eastAsia"/>
        </w:rPr>
        <w:t>）</w:t>
      </w:r>
      <w:r w:rsidRPr="00F450B7">
        <w:rPr>
          <w:rFonts w:eastAsia="標楷體" w:cs="標楷體" w:hint="eastAsia"/>
        </w:rPr>
        <w:t>本課程內容主要以補充教材形式進行設計，建議教學實施時間可以在海洋教育宣導</w:t>
      </w:r>
      <w:proofErr w:type="gramStart"/>
      <w:r w:rsidRPr="00F450B7">
        <w:rPr>
          <w:rFonts w:eastAsia="標楷體" w:cs="標楷體" w:hint="eastAsia"/>
        </w:rPr>
        <w:t>週</w:t>
      </w:r>
      <w:proofErr w:type="gramEnd"/>
      <w:r w:rsidRPr="00F450B7">
        <w:rPr>
          <w:rFonts w:eastAsia="標楷體" w:cs="標楷體" w:hint="eastAsia"/>
        </w:rPr>
        <w:t>、期末考後、彈性課程時間進行本課程內容之教學，或者將本課程融入社會、綜合</w:t>
      </w:r>
      <w:proofErr w:type="gramStart"/>
      <w:r w:rsidRPr="00F450B7">
        <w:rPr>
          <w:rFonts w:eastAsia="標楷體" w:cs="標楷體" w:hint="eastAsia"/>
        </w:rPr>
        <w:t>及健體等</w:t>
      </w:r>
      <w:proofErr w:type="gramEnd"/>
      <w:r w:rsidRPr="00F450B7">
        <w:rPr>
          <w:rFonts w:eastAsia="標楷體" w:cs="標楷體" w:hint="eastAsia"/>
        </w:rPr>
        <w:t>學習領域進行教學。</w:t>
      </w:r>
    </w:p>
    <w:p w:rsidR="004D0122" w:rsidRPr="00F450B7" w:rsidRDefault="004D0122" w:rsidP="00EB41F3">
      <w:pPr>
        <w:spacing w:beforeLines="100" w:before="360" w:afterLines="50" w:after="180"/>
        <w:ind w:left="720" w:hangingChars="300" w:hanging="720"/>
        <w:rPr>
          <w:rFonts w:eastAsia="標楷體"/>
        </w:rPr>
      </w:pPr>
      <w:r w:rsidRPr="00F450B7">
        <w:rPr>
          <w:rStyle w:val="bl24b"/>
          <w:rFonts w:eastAsia="標楷體" w:cs="標楷體" w:hint="eastAsia"/>
        </w:rPr>
        <w:t>（</w:t>
      </w:r>
      <w:r>
        <w:rPr>
          <w:rStyle w:val="bl24b"/>
          <w:rFonts w:eastAsia="標楷體" w:cs="標楷體" w:hint="eastAsia"/>
        </w:rPr>
        <w:t>二</w:t>
      </w:r>
      <w:r w:rsidRPr="00F450B7">
        <w:rPr>
          <w:rStyle w:val="bl24b"/>
          <w:rFonts w:eastAsia="標楷體" w:cs="標楷體" w:hint="eastAsia"/>
        </w:rPr>
        <w:t>）</w:t>
      </w:r>
      <w:r w:rsidRPr="00F450B7">
        <w:rPr>
          <w:rFonts w:eastAsia="標楷體" w:cs="標楷體" w:hint="eastAsia"/>
        </w:rPr>
        <w:t>本課程採取調適教育取向，所謂調適即調整使適應，因此調適教育就是藉由教育的方式與過程，使得學習者能調整既有的認知、情意與技能，來適應其所面臨之生活環境中的的種種問題。</w:t>
      </w:r>
    </w:p>
    <w:p w:rsidR="004D0122" w:rsidRPr="00F450B7" w:rsidRDefault="004D0122" w:rsidP="00EB41F3">
      <w:pPr>
        <w:spacing w:beforeLines="100" w:before="360" w:afterLines="50" w:after="180"/>
        <w:ind w:left="720" w:hangingChars="300" w:hanging="720"/>
        <w:rPr>
          <w:rFonts w:eastAsia="標楷體"/>
        </w:rPr>
      </w:pPr>
      <w:r w:rsidRPr="00F450B7">
        <w:rPr>
          <w:rStyle w:val="bl24b"/>
          <w:rFonts w:eastAsia="標楷體" w:cs="標楷體" w:hint="eastAsia"/>
        </w:rPr>
        <w:t>（</w:t>
      </w:r>
      <w:r>
        <w:rPr>
          <w:rStyle w:val="bl24b"/>
          <w:rFonts w:eastAsia="標楷體" w:cs="標楷體" w:hint="eastAsia"/>
        </w:rPr>
        <w:t>三</w:t>
      </w:r>
      <w:r w:rsidRPr="00F450B7">
        <w:rPr>
          <w:rStyle w:val="bl24b"/>
          <w:rFonts w:eastAsia="標楷體" w:cs="標楷體" w:hint="eastAsia"/>
        </w:rPr>
        <w:t>）</w:t>
      </w:r>
      <w:r w:rsidRPr="00F450B7">
        <w:rPr>
          <w:rFonts w:eastAsia="標楷體" w:cs="標楷體" w:hint="eastAsia"/>
        </w:rPr>
        <w:t>建議授課教師以台灣實際案列為議題，讓學生思考海岸線後退與氣候變遷致使海岸線後退加劇的觀念及知道已無法改善海岸線後退的問題時，我們該如何因應的調適方式。</w:t>
      </w:r>
    </w:p>
    <w:p w:rsidR="004D0122" w:rsidRPr="00F450B7" w:rsidRDefault="004D0122">
      <w:pPr>
        <w:widowControl/>
        <w:rPr>
          <w:rFonts w:eastAsia="標楷體"/>
          <w:b/>
          <w:bCs/>
          <w:sz w:val="28"/>
          <w:szCs w:val="28"/>
        </w:rPr>
      </w:pPr>
      <w:r w:rsidRPr="00F450B7">
        <w:rPr>
          <w:rFonts w:eastAsia="標楷體"/>
        </w:rPr>
        <w:br w:type="page"/>
      </w:r>
    </w:p>
    <w:p w:rsidR="004D0122" w:rsidRPr="00F450B7" w:rsidRDefault="00FF11D4" w:rsidP="00832222">
      <w:pPr>
        <w:pStyle w:val="af0"/>
        <w:spacing w:beforeLines="0" w:afterLines="0"/>
        <w:rPr>
          <w:rFonts w:ascii="Times New Roman" w:hAnsi="Times New Roman" w:cs="Times New Roman"/>
        </w:rPr>
      </w:pPr>
      <w:r>
        <w:rPr>
          <w:noProof/>
        </w:rPr>
        <w:pict>
          <v:shape id="_x0000_s1069" type="#_x0000_t5" style="position:absolute;margin-left:-.3pt;margin-top:-.15pt;width:167.2pt;height:27.85pt;z-index:-251685376" adj="0" fillcolor="#daeef3" stroked="f">
            <v:shadow on="t" opacity=".5" offset="-6pt,6pt"/>
          </v:shape>
        </w:pict>
      </w:r>
      <w:r w:rsidR="004D0122" w:rsidRPr="00F450B7">
        <w:rPr>
          <w:rFonts w:ascii="Times New Roman" w:hAnsi="Times New Roman" w:hint="eastAsia"/>
        </w:rPr>
        <w:t>四、教學內容設計</w:t>
      </w:r>
    </w:p>
    <w:tbl>
      <w:tblPr>
        <w:tblW w:w="0" w:type="auto"/>
        <w:jc w:val="center"/>
        <w:tblInd w:w="-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5334"/>
        <w:gridCol w:w="992"/>
        <w:gridCol w:w="1276"/>
        <w:gridCol w:w="1559"/>
      </w:tblGrid>
      <w:tr w:rsidR="004D0122" w:rsidRPr="00F450B7">
        <w:trPr>
          <w:tblHeader/>
          <w:jc w:val="center"/>
        </w:trPr>
        <w:tc>
          <w:tcPr>
            <w:tcW w:w="5334" w:type="dxa"/>
            <w:shd w:val="clear" w:color="auto" w:fill="A5D6E3"/>
            <w:vAlign w:val="center"/>
          </w:tcPr>
          <w:p w:rsidR="004D0122" w:rsidRPr="00F450B7" w:rsidRDefault="004D0122" w:rsidP="00FF4AB5">
            <w:pPr>
              <w:jc w:val="center"/>
              <w:rPr>
                <w:rFonts w:eastAsia="標楷體"/>
                <w:b/>
                <w:bCs/>
              </w:rPr>
            </w:pPr>
            <w:r w:rsidRPr="00F450B7">
              <w:rPr>
                <w:rFonts w:eastAsia="標楷體" w:cs="標楷體" w:hint="eastAsia"/>
                <w:b/>
                <w:bCs/>
              </w:rPr>
              <w:t>教學活動與流程說明</w:t>
            </w:r>
          </w:p>
        </w:tc>
        <w:tc>
          <w:tcPr>
            <w:tcW w:w="992" w:type="dxa"/>
            <w:shd w:val="clear" w:color="auto" w:fill="FAE8A8"/>
          </w:tcPr>
          <w:p w:rsidR="004D0122" w:rsidRPr="00F450B7" w:rsidRDefault="004D0122" w:rsidP="00FF4AB5">
            <w:pPr>
              <w:rPr>
                <w:rFonts w:eastAsia="標楷體"/>
                <w:b/>
                <w:bCs/>
              </w:rPr>
            </w:pPr>
            <w:r w:rsidRPr="00F450B7">
              <w:rPr>
                <w:rFonts w:eastAsia="標楷體" w:cs="標楷體" w:hint="eastAsia"/>
                <w:b/>
                <w:bCs/>
              </w:rPr>
              <w:t>教學</w:t>
            </w:r>
          </w:p>
          <w:p w:rsidR="004D0122" w:rsidRPr="00F450B7" w:rsidRDefault="004D0122" w:rsidP="00FF4AB5">
            <w:pPr>
              <w:rPr>
                <w:rFonts w:eastAsia="標楷體"/>
              </w:rPr>
            </w:pPr>
            <w:r w:rsidRPr="00F450B7">
              <w:rPr>
                <w:rFonts w:eastAsia="標楷體" w:cs="標楷體" w:hint="eastAsia"/>
                <w:b/>
                <w:bCs/>
              </w:rPr>
              <w:t>時間</w:t>
            </w:r>
          </w:p>
        </w:tc>
        <w:tc>
          <w:tcPr>
            <w:tcW w:w="1276" w:type="dxa"/>
            <w:shd w:val="clear" w:color="auto" w:fill="A5D6E3"/>
          </w:tcPr>
          <w:p w:rsidR="004D0122" w:rsidRPr="00F450B7" w:rsidRDefault="004D0122" w:rsidP="000815FB">
            <w:pPr>
              <w:spacing w:line="480" w:lineRule="auto"/>
              <w:rPr>
                <w:rFonts w:eastAsia="標楷體"/>
                <w:b/>
                <w:bCs/>
              </w:rPr>
            </w:pPr>
            <w:r w:rsidRPr="00F450B7">
              <w:rPr>
                <w:rFonts w:eastAsia="標楷體" w:cs="標楷體" w:hint="eastAsia"/>
                <w:b/>
                <w:bCs/>
              </w:rPr>
              <w:t>教學策略</w:t>
            </w:r>
          </w:p>
        </w:tc>
        <w:tc>
          <w:tcPr>
            <w:tcW w:w="1559" w:type="dxa"/>
            <w:shd w:val="clear" w:color="auto" w:fill="FAE8A8"/>
          </w:tcPr>
          <w:p w:rsidR="004D0122" w:rsidRPr="00F450B7" w:rsidRDefault="004D0122" w:rsidP="00FF4AB5">
            <w:pPr>
              <w:rPr>
                <w:rFonts w:eastAsia="標楷體"/>
                <w:b/>
                <w:bCs/>
              </w:rPr>
            </w:pPr>
            <w:r w:rsidRPr="00F450B7">
              <w:rPr>
                <w:rFonts w:eastAsia="標楷體" w:cs="標楷體" w:hint="eastAsia"/>
                <w:b/>
                <w:bCs/>
              </w:rPr>
              <w:t>領域連結與能力指標</w:t>
            </w:r>
          </w:p>
        </w:tc>
      </w:tr>
      <w:tr w:rsidR="004D0122" w:rsidRPr="00F450B7">
        <w:trPr>
          <w:jc w:val="center"/>
        </w:trPr>
        <w:tc>
          <w:tcPr>
            <w:tcW w:w="5334" w:type="dxa"/>
            <w:shd w:val="clear" w:color="auto" w:fill="E2F2F6"/>
            <w:vAlign w:val="center"/>
          </w:tcPr>
          <w:p w:rsidR="004D0122" w:rsidRPr="00F450B7" w:rsidRDefault="004D0122" w:rsidP="00EB41F3">
            <w:pPr>
              <w:spacing w:beforeLines="50" w:before="180"/>
              <w:jc w:val="center"/>
              <w:rPr>
                <w:rFonts w:eastAsia="標楷體"/>
                <w:color w:val="FF0000"/>
              </w:rPr>
            </w:pPr>
            <w:r w:rsidRPr="00F450B7">
              <w:rPr>
                <w:rFonts w:eastAsia="標楷體" w:cs="標楷體" w:hint="eastAsia"/>
                <w:color w:val="FF0000"/>
              </w:rPr>
              <w:t>第</w:t>
            </w:r>
            <w:r>
              <w:rPr>
                <w:rFonts w:eastAsia="標楷體" w:cs="標楷體" w:hint="eastAsia"/>
                <w:color w:val="FF0000"/>
              </w:rPr>
              <w:t>一</w:t>
            </w:r>
            <w:r w:rsidRPr="00F450B7">
              <w:rPr>
                <w:rFonts w:eastAsia="標楷體" w:cs="標楷體" w:hint="eastAsia"/>
                <w:color w:val="FF0000"/>
              </w:rPr>
              <w:t>節</w:t>
            </w:r>
          </w:p>
          <w:p w:rsidR="004D0122" w:rsidRPr="00F450B7" w:rsidRDefault="004D0122" w:rsidP="000815FB">
            <w:pPr>
              <w:rPr>
                <w:rFonts w:eastAsia="標楷體"/>
                <w:sz w:val="28"/>
                <w:szCs w:val="28"/>
              </w:rPr>
            </w:pPr>
            <w:r w:rsidRPr="00F450B7">
              <w:rPr>
                <w:rFonts w:eastAsia="標楷體" w:cs="標楷體" w:hint="eastAsia"/>
                <w:sz w:val="28"/>
                <w:szCs w:val="28"/>
              </w:rPr>
              <w:t>【教學準備】</w:t>
            </w:r>
          </w:p>
          <w:p w:rsidR="004D0122" w:rsidRPr="00F450B7" w:rsidRDefault="004D0122" w:rsidP="00EF612F">
            <w:pPr>
              <w:rPr>
                <w:rFonts w:eastAsia="標楷體"/>
              </w:rPr>
            </w:pPr>
            <w:r w:rsidRPr="00F450B7">
              <w:rPr>
                <w:rFonts w:eastAsia="標楷體" w:cs="標楷體" w:hint="eastAsia"/>
              </w:rPr>
              <w:t>筆記型電腦、單槍投影機</w:t>
            </w:r>
          </w:p>
          <w:p w:rsidR="004D0122" w:rsidRPr="00F450B7" w:rsidRDefault="004D0122" w:rsidP="00EB41F3">
            <w:pPr>
              <w:spacing w:beforeLines="50" w:before="180" w:afterLines="50" w:after="180" w:line="400" w:lineRule="exact"/>
              <w:ind w:left="561" w:hangingChars="200" w:hanging="561"/>
              <w:rPr>
                <w:rFonts w:eastAsia="標楷體"/>
                <w:b/>
                <w:bCs/>
                <w:color w:val="FF0000"/>
                <w:sz w:val="28"/>
                <w:szCs w:val="28"/>
              </w:rPr>
            </w:pPr>
            <w:r w:rsidRPr="00F450B7">
              <w:rPr>
                <w:rFonts w:eastAsia="標楷體" w:cs="標楷體" w:hint="eastAsia"/>
                <w:b/>
                <w:bCs/>
                <w:color w:val="FF0000"/>
                <w:sz w:val="28"/>
                <w:szCs w:val="28"/>
              </w:rPr>
              <w:t>一、瞭解台灣海岸遭到侵蝕與國土流失的現況</w:t>
            </w:r>
          </w:p>
          <w:p w:rsidR="004D0122" w:rsidRPr="00F450B7" w:rsidRDefault="004D0122" w:rsidP="00EB41F3">
            <w:pPr>
              <w:pStyle w:val="af4"/>
              <w:numPr>
                <w:ilvl w:val="0"/>
                <w:numId w:val="41"/>
              </w:numPr>
              <w:spacing w:beforeLines="50" w:before="180"/>
              <w:ind w:leftChars="0" w:left="482" w:hanging="482"/>
              <w:jc w:val="both"/>
              <w:rPr>
                <w:rFonts w:eastAsia="標楷體"/>
                <w:b/>
                <w:bCs/>
                <w:color w:val="506D98"/>
              </w:rPr>
            </w:pPr>
            <w:r w:rsidRPr="00F450B7">
              <w:rPr>
                <w:rFonts w:eastAsia="標楷體" w:cs="標楷體" w:hint="eastAsia"/>
                <w:b/>
                <w:bCs/>
                <w:color w:val="506D98"/>
              </w:rPr>
              <w:t>介紹台灣海岸後退現況</w:t>
            </w:r>
            <w:r w:rsidRPr="002F2F2C">
              <w:rPr>
                <w:rFonts w:eastAsia="標楷體" w:cs="標楷體" w:hint="eastAsia"/>
                <w:b/>
                <w:bCs/>
                <w:color w:val="506D98"/>
              </w:rPr>
              <w:t>：</w:t>
            </w:r>
          </w:p>
          <w:p w:rsidR="004D0122" w:rsidRPr="00F450B7" w:rsidRDefault="004D0122" w:rsidP="00EB41F3">
            <w:pPr>
              <w:spacing w:beforeLines="20" w:before="72"/>
              <w:ind w:leftChars="-5" w:left="528" w:hangingChars="300" w:hanging="540"/>
              <w:rPr>
                <w:rFonts w:eastAsia="標楷體"/>
                <w:kern w:val="0"/>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rPr>
              <w:t>利用簡報</w:t>
            </w:r>
            <w:proofErr w:type="gramStart"/>
            <w:r w:rsidRPr="00F450B7">
              <w:rPr>
                <w:rFonts w:eastAsia="標楷體" w:cs="標楷體" w:hint="eastAsia"/>
              </w:rPr>
              <w:t>檔</w:t>
            </w:r>
            <w:proofErr w:type="gramEnd"/>
            <w:r w:rsidRPr="00F450B7">
              <w:rPr>
                <w:rFonts w:eastAsia="標楷體" w:cs="標楷體" w:hint="eastAsia"/>
              </w:rPr>
              <w:t>呈現圖片，由教師解說圖片，讓學生了解台灣各地</w:t>
            </w:r>
            <w:proofErr w:type="gramStart"/>
            <w:r w:rsidRPr="00F450B7">
              <w:rPr>
                <w:rFonts w:eastAsia="標楷體" w:cs="標楷體" w:hint="eastAsia"/>
              </w:rPr>
              <w:t>近幾年來海岸</w:t>
            </w:r>
            <w:proofErr w:type="gramEnd"/>
            <w:r w:rsidRPr="00F450B7">
              <w:rPr>
                <w:rFonts w:eastAsia="標楷體" w:cs="標楷體" w:hint="eastAsia"/>
              </w:rPr>
              <w:t>後退與國土流失的現況。</w:t>
            </w:r>
          </w:p>
          <w:p w:rsidR="004D0122" w:rsidRPr="00F450B7" w:rsidRDefault="004D0122" w:rsidP="00EB41F3">
            <w:pPr>
              <w:spacing w:beforeLines="20" w:before="72"/>
              <w:ind w:left="540" w:hangingChars="300" w:hanging="540"/>
              <w:rPr>
                <w:rFonts w:eastAsia="標楷體"/>
                <w:kern w:val="0"/>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kern w:val="0"/>
              </w:rPr>
              <w:t>請學生思考，是甚麼原因讓</w:t>
            </w:r>
            <w:r w:rsidRPr="00F450B7">
              <w:rPr>
                <w:rFonts w:eastAsia="標楷體" w:cs="標楷體" w:hint="eastAsia"/>
              </w:rPr>
              <w:t>海岸後退與國土流失的</w:t>
            </w:r>
            <w:r w:rsidRPr="00F450B7">
              <w:rPr>
                <w:rFonts w:eastAsia="標楷體" w:cs="標楷體" w:hint="eastAsia"/>
                <w:kern w:val="0"/>
              </w:rPr>
              <w:t>狀況愈來愈嚴重？</w:t>
            </w:r>
          </w:p>
          <w:p w:rsidR="004D0122" w:rsidRPr="00F450B7" w:rsidRDefault="004D0122" w:rsidP="00EB41F3">
            <w:pPr>
              <w:pStyle w:val="af4"/>
              <w:numPr>
                <w:ilvl w:val="0"/>
                <w:numId w:val="41"/>
              </w:numPr>
              <w:spacing w:beforeLines="100" w:before="360"/>
              <w:ind w:leftChars="0" w:left="482" w:hanging="482"/>
              <w:rPr>
                <w:rFonts w:eastAsia="標楷體"/>
                <w:b/>
                <w:bCs/>
                <w:color w:val="506D98"/>
              </w:rPr>
            </w:pPr>
            <w:r w:rsidRPr="00F450B7">
              <w:rPr>
                <w:rFonts w:eastAsia="標楷體" w:cs="標楷體" w:hint="eastAsia"/>
                <w:b/>
                <w:bCs/>
                <w:color w:val="506D98"/>
              </w:rPr>
              <w:t>原因探究</w:t>
            </w:r>
            <w:r w:rsidRPr="002F2F2C">
              <w:rPr>
                <w:rFonts w:eastAsia="標楷體" w:cs="標楷體" w:hint="eastAsia"/>
                <w:b/>
                <w:bCs/>
                <w:color w:val="506D98"/>
              </w:rPr>
              <w:t>：</w:t>
            </w:r>
          </w:p>
          <w:p w:rsidR="004D0122" w:rsidRPr="00F450B7" w:rsidRDefault="004D0122" w:rsidP="00EB41F3">
            <w:pPr>
              <w:spacing w:beforeLines="20" w:before="72" w:afterLines="20" w:after="72"/>
              <w:ind w:left="277" w:hangingChars="154" w:hanging="277"/>
              <w:rPr>
                <w:rFonts w:eastAsia="標楷體"/>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rPr>
              <w:t>請學生發表海岸後退的可能原因。</w:t>
            </w:r>
          </w:p>
          <w:p w:rsidR="004D0122" w:rsidRPr="00F450B7" w:rsidRDefault="004D0122" w:rsidP="00837ACB">
            <w:pPr>
              <w:ind w:left="540" w:hangingChars="300" w:hanging="540"/>
              <w:rPr>
                <w:rFonts w:eastAsia="標楷體"/>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rPr>
              <w:t>由教師總結海岸後退的原因，包含氣候因素與人為因素。</w:t>
            </w:r>
          </w:p>
          <w:p w:rsidR="004D0122" w:rsidRPr="00F450B7" w:rsidRDefault="004D0122" w:rsidP="00EB41F3">
            <w:pPr>
              <w:pStyle w:val="af4"/>
              <w:numPr>
                <w:ilvl w:val="0"/>
                <w:numId w:val="41"/>
              </w:numPr>
              <w:spacing w:beforeLines="100" w:before="360"/>
              <w:ind w:leftChars="0" w:left="482" w:hanging="482"/>
              <w:rPr>
                <w:rFonts w:eastAsia="標楷體"/>
                <w:b/>
                <w:bCs/>
                <w:color w:val="506D98"/>
              </w:rPr>
            </w:pPr>
            <w:r>
              <w:rPr>
                <w:rFonts w:eastAsia="標楷體" w:cs="標楷體" w:hint="eastAsia"/>
                <w:b/>
                <w:bCs/>
                <w:color w:val="506D98"/>
              </w:rPr>
              <w:t>氣候變遷</w:t>
            </w:r>
            <w:r w:rsidRPr="00F450B7">
              <w:rPr>
                <w:rFonts w:eastAsia="標楷體" w:cs="標楷體" w:hint="eastAsia"/>
                <w:b/>
                <w:bCs/>
                <w:color w:val="506D98"/>
              </w:rPr>
              <w:t>如何造成海岸後退</w:t>
            </w:r>
            <w:r w:rsidRPr="002F2F2C">
              <w:rPr>
                <w:rFonts w:eastAsia="標楷體" w:cs="標楷體" w:hint="eastAsia"/>
                <w:b/>
                <w:bCs/>
                <w:color w:val="506D98"/>
              </w:rPr>
              <w:t>：</w:t>
            </w:r>
          </w:p>
          <w:p w:rsidR="004D0122" w:rsidRPr="00F450B7" w:rsidRDefault="004D0122" w:rsidP="00EB41F3">
            <w:pPr>
              <w:spacing w:beforeLines="20" w:before="72"/>
              <w:ind w:left="540" w:hangingChars="300" w:hanging="540"/>
              <w:rPr>
                <w:rFonts w:eastAsia="標楷體"/>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rPr>
              <w:t>由教師解說氣候變遷所造成的現象如颱風加劇、暴雨暴潮等。</w:t>
            </w:r>
          </w:p>
          <w:p w:rsidR="004D0122" w:rsidRPr="00F450B7" w:rsidRDefault="004D0122" w:rsidP="00EB41F3">
            <w:pPr>
              <w:spacing w:beforeLines="20" w:before="72"/>
              <w:ind w:left="540" w:hangingChars="300" w:hanging="540"/>
              <w:rPr>
                <w:rFonts w:eastAsia="標楷體"/>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kern w:val="0"/>
              </w:rPr>
              <w:t>透過簡報檔</w:t>
            </w:r>
            <w:r>
              <w:rPr>
                <w:rFonts w:eastAsia="標楷體" w:cs="標楷體" w:hint="eastAsia"/>
                <w:kern w:val="0"/>
              </w:rPr>
              <w:t>，</w:t>
            </w:r>
            <w:r w:rsidRPr="00F450B7">
              <w:rPr>
                <w:rFonts w:eastAsia="標楷體" w:cs="標楷體" w:hint="eastAsia"/>
                <w:kern w:val="0"/>
              </w:rPr>
              <w:t>一一說明</w:t>
            </w:r>
            <w:r w:rsidRPr="00F450B7">
              <w:rPr>
                <w:rFonts w:eastAsia="標楷體" w:cs="標楷體" w:hint="eastAsia"/>
              </w:rPr>
              <w:t>氣候變遷所造成的現象對海岸的傷害，如何讓海岸後退的速度加快。</w:t>
            </w:r>
          </w:p>
          <w:p w:rsidR="004D0122" w:rsidRPr="00F450B7" w:rsidRDefault="004D0122" w:rsidP="00196B41">
            <w:pPr>
              <w:jc w:val="center"/>
              <w:rPr>
                <w:rFonts w:eastAsia="標楷體"/>
              </w:rPr>
            </w:pPr>
          </w:p>
          <w:p w:rsidR="004D0122" w:rsidRPr="00F450B7" w:rsidRDefault="004D0122" w:rsidP="00196B41">
            <w:pPr>
              <w:jc w:val="center"/>
              <w:rPr>
                <w:rFonts w:eastAsia="標楷體"/>
              </w:rPr>
            </w:pPr>
          </w:p>
          <w:p w:rsidR="004D0122" w:rsidRPr="00F450B7" w:rsidRDefault="004D0122" w:rsidP="00196B41">
            <w:pPr>
              <w:jc w:val="center"/>
              <w:rPr>
                <w:rFonts w:eastAsia="標楷體"/>
              </w:rPr>
            </w:pPr>
          </w:p>
          <w:p w:rsidR="004D0122" w:rsidRPr="00F450B7" w:rsidRDefault="004D0122" w:rsidP="00196B41">
            <w:pPr>
              <w:jc w:val="center"/>
              <w:rPr>
                <w:rFonts w:eastAsia="標楷體"/>
              </w:rPr>
            </w:pPr>
          </w:p>
          <w:p w:rsidR="004D0122" w:rsidRPr="00F450B7" w:rsidRDefault="004D0122" w:rsidP="00196B41">
            <w:pPr>
              <w:jc w:val="center"/>
              <w:rPr>
                <w:rFonts w:eastAsia="標楷體"/>
              </w:rPr>
            </w:pPr>
          </w:p>
          <w:p w:rsidR="004D0122" w:rsidRPr="00F450B7" w:rsidRDefault="004D0122" w:rsidP="00196B41">
            <w:pPr>
              <w:jc w:val="center"/>
              <w:rPr>
                <w:rFonts w:eastAsia="標楷體"/>
              </w:rPr>
            </w:pPr>
          </w:p>
          <w:p w:rsidR="004D0122" w:rsidRPr="00F450B7" w:rsidRDefault="004D0122" w:rsidP="00196B41">
            <w:pPr>
              <w:jc w:val="center"/>
              <w:rPr>
                <w:rFonts w:eastAsia="標楷體"/>
              </w:rPr>
            </w:pPr>
          </w:p>
          <w:p w:rsidR="004D0122" w:rsidRPr="00F450B7" w:rsidRDefault="004D0122" w:rsidP="00196B41">
            <w:pPr>
              <w:jc w:val="center"/>
              <w:rPr>
                <w:rFonts w:eastAsia="標楷體"/>
              </w:rPr>
            </w:pPr>
          </w:p>
          <w:p w:rsidR="004D0122" w:rsidRPr="00F450B7" w:rsidRDefault="004D0122" w:rsidP="00EB41F3">
            <w:pPr>
              <w:spacing w:beforeLines="50" w:before="180"/>
              <w:jc w:val="center"/>
              <w:rPr>
                <w:rFonts w:eastAsia="標楷體"/>
                <w:color w:val="FF0000"/>
              </w:rPr>
            </w:pPr>
            <w:r w:rsidRPr="00F450B7">
              <w:rPr>
                <w:rFonts w:eastAsia="標楷體" w:cs="標楷體" w:hint="eastAsia"/>
                <w:color w:val="FF0000"/>
              </w:rPr>
              <w:lastRenderedPageBreak/>
              <w:t>第二節</w:t>
            </w:r>
          </w:p>
          <w:p w:rsidR="004D0122" w:rsidRPr="00F450B7" w:rsidRDefault="004D0122" w:rsidP="00EB41F3">
            <w:pPr>
              <w:spacing w:beforeLines="50" w:before="180" w:afterLines="50" w:after="180" w:line="400" w:lineRule="exact"/>
              <w:ind w:left="645" w:hangingChars="230" w:hanging="645"/>
              <w:rPr>
                <w:rFonts w:eastAsia="標楷體"/>
                <w:b/>
                <w:bCs/>
                <w:color w:val="FF0000"/>
                <w:sz w:val="28"/>
                <w:szCs w:val="28"/>
              </w:rPr>
            </w:pPr>
            <w:r w:rsidRPr="00F450B7">
              <w:rPr>
                <w:rFonts w:eastAsia="標楷體" w:cs="標楷體" w:hint="eastAsia"/>
                <w:b/>
                <w:bCs/>
                <w:color w:val="FF0000"/>
                <w:sz w:val="28"/>
                <w:szCs w:val="28"/>
              </w:rPr>
              <w:t>二、面對氣候變遷造成海岸線後退的減緩與調適</w:t>
            </w:r>
          </w:p>
          <w:p w:rsidR="004D0122" w:rsidRPr="00F450B7" w:rsidRDefault="004D0122" w:rsidP="00837ACB">
            <w:pPr>
              <w:pStyle w:val="af4"/>
              <w:numPr>
                <w:ilvl w:val="0"/>
                <w:numId w:val="41"/>
              </w:numPr>
              <w:ind w:leftChars="0"/>
              <w:jc w:val="both"/>
              <w:rPr>
                <w:rFonts w:eastAsia="標楷體"/>
                <w:b/>
                <w:bCs/>
                <w:color w:val="506D98"/>
              </w:rPr>
            </w:pPr>
            <w:r w:rsidRPr="00F450B7">
              <w:rPr>
                <w:rFonts w:eastAsia="標楷體" w:cs="標楷體" w:hint="eastAsia"/>
                <w:b/>
                <w:bCs/>
                <w:color w:val="506D98"/>
              </w:rPr>
              <w:t>如何減緩海岸後退的問題</w:t>
            </w:r>
            <w:r w:rsidRPr="002F2F2C">
              <w:rPr>
                <w:rFonts w:eastAsia="標楷體" w:cs="標楷體" w:hint="eastAsia"/>
                <w:b/>
                <w:bCs/>
                <w:color w:val="506D98"/>
              </w:rPr>
              <w:t>：</w:t>
            </w:r>
          </w:p>
          <w:p w:rsidR="004D0122" w:rsidRPr="00F450B7" w:rsidRDefault="004D0122" w:rsidP="00196B41">
            <w:pPr>
              <w:jc w:val="both"/>
              <w:rPr>
                <w:rFonts w:eastAsia="標楷體"/>
                <w:b/>
                <w:bCs/>
              </w:rPr>
            </w:pPr>
            <w:r w:rsidRPr="00F450B7">
              <w:rPr>
                <w:rFonts w:eastAsia="標楷體"/>
                <w:b/>
                <w:bCs/>
              </w:rPr>
              <w:t xml:space="preserve">  </w:t>
            </w:r>
            <w:r w:rsidRPr="00F450B7">
              <w:rPr>
                <w:rFonts w:eastAsia="標楷體" w:cs="標楷體" w:hint="eastAsia"/>
                <w:b/>
                <w:bCs/>
              </w:rPr>
              <w:t>實施步驟</w:t>
            </w:r>
            <w:r w:rsidRPr="00D732CB">
              <w:rPr>
                <w:rFonts w:eastAsia="標楷體" w:cs="標楷體" w:hint="eastAsia"/>
                <w:b/>
                <w:bCs/>
              </w:rPr>
              <w:t>：</w:t>
            </w:r>
          </w:p>
          <w:p w:rsidR="004D0122" w:rsidRPr="00F450B7" w:rsidRDefault="004D0122" w:rsidP="00EB41F3">
            <w:pPr>
              <w:spacing w:beforeLines="20" w:before="72"/>
              <w:ind w:left="540" w:hangingChars="300" w:hanging="540"/>
              <w:rPr>
                <w:rFonts w:eastAsia="標楷體"/>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kern w:val="0"/>
              </w:rPr>
              <w:t>請學生針對</w:t>
            </w:r>
            <w:r w:rsidRPr="00F450B7">
              <w:rPr>
                <w:rFonts w:eastAsia="標楷體" w:cs="標楷體" w:hint="eastAsia"/>
              </w:rPr>
              <w:t>氣候變遷所造成傷害海岸的現象，</w:t>
            </w:r>
            <w:r w:rsidRPr="00F450B7">
              <w:rPr>
                <w:rFonts w:eastAsia="標楷體" w:cs="標楷體" w:hint="eastAsia"/>
                <w:kern w:val="0"/>
              </w:rPr>
              <w:t>逐一思考減緩的方式</w:t>
            </w:r>
            <w:r w:rsidRPr="00F450B7">
              <w:rPr>
                <w:rFonts w:eastAsia="標楷體" w:cs="標楷體" w:hint="eastAsia"/>
              </w:rPr>
              <w:t>。</w:t>
            </w:r>
          </w:p>
          <w:p w:rsidR="004D0122" w:rsidRPr="00F450B7" w:rsidRDefault="004D0122" w:rsidP="00EB41F3">
            <w:pPr>
              <w:spacing w:beforeLines="20" w:before="72"/>
              <w:ind w:left="540" w:hangingChars="300" w:hanging="540"/>
              <w:rPr>
                <w:rFonts w:eastAsia="標楷體"/>
                <w:kern w:val="0"/>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rPr>
              <w:t>請學生發表</w:t>
            </w:r>
            <w:r w:rsidRPr="00F450B7">
              <w:rPr>
                <w:rFonts w:eastAsia="標楷體" w:cs="標楷體" w:hint="eastAsia"/>
                <w:kern w:val="0"/>
              </w:rPr>
              <w:t>減緩</w:t>
            </w:r>
            <w:r w:rsidRPr="00F450B7">
              <w:rPr>
                <w:rFonts w:eastAsia="標楷體" w:cs="標楷體" w:hint="eastAsia"/>
              </w:rPr>
              <w:t>的方式</w:t>
            </w:r>
            <w:r w:rsidRPr="00F450B7">
              <w:rPr>
                <w:rFonts w:eastAsia="標楷體" w:cs="標楷體" w:hint="eastAsia"/>
                <w:kern w:val="0"/>
              </w:rPr>
              <w:t>。</w:t>
            </w:r>
          </w:p>
          <w:p w:rsidR="004D0122" w:rsidRPr="00F450B7" w:rsidRDefault="004D0122" w:rsidP="00EB41F3">
            <w:pPr>
              <w:spacing w:beforeLines="20" w:before="72"/>
              <w:ind w:left="540" w:hangingChars="300" w:hanging="540"/>
              <w:rPr>
                <w:rFonts w:eastAsia="標楷體"/>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rPr>
              <w:t>由教師總結學生所發表的方式，再</w:t>
            </w:r>
            <w:r w:rsidRPr="00F450B7">
              <w:rPr>
                <w:rFonts w:eastAsia="標楷體" w:cs="標楷體" w:hint="eastAsia"/>
                <w:kern w:val="0"/>
              </w:rPr>
              <w:t>針對</w:t>
            </w:r>
            <w:r w:rsidRPr="00F450B7">
              <w:rPr>
                <w:rFonts w:eastAsia="標楷體" w:cs="標楷體" w:hint="eastAsia"/>
              </w:rPr>
              <w:t>氣候變遷所造成傷害海岸的現象一一討論，並補充說明各種減緩的方式及理論，最後舉出進行減緩且已有成效的實例。</w:t>
            </w:r>
          </w:p>
          <w:p w:rsidR="004D0122" w:rsidRPr="00F450B7" w:rsidRDefault="004D0122" w:rsidP="00EB41F3">
            <w:pPr>
              <w:pStyle w:val="af4"/>
              <w:numPr>
                <w:ilvl w:val="0"/>
                <w:numId w:val="41"/>
              </w:numPr>
              <w:spacing w:beforeLines="100" w:before="360"/>
              <w:ind w:leftChars="0" w:left="482" w:hanging="482"/>
              <w:rPr>
                <w:rFonts w:eastAsia="標楷體"/>
                <w:b/>
                <w:bCs/>
                <w:color w:val="506D98"/>
              </w:rPr>
            </w:pPr>
            <w:r w:rsidRPr="00F450B7">
              <w:rPr>
                <w:rFonts w:eastAsia="標楷體" w:cs="標楷體" w:hint="eastAsia"/>
                <w:b/>
                <w:bCs/>
                <w:color w:val="506D98"/>
              </w:rPr>
              <w:t>海岸後退的調適方法</w:t>
            </w:r>
            <w:r w:rsidRPr="002F2F2C">
              <w:rPr>
                <w:rFonts w:eastAsia="標楷體" w:cs="標楷體" w:hint="eastAsia"/>
                <w:b/>
                <w:bCs/>
                <w:color w:val="506D98"/>
              </w:rPr>
              <w:t>：</w:t>
            </w:r>
          </w:p>
          <w:p w:rsidR="004D0122" w:rsidRPr="00F450B7" w:rsidRDefault="004D0122" w:rsidP="00196B41">
            <w:pPr>
              <w:rPr>
                <w:rFonts w:eastAsia="標楷體"/>
                <w:b/>
                <w:bCs/>
                <w:kern w:val="0"/>
              </w:rPr>
            </w:pPr>
            <w:r w:rsidRPr="00F450B7">
              <w:rPr>
                <w:rFonts w:eastAsia="標楷體"/>
                <w:b/>
                <w:bCs/>
              </w:rPr>
              <w:t xml:space="preserve">  </w:t>
            </w:r>
            <w:r w:rsidRPr="00F450B7">
              <w:rPr>
                <w:rFonts w:eastAsia="標楷體" w:cs="標楷體" w:hint="eastAsia"/>
                <w:b/>
                <w:bCs/>
              </w:rPr>
              <w:t>實施步驟</w:t>
            </w:r>
            <w:r w:rsidRPr="00D732CB">
              <w:rPr>
                <w:rFonts w:eastAsia="標楷體" w:cs="標楷體" w:hint="eastAsia"/>
                <w:b/>
                <w:bCs/>
              </w:rPr>
              <w:t>：</w:t>
            </w:r>
          </w:p>
          <w:p w:rsidR="004D0122" w:rsidRPr="00F450B7" w:rsidRDefault="004D0122" w:rsidP="00EB41F3">
            <w:pPr>
              <w:spacing w:beforeLines="20" w:before="72"/>
              <w:ind w:left="540" w:hangingChars="300" w:hanging="540"/>
              <w:rPr>
                <w:rFonts w:eastAsia="標楷體"/>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kern w:val="0"/>
              </w:rPr>
              <w:t>請學生思考若海岸後退情形太嚴重或海平面上升，減緩方式已經無效時，我們該如何調適</w:t>
            </w:r>
            <w:r w:rsidRPr="00F450B7">
              <w:rPr>
                <w:rFonts w:eastAsia="標楷體" w:cs="標楷體" w:hint="eastAsia"/>
              </w:rPr>
              <w:t>？</w:t>
            </w:r>
          </w:p>
          <w:p w:rsidR="004D0122" w:rsidRPr="00F450B7" w:rsidRDefault="004D0122" w:rsidP="00EB41F3">
            <w:pPr>
              <w:spacing w:beforeLines="20" w:before="72"/>
              <w:ind w:left="540" w:hangingChars="300" w:hanging="540"/>
              <w:rPr>
                <w:rFonts w:eastAsia="標楷體"/>
                <w:kern w:val="0"/>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rPr>
              <w:t>請學生發表</w:t>
            </w:r>
            <w:r w:rsidRPr="00F450B7">
              <w:rPr>
                <w:rFonts w:eastAsia="標楷體" w:cs="標楷體" w:hint="eastAsia"/>
                <w:kern w:val="0"/>
              </w:rPr>
              <w:t>調適</w:t>
            </w:r>
            <w:r w:rsidRPr="00F450B7">
              <w:rPr>
                <w:rFonts w:eastAsia="標楷體" w:cs="標楷體" w:hint="eastAsia"/>
              </w:rPr>
              <w:t>的方式</w:t>
            </w:r>
            <w:r w:rsidRPr="00F450B7">
              <w:rPr>
                <w:rFonts w:eastAsia="標楷體" w:cs="標楷體" w:hint="eastAsia"/>
                <w:kern w:val="0"/>
              </w:rPr>
              <w:t>。</w:t>
            </w:r>
          </w:p>
          <w:p w:rsidR="004D0122" w:rsidRPr="00F450B7" w:rsidRDefault="004D0122" w:rsidP="00EB41F3">
            <w:pPr>
              <w:spacing w:beforeLines="20" w:before="72"/>
              <w:ind w:left="540" w:hangingChars="300" w:hanging="540"/>
              <w:rPr>
                <w:rFonts w:eastAsia="標楷體"/>
              </w:rPr>
            </w:pPr>
            <w:r w:rsidRPr="00F450B7">
              <w:rPr>
                <w:rFonts w:eastAsia="標楷體"/>
                <w:sz w:val="18"/>
                <w:szCs w:val="18"/>
              </w:rPr>
              <w:t xml:space="preserve">   </w:t>
            </w:r>
            <w:r w:rsidRPr="00F450B7">
              <w:rPr>
                <w:rFonts w:eastAsia="標楷體" w:cs="標楷體" w:hint="eastAsia"/>
                <w:sz w:val="18"/>
                <w:szCs w:val="18"/>
              </w:rPr>
              <w:t>●</w:t>
            </w:r>
            <w:r w:rsidRPr="00F450B7">
              <w:rPr>
                <w:rFonts w:eastAsia="標楷體"/>
                <w:sz w:val="18"/>
                <w:szCs w:val="18"/>
              </w:rPr>
              <w:t xml:space="preserve"> </w:t>
            </w:r>
            <w:r w:rsidRPr="00F450B7">
              <w:rPr>
                <w:rFonts w:eastAsia="標楷體" w:cs="標楷體" w:hint="eastAsia"/>
              </w:rPr>
              <w:t>由教師總結學生所發表的方式，並補充說明各種</w:t>
            </w:r>
            <w:r w:rsidRPr="00F450B7">
              <w:rPr>
                <w:rFonts w:eastAsia="標楷體" w:cs="標楷體" w:hint="eastAsia"/>
                <w:kern w:val="0"/>
              </w:rPr>
              <w:t>調適</w:t>
            </w:r>
            <w:r w:rsidRPr="00F450B7">
              <w:rPr>
                <w:rFonts w:eastAsia="標楷體" w:cs="標楷體" w:hint="eastAsia"/>
              </w:rPr>
              <w:t>的方式及理論，最後舉出已進行</w:t>
            </w:r>
            <w:r w:rsidRPr="00F450B7">
              <w:rPr>
                <w:rFonts w:eastAsia="標楷體" w:cs="標楷體" w:hint="eastAsia"/>
                <w:kern w:val="0"/>
              </w:rPr>
              <w:t>調適</w:t>
            </w:r>
            <w:r w:rsidRPr="00F450B7">
              <w:rPr>
                <w:rFonts w:eastAsia="標楷體" w:cs="標楷體" w:hint="eastAsia"/>
              </w:rPr>
              <w:t>的實例。</w:t>
            </w:r>
          </w:p>
          <w:p w:rsidR="004D0122" w:rsidRPr="00F450B7" w:rsidRDefault="004D0122" w:rsidP="00196B41">
            <w:pPr>
              <w:rPr>
                <w:rFonts w:eastAsia="標楷體"/>
              </w:rPr>
            </w:pPr>
          </w:p>
          <w:p w:rsidR="004D0122" w:rsidRPr="00F450B7" w:rsidRDefault="004D0122" w:rsidP="00196B41">
            <w:pPr>
              <w:rPr>
                <w:rFonts w:eastAsia="標楷體"/>
                <w:b/>
                <w:bCs/>
              </w:rPr>
            </w:pPr>
          </w:p>
          <w:p w:rsidR="004D0122" w:rsidRPr="00F450B7" w:rsidRDefault="004D0122" w:rsidP="00196B41">
            <w:pPr>
              <w:rPr>
                <w:rFonts w:eastAsia="標楷體"/>
                <w:b/>
                <w:bCs/>
              </w:rPr>
            </w:pPr>
          </w:p>
          <w:p w:rsidR="004D0122" w:rsidRPr="00F450B7" w:rsidRDefault="004D0122" w:rsidP="00196B41">
            <w:pPr>
              <w:rPr>
                <w:rFonts w:eastAsia="標楷體"/>
                <w:b/>
                <w:bCs/>
              </w:rPr>
            </w:pPr>
          </w:p>
          <w:p w:rsidR="004D0122" w:rsidRPr="00F450B7" w:rsidRDefault="004D0122" w:rsidP="00196B41">
            <w:pPr>
              <w:rPr>
                <w:rFonts w:eastAsia="標楷體"/>
                <w:b/>
                <w:bCs/>
              </w:rPr>
            </w:pPr>
          </w:p>
          <w:p w:rsidR="004D0122" w:rsidRPr="00F450B7" w:rsidRDefault="004D0122" w:rsidP="00196B41">
            <w:pPr>
              <w:rPr>
                <w:rFonts w:eastAsia="標楷體"/>
                <w:b/>
                <w:bCs/>
              </w:rPr>
            </w:pPr>
          </w:p>
          <w:p w:rsidR="004D0122" w:rsidRPr="00F450B7" w:rsidRDefault="004D0122" w:rsidP="00196B41">
            <w:pPr>
              <w:rPr>
                <w:rFonts w:eastAsia="標楷體"/>
                <w:b/>
                <w:bCs/>
              </w:rPr>
            </w:pPr>
          </w:p>
          <w:p w:rsidR="004D0122" w:rsidRPr="00F450B7" w:rsidRDefault="004D0122" w:rsidP="00196B41">
            <w:pPr>
              <w:rPr>
                <w:rFonts w:eastAsia="標楷體"/>
                <w:b/>
                <w:bCs/>
              </w:rPr>
            </w:pPr>
          </w:p>
          <w:p w:rsidR="004D0122" w:rsidRPr="00F450B7" w:rsidRDefault="004D0122" w:rsidP="00196B41">
            <w:pPr>
              <w:rPr>
                <w:rFonts w:eastAsia="標楷體"/>
                <w:b/>
                <w:bCs/>
              </w:rPr>
            </w:pPr>
          </w:p>
          <w:p w:rsidR="004D0122" w:rsidRPr="00F450B7" w:rsidRDefault="004D0122" w:rsidP="00196B41">
            <w:pPr>
              <w:rPr>
                <w:rFonts w:eastAsia="標楷體"/>
                <w:b/>
                <w:bCs/>
              </w:rPr>
            </w:pPr>
          </w:p>
          <w:p w:rsidR="004D0122" w:rsidRPr="00F450B7" w:rsidRDefault="004D0122" w:rsidP="00196B41">
            <w:pPr>
              <w:rPr>
                <w:rFonts w:eastAsia="標楷體"/>
                <w:b/>
                <w:bCs/>
              </w:rPr>
            </w:pPr>
          </w:p>
          <w:p w:rsidR="004D0122" w:rsidRPr="00F450B7" w:rsidRDefault="004D0122" w:rsidP="00EB41F3">
            <w:pPr>
              <w:spacing w:beforeLines="30" w:before="108"/>
              <w:rPr>
                <w:rFonts w:eastAsia="標楷體"/>
                <w:b/>
                <w:bCs/>
              </w:rPr>
            </w:pPr>
          </w:p>
        </w:tc>
        <w:tc>
          <w:tcPr>
            <w:tcW w:w="992" w:type="dxa"/>
            <w:shd w:val="clear" w:color="auto" w:fill="F9FCD8"/>
          </w:tcPr>
          <w:p w:rsidR="004D0122" w:rsidRPr="00F450B7" w:rsidRDefault="004D0122" w:rsidP="00183010">
            <w:pPr>
              <w:rPr>
                <w:rFonts w:eastAsia="標楷體"/>
              </w:rPr>
            </w:pPr>
          </w:p>
          <w:p w:rsidR="004D0122" w:rsidRPr="00F450B7" w:rsidRDefault="004D0122" w:rsidP="00183010">
            <w:pPr>
              <w:rPr>
                <w:rFonts w:eastAsia="標楷體"/>
              </w:rPr>
            </w:pPr>
            <w:r w:rsidRPr="00F450B7">
              <w:rPr>
                <w:rFonts w:eastAsia="標楷體" w:cs="標楷體" w:hint="eastAsia"/>
              </w:rPr>
              <w:t>共</w:t>
            </w:r>
            <w:r w:rsidRPr="00F450B7">
              <w:rPr>
                <w:rFonts w:eastAsia="標楷體"/>
              </w:rPr>
              <w:t>40</w:t>
            </w:r>
            <w:r w:rsidRPr="00F450B7">
              <w:rPr>
                <w:rFonts w:eastAsia="標楷體" w:cs="標楷體" w:hint="eastAsia"/>
              </w:rPr>
              <w:t>分鐘</w:t>
            </w:r>
          </w:p>
          <w:p w:rsidR="004D0122" w:rsidRPr="00F450B7" w:rsidRDefault="004D0122" w:rsidP="00183010">
            <w:pPr>
              <w:rPr>
                <w:rFonts w:eastAsia="標楷體"/>
              </w:rPr>
            </w:pPr>
          </w:p>
          <w:p w:rsidR="004D0122" w:rsidRPr="00F450B7" w:rsidRDefault="004D0122" w:rsidP="00183010">
            <w:pPr>
              <w:rPr>
                <w:rFonts w:eastAsia="標楷體"/>
              </w:rPr>
            </w:pPr>
          </w:p>
          <w:p w:rsidR="004D0122" w:rsidRPr="00F450B7" w:rsidRDefault="004D0122" w:rsidP="00183010">
            <w:pPr>
              <w:rPr>
                <w:rFonts w:eastAsia="標楷體"/>
              </w:rPr>
            </w:pPr>
            <w:r w:rsidRPr="00F450B7">
              <w:rPr>
                <w:rFonts w:eastAsia="標楷體"/>
              </w:rPr>
              <w:t>8</w:t>
            </w:r>
            <w:r w:rsidRPr="00F450B7">
              <w:rPr>
                <w:rFonts w:eastAsia="標楷體" w:cs="標楷體" w:hint="eastAsia"/>
              </w:rPr>
              <w:t>分鐘</w:t>
            </w:r>
          </w:p>
          <w:p w:rsidR="004D0122" w:rsidRPr="00F450B7" w:rsidRDefault="004D0122" w:rsidP="00183010">
            <w:pPr>
              <w:rPr>
                <w:rFonts w:eastAsia="標楷體"/>
              </w:rPr>
            </w:pPr>
          </w:p>
          <w:p w:rsidR="004D0122" w:rsidRPr="00F450B7" w:rsidRDefault="004D0122" w:rsidP="00183010">
            <w:pPr>
              <w:rPr>
                <w:rFonts w:eastAsia="標楷體"/>
              </w:rPr>
            </w:pPr>
          </w:p>
          <w:p w:rsidR="004D0122" w:rsidRPr="00F450B7" w:rsidRDefault="004D0122" w:rsidP="00183010">
            <w:pPr>
              <w:rPr>
                <w:rFonts w:eastAsia="標楷體"/>
              </w:rPr>
            </w:pPr>
          </w:p>
          <w:p w:rsidR="004D0122" w:rsidRPr="00F450B7" w:rsidRDefault="004D0122" w:rsidP="00183010">
            <w:pPr>
              <w:rPr>
                <w:rFonts w:eastAsia="標楷體"/>
              </w:rPr>
            </w:pPr>
            <w:r w:rsidRPr="00F450B7">
              <w:rPr>
                <w:rFonts w:eastAsia="標楷體"/>
              </w:rPr>
              <w:t>4</w:t>
            </w:r>
            <w:r w:rsidRPr="00F450B7">
              <w:rPr>
                <w:rFonts w:eastAsia="標楷體" w:cs="標楷體" w:hint="eastAsia"/>
              </w:rPr>
              <w:t>分鐘</w:t>
            </w: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r w:rsidRPr="00F450B7">
              <w:rPr>
                <w:rFonts w:eastAsia="標楷體"/>
              </w:rPr>
              <w:t>5</w:t>
            </w:r>
            <w:r w:rsidRPr="00F450B7">
              <w:rPr>
                <w:rFonts w:eastAsia="標楷體" w:cs="標楷體" w:hint="eastAsia"/>
              </w:rPr>
              <w:t>分鐘</w:t>
            </w:r>
          </w:p>
          <w:p w:rsidR="004D0122" w:rsidRPr="00F450B7" w:rsidRDefault="004D0122" w:rsidP="00196B41">
            <w:pPr>
              <w:rPr>
                <w:rFonts w:eastAsia="標楷體"/>
              </w:rPr>
            </w:pPr>
            <w:r w:rsidRPr="00F450B7">
              <w:rPr>
                <w:rFonts w:eastAsia="標楷體"/>
              </w:rPr>
              <w:t>3</w:t>
            </w:r>
            <w:r w:rsidRPr="00F450B7">
              <w:rPr>
                <w:rFonts w:eastAsia="標楷體" w:cs="標楷體" w:hint="eastAsia"/>
              </w:rPr>
              <w:t>分鐘</w:t>
            </w: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r w:rsidRPr="00F450B7">
              <w:rPr>
                <w:rFonts w:eastAsia="標楷體"/>
              </w:rPr>
              <w:t>5</w:t>
            </w:r>
            <w:r w:rsidRPr="00F450B7">
              <w:rPr>
                <w:rFonts w:eastAsia="標楷體" w:cs="標楷體" w:hint="eastAsia"/>
              </w:rPr>
              <w:t>分鐘</w:t>
            </w: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r w:rsidRPr="00F450B7">
              <w:rPr>
                <w:rFonts w:eastAsia="標楷體"/>
              </w:rPr>
              <w:t>15</w:t>
            </w:r>
            <w:r w:rsidRPr="00F450B7">
              <w:rPr>
                <w:rFonts w:eastAsia="標楷體" w:cs="標楷體" w:hint="eastAsia"/>
              </w:rPr>
              <w:t>分鐘</w:t>
            </w: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347006">
            <w:pPr>
              <w:rPr>
                <w:rFonts w:eastAsia="標楷體"/>
                <w:b/>
                <w:bCs/>
              </w:rPr>
            </w:pPr>
          </w:p>
          <w:p w:rsidR="004D0122" w:rsidRPr="00F450B7" w:rsidRDefault="004D0122" w:rsidP="00347006">
            <w:pPr>
              <w:rPr>
                <w:rFonts w:eastAsia="標楷體"/>
                <w:b/>
                <w:bCs/>
              </w:rPr>
            </w:pPr>
          </w:p>
          <w:p w:rsidR="004D0122" w:rsidRPr="00F450B7" w:rsidRDefault="004D0122" w:rsidP="00347006">
            <w:pPr>
              <w:rPr>
                <w:rFonts w:eastAsia="標楷體"/>
                <w:b/>
                <w:bCs/>
              </w:rPr>
            </w:pPr>
          </w:p>
          <w:p w:rsidR="004D0122" w:rsidRPr="00F450B7" w:rsidRDefault="004D0122" w:rsidP="00347006">
            <w:pPr>
              <w:rPr>
                <w:rFonts w:eastAsia="標楷體"/>
                <w:b/>
                <w:bCs/>
              </w:rPr>
            </w:pPr>
          </w:p>
          <w:p w:rsidR="004D0122" w:rsidRPr="00F450B7" w:rsidRDefault="004D0122" w:rsidP="00347006">
            <w:pPr>
              <w:rPr>
                <w:rFonts w:eastAsia="標楷體"/>
                <w:b/>
                <w:bCs/>
              </w:rPr>
            </w:pPr>
          </w:p>
          <w:p w:rsidR="004D0122" w:rsidRPr="00F450B7" w:rsidRDefault="004D0122" w:rsidP="00347006">
            <w:pPr>
              <w:rPr>
                <w:rFonts w:eastAsia="標楷體"/>
                <w:b/>
                <w:bCs/>
              </w:rPr>
            </w:pPr>
          </w:p>
          <w:p w:rsidR="004D0122" w:rsidRPr="00F450B7" w:rsidRDefault="004D0122" w:rsidP="00347006">
            <w:pPr>
              <w:rPr>
                <w:rFonts w:eastAsia="標楷體"/>
                <w:b/>
                <w:bCs/>
              </w:rPr>
            </w:pPr>
          </w:p>
          <w:p w:rsidR="004D0122" w:rsidRPr="00F450B7" w:rsidRDefault="004D0122" w:rsidP="00347006">
            <w:pPr>
              <w:rPr>
                <w:rFonts w:eastAsia="標楷體"/>
                <w:b/>
                <w:bCs/>
              </w:rPr>
            </w:pPr>
          </w:p>
          <w:p w:rsidR="004D0122" w:rsidRPr="00F450B7" w:rsidRDefault="004D0122" w:rsidP="00347006">
            <w:pPr>
              <w:rPr>
                <w:rFonts w:eastAsia="標楷體"/>
                <w:b/>
                <w:bCs/>
              </w:rPr>
            </w:pPr>
          </w:p>
          <w:p w:rsidR="004D0122" w:rsidRPr="00F450B7" w:rsidRDefault="004D0122" w:rsidP="00347006">
            <w:pPr>
              <w:rPr>
                <w:rFonts w:eastAsia="標楷體"/>
                <w:b/>
                <w:bCs/>
              </w:rPr>
            </w:pPr>
          </w:p>
          <w:p w:rsidR="004D0122" w:rsidRPr="00F450B7" w:rsidRDefault="004D0122" w:rsidP="00347006">
            <w:pPr>
              <w:rPr>
                <w:rFonts w:eastAsia="標楷體"/>
              </w:rPr>
            </w:pPr>
            <w:r w:rsidRPr="00F450B7">
              <w:rPr>
                <w:rFonts w:eastAsia="標楷體" w:cs="標楷體" w:hint="eastAsia"/>
              </w:rPr>
              <w:t>共</w:t>
            </w:r>
            <w:r w:rsidRPr="00F450B7">
              <w:rPr>
                <w:rFonts w:eastAsia="標楷體"/>
              </w:rPr>
              <w:t>40</w:t>
            </w:r>
            <w:r w:rsidRPr="00F450B7">
              <w:rPr>
                <w:rFonts w:eastAsia="標楷體" w:cs="標楷體" w:hint="eastAsia"/>
              </w:rPr>
              <w:t>分鐘</w:t>
            </w:r>
          </w:p>
          <w:p w:rsidR="004D0122" w:rsidRPr="00F450B7" w:rsidRDefault="004D0122" w:rsidP="00347006">
            <w:pPr>
              <w:rPr>
                <w:rFonts w:eastAsia="標楷體"/>
              </w:rPr>
            </w:pPr>
          </w:p>
          <w:p w:rsidR="004D0122" w:rsidRPr="00F450B7" w:rsidRDefault="004D0122" w:rsidP="00347006">
            <w:pPr>
              <w:rPr>
                <w:rFonts w:eastAsia="標楷體"/>
              </w:rPr>
            </w:pPr>
          </w:p>
          <w:p w:rsidR="004D0122" w:rsidRPr="00F450B7" w:rsidRDefault="004D0122" w:rsidP="00347006">
            <w:pPr>
              <w:rPr>
                <w:rFonts w:eastAsia="標楷體"/>
              </w:rPr>
            </w:pPr>
          </w:p>
          <w:p w:rsidR="004D0122" w:rsidRPr="00F450B7" w:rsidRDefault="004D0122" w:rsidP="00347006">
            <w:pPr>
              <w:rPr>
                <w:rFonts w:eastAsia="標楷體"/>
              </w:rPr>
            </w:pPr>
            <w:r w:rsidRPr="00F450B7">
              <w:rPr>
                <w:rFonts w:eastAsia="標楷體"/>
              </w:rPr>
              <w:t>5</w:t>
            </w:r>
            <w:r w:rsidRPr="00F450B7">
              <w:rPr>
                <w:rFonts w:eastAsia="標楷體" w:cs="標楷體" w:hint="eastAsia"/>
              </w:rPr>
              <w:t>分鐘</w:t>
            </w:r>
          </w:p>
          <w:p w:rsidR="004D0122" w:rsidRPr="00F450B7" w:rsidRDefault="004D0122" w:rsidP="00347006">
            <w:pPr>
              <w:rPr>
                <w:rFonts w:eastAsia="標楷體"/>
              </w:rPr>
            </w:pPr>
          </w:p>
          <w:p w:rsidR="004D0122" w:rsidRPr="00F450B7" w:rsidRDefault="004D0122" w:rsidP="00347006">
            <w:pPr>
              <w:rPr>
                <w:rFonts w:eastAsia="標楷體"/>
              </w:rPr>
            </w:pPr>
          </w:p>
          <w:p w:rsidR="004D0122" w:rsidRPr="00F450B7" w:rsidRDefault="004D0122" w:rsidP="00347006">
            <w:pPr>
              <w:rPr>
                <w:rFonts w:eastAsia="標楷體"/>
              </w:rPr>
            </w:pPr>
            <w:r w:rsidRPr="00F450B7">
              <w:rPr>
                <w:rFonts w:eastAsia="標楷體"/>
              </w:rPr>
              <w:t>4</w:t>
            </w:r>
            <w:r w:rsidRPr="00F450B7">
              <w:rPr>
                <w:rFonts w:eastAsia="標楷體" w:cs="標楷體" w:hint="eastAsia"/>
              </w:rPr>
              <w:t>分鐘</w:t>
            </w:r>
          </w:p>
          <w:p w:rsidR="004D0122" w:rsidRPr="00F450B7" w:rsidRDefault="004D0122" w:rsidP="00347006">
            <w:pPr>
              <w:rPr>
                <w:rFonts w:eastAsia="標楷體"/>
              </w:rPr>
            </w:pPr>
            <w:r w:rsidRPr="00F450B7">
              <w:rPr>
                <w:rFonts w:eastAsia="標楷體"/>
              </w:rPr>
              <w:t>21</w:t>
            </w:r>
            <w:r w:rsidRPr="00F450B7">
              <w:rPr>
                <w:rFonts w:eastAsia="標楷體" w:cs="標楷體" w:hint="eastAsia"/>
              </w:rPr>
              <w:t>分鐘</w:t>
            </w:r>
          </w:p>
          <w:p w:rsidR="004D0122" w:rsidRPr="00F450B7" w:rsidRDefault="004D0122" w:rsidP="00347006">
            <w:pPr>
              <w:rPr>
                <w:rFonts w:eastAsia="標楷體"/>
              </w:rPr>
            </w:pPr>
          </w:p>
          <w:p w:rsidR="004D0122" w:rsidRPr="00F450B7" w:rsidRDefault="004D0122" w:rsidP="00347006">
            <w:pPr>
              <w:rPr>
                <w:rFonts w:eastAsia="標楷體"/>
              </w:rPr>
            </w:pPr>
          </w:p>
          <w:p w:rsidR="004D0122" w:rsidRPr="00F450B7" w:rsidRDefault="004D0122" w:rsidP="00347006">
            <w:pPr>
              <w:rPr>
                <w:rFonts w:eastAsia="標楷體"/>
              </w:rPr>
            </w:pPr>
          </w:p>
          <w:p w:rsidR="004D0122" w:rsidRPr="00F450B7" w:rsidRDefault="004D0122" w:rsidP="00347006">
            <w:pPr>
              <w:rPr>
                <w:rFonts w:eastAsia="標楷體"/>
              </w:rPr>
            </w:pPr>
          </w:p>
          <w:p w:rsidR="004D0122" w:rsidRPr="00F450B7" w:rsidRDefault="004D0122" w:rsidP="00347006">
            <w:pPr>
              <w:rPr>
                <w:rFonts w:eastAsia="標楷體"/>
              </w:rPr>
            </w:pPr>
          </w:p>
          <w:p w:rsidR="004D0122" w:rsidRPr="00F450B7" w:rsidRDefault="004D0122" w:rsidP="00347006">
            <w:pPr>
              <w:rPr>
                <w:rFonts w:eastAsia="標楷體"/>
              </w:rPr>
            </w:pPr>
            <w:r w:rsidRPr="00F450B7">
              <w:rPr>
                <w:rFonts w:eastAsia="標楷體"/>
              </w:rPr>
              <w:t>2</w:t>
            </w:r>
            <w:r w:rsidRPr="00F450B7">
              <w:rPr>
                <w:rFonts w:eastAsia="標楷體" w:cs="標楷體" w:hint="eastAsia"/>
              </w:rPr>
              <w:t>分鐘</w:t>
            </w:r>
          </w:p>
          <w:p w:rsidR="004D0122" w:rsidRPr="00F450B7" w:rsidRDefault="004D0122" w:rsidP="00347006">
            <w:pPr>
              <w:rPr>
                <w:rFonts w:eastAsia="標楷體"/>
              </w:rPr>
            </w:pPr>
          </w:p>
          <w:p w:rsidR="004D0122" w:rsidRPr="00F450B7" w:rsidRDefault="004D0122" w:rsidP="00347006">
            <w:pPr>
              <w:rPr>
                <w:rFonts w:eastAsia="標楷體"/>
              </w:rPr>
            </w:pPr>
          </w:p>
          <w:p w:rsidR="004D0122" w:rsidRPr="00F450B7" w:rsidRDefault="004D0122" w:rsidP="00347006">
            <w:pPr>
              <w:rPr>
                <w:rFonts w:eastAsia="標楷體"/>
              </w:rPr>
            </w:pPr>
          </w:p>
          <w:p w:rsidR="004D0122" w:rsidRPr="00F450B7" w:rsidRDefault="004D0122" w:rsidP="00347006">
            <w:pPr>
              <w:rPr>
                <w:rFonts w:eastAsia="標楷體"/>
              </w:rPr>
            </w:pPr>
          </w:p>
          <w:p w:rsidR="004D0122" w:rsidRPr="00F450B7" w:rsidRDefault="004D0122" w:rsidP="00347006">
            <w:pPr>
              <w:rPr>
                <w:rFonts w:eastAsia="標楷體"/>
              </w:rPr>
            </w:pPr>
            <w:r w:rsidRPr="00F450B7">
              <w:rPr>
                <w:rFonts w:eastAsia="標楷體"/>
              </w:rPr>
              <w:t>2</w:t>
            </w:r>
            <w:r w:rsidRPr="00F450B7">
              <w:rPr>
                <w:rFonts w:eastAsia="標楷體" w:cs="標楷體" w:hint="eastAsia"/>
              </w:rPr>
              <w:t>分鐘</w:t>
            </w:r>
          </w:p>
          <w:p w:rsidR="004D0122" w:rsidRPr="00F450B7" w:rsidRDefault="004D0122" w:rsidP="00347006">
            <w:pPr>
              <w:rPr>
                <w:rFonts w:eastAsia="標楷體"/>
              </w:rPr>
            </w:pPr>
            <w:r w:rsidRPr="00F450B7">
              <w:rPr>
                <w:rFonts w:eastAsia="標楷體"/>
              </w:rPr>
              <w:t>6</w:t>
            </w:r>
            <w:r w:rsidRPr="00F450B7">
              <w:rPr>
                <w:rFonts w:eastAsia="標楷體" w:cs="標楷體" w:hint="eastAsia"/>
              </w:rPr>
              <w:t>分鐘</w:t>
            </w:r>
          </w:p>
        </w:tc>
        <w:tc>
          <w:tcPr>
            <w:tcW w:w="1276" w:type="dxa"/>
            <w:shd w:val="clear" w:color="auto" w:fill="E2F2F6"/>
          </w:tcPr>
          <w:p w:rsidR="004D0122" w:rsidRPr="00F450B7" w:rsidRDefault="004D0122" w:rsidP="00FF4AB5">
            <w:pPr>
              <w:rPr>
                <w:rFonts w:eastAsia="標楷體"/>
              </w:rPr>
            </w:pPr>
          </w:p>
          <w:p w:rsidR="004D0122" w:rsidRPr="00F450B7" w:rsidRDefault="004D0122" w:rsidP="00FF4AB5">
            <w:pPr>
              <w:rPr>
                <w:rFonts w:eastAsia="標楷體"/>
              </w:rPr>
            </w:pPr>
          </w:p>
          <w:p w:rsidR="004D0122" w:rsidRDefault="004D0122" w:rsidP="00FF4AB5">
            <w:pPr>
              <w:rPr>
                <w:rFonts w:eastAsia="標楷體"/>
              </w:rPr>
            </w:pPr>
          </w:p>
          <w:p w:rsidR="004D0122" w:rsidRDefault="004D0122" w:rsidP="00FF4AB5">
            <w:pPr>
              <w:rPr>
                <w:rFonts w:eastAsia="標楷體"/>
              </w:rPr>
            </w:pPr>
          </w:p>
          <w:p w:rsidR="004D0122" w:rsidRDefault="004D0122" w:rsidP="00FF4AB5">
            <w:pPr>
              <w:rPr>
                <w:rFonts w:eastAsia="標楷體"/>
              </w:rPr>
            </w:pPr>
          </w:p>
          <w:p w:rsidR="004D0122" w:rsidRDefault="004D0122" w:rsidP="00FF4AB5">
            <w:pPr>
              <w:rPr>
                <w:rFonts w:eastAsia="標楷體"/>
              </w:rPr>
            </w:pPr>
          </w:p>
          <w:p w:rsidR="004D0122" w:rsidRDefault="004D0122" w:rsidP="00FF4AB5">
            <w:pPr>
              <w:rPr>
                <w:rFonts w:eastAsia="標楷體"/>
              </w:rPr>
            </w:pPr>
          </w:p>
          <w:p w:rsidR="004D0122" w:rsidRPr="00F450B7" w:rsidRDefault="004D0122" w:rsidP="00FF4AB5">
            <w:pPr>
              <w:rPr>
                <w:rFonts w:eastAsia="標楷體"/>
              </w:rPr>
            </w:pPr>
          </w:p>
          <w:p w:rsidR="004D0122" w:rsidRPr="00F450B7" w:rsidRDefault="004D0122" w:rsidP="00FF4AB5">
            <w:pPr>
              <w:rPr>
                <w:rFonts w:eastAsia="標楷體"/>
              </w:rPr>
            </w:pPr>
            <w:r w:rsidRPr="00F450B7">
              <w:rPr>
                <w:rFonts w:eastAsia="標楷體" w:cs="標楷體" w:hint="eastAsia"/>
              </w:rPr>
              <w:t>教師講述</w:t>
            </w:r>
          </w:p>
          <w:p w:rsidR="004D0122" w:rsidRPr="00F450B7" w:rsidRDefault="004D0122" w:rsidP="00FF4AB5">
            <w:pPr>
              <w:rPr>
                <w:rFonts w:eastAsia="標楷體"/>
              </w:rPr>
            </w:pPr>
            <w:r w:rsidRPr="00F450B7">
              <w:rPr>
                <w:rFonts w:eastAsia="標楷體" w:cs="標楷體" w:hint="eastAsia"/>
              </w:rPr>
              <w:t>學生發表</w:t>
            </w:r>
          </w:p>
          <w:p w:rsidR="004D0122" w:rsidRPr="00F450B7" w:rsidRDefault="004D0122" w:rsidP="00FF4AB5">
            <w:pPr>
              <w:rPr>
                <w:rFonts w:eastAsia="標楷體"/>
              </w:rPr>
            </w:pPr>
          </w:p>
          <w:p w:rsidR="004D0122" w:rsidRPr="00F450B7" w:rsidRDefault="004D0122" w:rsidP="00FF4AB5">
            <w:pPr>
              <w:rPr>
                <w:rFonts w:eastAsia="標楷體"/>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EF612F">
            <w:pPr>
              <w:rPr>
                <w:rFonts w:eastAsia="標楷體"/>
              </w:rPr>
            </w:pPr>
            <w:r w:rsidRPr="00F450B7">
              <w:rPr>
                <w:rFonts w:eastAsia="標楷體" w:cs="標楷體" w:hint="eastAsia"/>
              </w:rPr>
              <w:t>學生發表</w:t>
            </w:r>
          </w:p>
          <w:p w:rsidR="004D0122" w:rsidRPr="00F450B7" w:rsidRDefault="004D0122" w:rsidP="00EF612F">
            <w:pPr>
              <w:rPr>
                <w:rFonts w:eastAsia="標楷體"/>
              </w:rPr>
            </w:pPr>
            <w:r w:rsidRPr="00F450B7">
              <w:rPr>
                <w:rFonts w:eastAsia="標楷體" w:cs="標楷體" w:hint="eastAsia"/>
              </w:rPr>
              <w:t>教師講述</w:t>
            </w:r>
          </w:p>
          <w:p w:rsidR="004D0122" w:rsidRPr="00F450B7" w:rsidRDefault="004D0122" w:rsidP="00EF612F">
            <w:pPr>
              <w:rPr>
                <w:rFonts w:eastAsia="標楷體"/>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347006">
            <w:pPr>
              <w:rPr>
                <w:rFonts w:eastAsia="標楷體"/>
              </w:rPr>
            </w:pPr>
          </w:p>
          <w:p w:rsidR="004D0122" w:rsidRPr="00A65F0C" w:rsidRDefault="004D0122" w:rsidP="00347006">
            <w:pPr>
              <w:rPr>
                <w:rFonts w:eastAsia="標楷體"/>
              </w:rPr>
            </w:pPr>
          </w:p>
          <w:p w:rsidR="004D0122" w:rsidRPr="00F450B7" w:rsidRDefault="004D0122" w:rsidP="00347006">
            <w:pPr>
              <w:rPr>
                <w:rFonts w:eastAsia="標楷體"/>
              </w:rPr>
            </w:pPr>
            <w:r w:rsidRPr="00F450B7">
              <w:rPr>
                <w:rFonts w:eastAsia="標楷體" w:cs="標楷體" w:hint="eastAsia"/>
              </w:rPr>
              <w:t>教師講述</w:t>
            </w:r>
          </w:p>
          <w:p w:rsidR="004D0122" w:rsidRDefault="004D0122" w:rsidP="00FF4AB5">
            <w:pPr>
              <w:rPr>
                <w:rFonts w:eastAsia="標楷體"/>
                <w:b/>
                <w:bCs/>
              </w:rPr>
            </w:pPr>
          </w:p>
          <w:p w:rsidR="004D0122" w:rsidRPr="00F450B7" w:rsidRDefault="004D0122" w:rsidP="00FF4AB5">
            <w:pPr>
              <w:rPr>
                <w:rFonts w:eastAsia="標楷體"/>
                <w:b/>
                <w:bCs/>
              </w:rPr>
            </w:pPr>
          </w:p>
          <w:p w:rsidR="004D0122" w:rsidRPr="008D2529" w:rsidRDefault="004D0122" w:rsidP="00FF4AB5">
            <w:pPr>
              <w:rPr>
                <w:rFonts w:eastAsia="標楷體"/>
              </w:rPr>
            </w:pPr>
            <w:r w:rsidRPr="00F450B7">
              <w:rPr>
                <w:rFonts w:eastAsia="標楷體" w:cs="標楷體" w:hint="eastAsia"/>
              </w:rPr>
              <w:t>學生發表</w:t>
            </w:r>
          </w:p>
          <w:p w:rsidR="004D0122" w:rsidRPr="00F450B7" w:rsidRDefault="004D0122" w:rsidP="00FF4AB5">
            <w:pPr>
              <w:rPr>
                <w:rFonts w:eastAsia="標楷體"/>
                <w:b/>
                <w:bCs/>
              </w:rPr>
            </w:pPr>
            <w:r w:rsidRPr="00F450B7">
              <w:rPr>
                <w:rFonts w:eastAsia="標楷體" w:cs="標楷體" w:hint="eastAsia"/>
              </w:rPr>
              <w:t>教師講述</w:t>
            </w: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FF4AB5">
            <w:pPr>
              <w:rPr>
                <w:rFonts w:eastAsia="標楷體"/>
                <w:b/>
                <w:bCs/>
              </w:rPr>
            </w:pPr>
          </w:p>
          <w:p w:rsidR="004D0122" w:rsidRPr="00F450B7" w:rsidRDefault="004D0122" w:rsidP="00B4305C">
            <w:pPr>
              <w:rPr>
                <w:rFonts w:eastAsia="標楷體"/>
              </w:rPr>
            </w:pPr>
            <w:r w:rsidRPr="00F450B7">
              <w:rPr>
                <w:rFonts w:eastAsia="標楷體" w:cs="標楷體" w:hint="eastAsia"/>
              </w:rPr>
              <w:t>學生發表</w:t>
            </w:r>
          </w:p>
          <w:p w:rsidR="004D0122" w:rsidRPr="00F450B7" w:rsidRDefault="004D0122" w:rsidP="00B4305C">
            <w:pPr>
              <w:rPr>
                <w:rFonts w:eastAsia="標楷體"/>
                <w:b/>
                <w:bCs/>
              </w:rPr>
            </w:pPr>
          </w:p>
          <w:p w:rsidR="004D0122" w:rsidRPr="00F450B7" w:rsidRDefault="004D0122" w:rsidP="00B4305C">
            <w:pPr>
              <w:rPr>
                <w:rFonts w:eastAsia="標楷體"/>
                <w:b/>
                <w:bCs/>
              </w:rPr>
            </w:pPr>
            <w:r w:rsidRPr="00F450B7">
              <w:rPr>
                <w:rFonts w:eastAsia="標楷體" w:cs="標楷體" w:hint="eastAsia"/>
              </w:rPr>
              <w:t>教師講述</w:t>
            </w:r>
          </w:p>
          <w:p w:rsidR="004D0122" w:rsidRPr="00F450B7" w:rsidRDefault="004D0122" w:rsidP="00FF4AB5">
            <w:pPr>
              <w:rPr>
                <w:rFonts w:eastAsia="標楷體"/>
                <w:b/>
                <w:bCs/>
              </w:rPr>
            </w:pPr>
          </w:p>
          <w:p w:rsidR="004D0122" w:rsidRPr="00F450B7" w:rsidRDefault="004D0122" w:rsidP="00FF4AB5">
            <w:pPr>
              <w:rPr>
                <w:rFonts w:eastAsia="標楷體"/>
                <w:b/>
                <w:bCs/>
              </w:rPr>
            </w:pPr>
          </w:p>
        </w:tc>
        <w:tc>
          <w:tcPr>
            <w:tcW w:w="1559" w:type="dxa"/>
            <w:shd w:val="clear" w:color="auto" w:fill="F9FCD8"/>
          </w:tcPr>
          <w:p w:rsidR="004D0122" w:rsidRPr="00F450B7" w:rsidRDefault="004D0122" w:rsidP="00183010">
            <w:pPr>
              <w:rPr>
                <w:rFonts w:eastAsia="標楷體"/>
              </w:rPr>
            </w:pPr>
          </w:p>
          <w:p w:rsidR="004D0122" w:rsidRPr="00F450B7" w:rsidRDefault="004D0122" w:rsidP="00183010">
            <w:pPr>
              <w:rPr>
                <w:rFonts w:eastAsia="標楷體"/>
              </w:rPr>
            </w:pPr>
          </w:p>
          <w:p w:rsidR="004D0122" w:rsidRDefault="004D0122" w:rsidP="00183010">
            <w:pPr>
              <w:rPr>
                <w:rFonts w:eastAsia="標楷體"/>
              </w:rPr>
            </w:pPr>
          </w:p>
          <w:p w:rsidR="004D0122" w:rsidRPr="00F450B7" w:rsidRDefault="004D0122" w:rsidP="00183010">
            <w:pPr>
              <w:rPr>
                <w:rFonts w:eastAsia="標楷體"/>
              </w:rPr>
            </w:pPr>
          </w:p>
          <w:p w:rsidR="004D0122" w:rsidRDefault="004D0122" w:rsidP="00183010">
            <w:pPr>
              <w:rPr>
                <w:rFonts w:eastAsia="標楷體"/>
              </w:rPr>
            </w:pPr>
          </w:p>
          <w:p w:rsidR="004D0122" w:rsidRDefault="004D0122" w:rsidP="00183010">
            <w:pPr>
              <w:rPr>
                <w:rFonts w:eastAsia="標楷體"/>
              </w:rPr>
            </w:pPr>
          </w:p>
          <w:p w:rsidR="004D0122" w:rsidRDefault="004D0122" w:rsidP="00183010">
            <w:pPr>
              <w:rPr>
                <w:rFonts w:eastAsia="標楷體"/>
              </w:rPr>
            </w:pPr>
          </w:p>
          <w:p w:rsidR="004D0122" w:rsidRPr="00F450B7" w:rsidRDefault="004D0122" w:rsidP="00183010">
            <w:pPr>
              <w:rPr>
                <w:rFonts w:eastAsia="標楷體"/>
              </w:rPr>
            </w:pPr>
          </w:p>
          <w:p w:rsidR="004D0122" w:rsidRPr="00F450B7" w:rsidRDefault="004D0122" w:rsidP="00183010">
            <w:pPr>
              <w:rPr>
                <w:rFonts w:eastAsia="標楷體"/>
              </w:rPr>
            </w:pPr>
            <w:r w:rsidRPr="00F450B7">
              <w:rPr>
                <w:rFonts w:eastAsia="標楷體" w:cs="標楷體" w:hint="eastAsia"/>
              </w:rPr>
              <w:t>自</w:t>
            </w:r>
            <w:r w:rsidRPr="00F450B7">
              <w:rPr>
                <w:rFonts w:eastAsia="標楷體"/>
              </w:rPr>
              <w:t>1-3-4-1</w:t>
            </w:r>
          </w:p>
          <w:p w:rsidR="004D0122" w:rsidRPr="00F450B7" w:rsidRDefault="004D0122" w:rsidP="00183010">
            <w:pPr>
              <w:rPr>
                <w:rFonts w:eastAsia="標楷體"/>
              </w:rPr>
            </w:pPr>
            <w:r w:rsidRPr="00F450B7">
              <w:rPr>
                <w:rFonts w:eastAsia="標楷體" w:cs="標楷體" w:hint="eastAsia"/>
              </w:rPr>
              <w:t>自</w:t>
            </w:r>
            <w:r w:rsidRPr="00F450B7">
              <w:rPr>
                <w:rFonts w:eastAsia="標楷體"/>
              </w:rPr>
              <w:t>1-3-4-3</w:t>
            </w:r>
          </w:p>
          <w:p w:rsidR="004D0122" w:rsidRPr="00F450B7" w:rsidRDefault="004D0122" w:rsidP="00183010">
            <w:pPr>
              <w:rPr>
                <w:rFonts w:eastAsia="標楷體"/>
              </w:rPr>
            </w:pPr>
            <w:r w:rsidRPr="00F450B7">
              <w:rPr>
                <w:rFonts w:eastAsia="標楷體" w:cs="標楷體" w:hint="eastAsia"/>
              </w:rPr>
              <w:t>海</w:t>
            </w:r>
            <w:r w:rsidRPr="00F450B7">
              <w:rPr>
                <w:rFonts w:eastAsia="標楷體"/>
              </w:rPr>
              <w:t xml:space="preserve"> 2-3-5</w:t>
            </w:r>
          </w:p>
          <w:p w:rsidR="004D0122" w:rsidRPr="00F450B7" w:rsidRDefault="004D0122" w:rsidP="00183010">
            <w:pPr>
              <w:rPr>
                <w:rFonts w:eastAsia="標楷體"/>
              </w:rPr>
            </w:pPr>
            <w:r w:rsidRPr="00F450B7">
              <w:rPr>
                <w:rFonts w:eastAsia="標楷體" w:cs="標楷體" w:hint="eastAsia"/>
              </w:rPr>
              <w:t>海</w:t>
            </w:r>
            <w:r w:rsidRPr="00F450B7">
              <w:rPr>
                <w:rFonts w:eastAsia="標楷體"/>
              </w:rPr>
              <w:t xml:space="preserve"> 2-3-6</w:t>
            </w:r>
          </w:p>
          <w:p w:rsidR="004D0122" w:rsidRPr="00F450B7" w:rsidRDefault="004D0122" w:rsidP="00183010">
            <w:pPr>
              <w:rPr>
                <w:rFonts w:eastAsia="標楷體"/>
              </w:rPr>
            </w:pPr>
            <w:r w:rsidRPr="00F450B7">
              <w:rPr>
                <w:rFonts w:eastAsia="標楷體" w:cs="標楷體" w:hint="eastAsia"/>
              </w:rPr>
              <w:t>環</w:t>
            </w:r>
            <w:r w:rsidRPr="00F450B7">
              <w:rPr>
                <w:rFonts w:eastAsia="標楷體"/>
              </w:rPr>
              <w:t xml:space="preserve"> 3-3-3</w:t>
            </w:r>
          </w:p>
          <w:p w:rsidR="004D0122" w:rsidRPr="00F450B7" w:rsidRDefault="004D0122" w:rsidP="00183010">
            <w:pPr>
              <w:rPr>
                <w:rFonts w:eastAsia="標楷體"/>
              </w:rPr>
            </w:pPr>
            <w:r w:rsidRPr="00F450B7">
              <w:rPr>
                <w:rFonts w:eastAsia="標楷體" w:cs="標楷體" w:hint="eastAsia"/>
              </w:rPr>
              <w:t>環</w:t>
            </w:r>
            <w:r w:rsidRPr="00F450B7">
              <w:rPr>
                <w:rFonts w:eastAsia="標楷體"/>
              </w:rPr>
              <w:t xml:space="preserve"> 4-3-5</w:t>
            </w:r>
          </w:p>
          <w:p w:rsidR="004D0122" w:rsidRPr="00F450B7" w:rsidRDefault="004D0122" w:rsidP="00196B41">
            <w:pPr>
              <w:rPr>
                <w:rFonts w:eastAsia="標楷體"/>
              </w:rPr>
            </w:pPr>
          </w:p>
          <w:p w:rsidR="004D0122" w:rsidRPr="00F450B7" w:rsidRDefault="004D0122" w:rsidP="00196B41">
            <w:pPr>
              <w:rPr>
                <w:rFonts w:eastAsia="標楷體"/>
                <w:b/>
                <w:bCs/>
              </w:rPr>
            </w:pPr>
            <w:r w:rsidRPr="00F450B7">
              <w:rPr>
                <w:rFonts w:eastAsia="標楷體" w:cs="標楷體" w:hint="eastAsia"/>
              </w:rPr>
              <w:t>自</w:t>
            </w:r>
            <w:r w:rsidRPr="00F450B7">
              <w:rPr>
                <w:rFonts w:eastAsia="標楷體"/>
              </w:rPr>
              <w:t xml:space="preserve"> 1-3-4-3</w:t>
            </w:r>
          </w:p>
          <w:p w:rsidR="004D0122" w:rsidRPr="00F450B7" w:rsidRDefault="004D0122" w:rsidP="00196B41">
            <w:pPr>
              <w:rPr>
                <w:rFonts w:eastAsia="標楷體"/>
              </w:rPr>
            </w:pPr>
            <w:r w:rsidRPr="00F450B7">
              <w:rPr>
                <w:rFonts w:eastAsia="標楷體" w:cs="標楷體" w:hint="eastAsia"/>
              </w:rPr>
              <w:t>海</w:t>
            </w:r>
            <w:r w:rsidRPr="00F450B7">
              <w:rPr>
                <w:rFonts w:eastAsia="標楷體"/>
              </w:rPr>
              <w:t xml:space="preserve"> 4-3-5</w:t>
            </w:r>
          </w:p>
          <w:p w:rsidR="004D0122" w:rsidRPr="00F450B7" w:rsidRDefault="004D0122" w:rsidP="00196B41">
            <w:pPr>
              <w:rPr>
                <w:rFonts w:eastAsia="標楷體"/>
                <w:b/>
                <w:bCs/>
              </w:rPr>
            </w:pPr>
            <w:r w:rsidRPr="00F450B7">
              <w:rPr>
                <w:rFonts w:eastAsia="標楷體" w:cs="標楷體" w:hint="eastAsia"/>
              </w:rPr>
              <w:t>環</w:t>
            </w:r>
            <w:r w:rsidRPr="00F450B7">
              <w:rPr>
                <w:rFonts w:eastAsia="標楷體"/>
              </w:rPr>
              <w:t xml:space="preserve"> 4-3-5</w:t>
            </w:r>
          </w:p>
          <w:p w:rsidR="004D0122" w:rsidRPr="00F450B7" w:rsidRDefault="004D0122" w:rsidP="00196B41">
            <w:pPr>
              <w:rPr>
                <w:rFonts w:eastAsia="標楷體"/>
              </w:rPr>
            </w:pPr>
          </w:p>
          <w:p w:rsidR="004D0122" w:rsidRPr="00F450B7" w:rsidRDefault="004D0122" w:rsidP="00196B41">
            <w:pPr>
              <w:rPr>
                <w:rFonts w:eastAsia="標楷體"/>
                <w:b/>
                <w:bCs/>
              </w:rPr>
            </w:pPr>
            <w:r w:rsidRPr="00F450B7">
              <w:rPr>
                <w:rFonts w:eastAsia="標楷體" w:cs="標楷體" w:hint="eastAsia"/>
              </w:rPr>
              <w:t>自</w:t>
            </w:r>
            <w:r w:rsidRPr="00F450B7">
              <w:rPr>
                <w:rFonts w:eastAsia="標楷體"/>
              </w:rPr>
              <w:t>1-3-4-1</w:t>
            </w:r>
          </w:p>
          <w:p w:rsidR="004D0122" w:rsidRPr="00F450B7" w:rsidRDefault="004D0122" w:rsidP="00196B41">
            <w:pPr>
              <w:rPr>
                <w:rFonts w:eastAsia="標楷體"/>
              </w:rPr>
            </w:pPr>
            <w:r w:rsidRPr="00F450B7">
              <w:rPr>
                <w:rFonts w:eastAsia="標楷體" w:cs="標楷體" w:hint="eastAsia"/>
              </w:rPr>
              <w:t>自</w:t>
            </w:r>
            <w:r w:rsidRPr="00F450B7">
              <w:rPr>
                <w:rFonts w:eastAsia="標楷體"/>
              </w:rPr>
              <w:t>1-3-4-3</w:t>
            </w:r>
          </w:p>
          <w:p w:rsidR="004D0122" w:rsidRPr="00F450B7" w:rsidRDefault="004D0122" w:rsidP="00196B41">
            <w:pPr>
              <w:rPr>
                <w:rFonts w:eastAsia="標楷體"/>
              </w:rPr>
            </w:pPr>
          </w:p>
          <w:p w:rsidR="004D0122" w:rsidRPr="00F450B7" w:rsidRDefault="004D0122" w:rsidP="00196B41">
            <w:pPr>
              <w:rPr>
                <w:rFonts w:eastAsia="標楷體"/>
              </w:rPr>
            </w:pPr>
            <w:r w:rsidRPr="00F450B7">
              <w:rPr>
                <w:rFonts w:eastAsia="標楷體" w:cs="標楷體" w:hint="eastAsia"/>
              </w:rPr>
              <w:t>海</w:t>
            </w:r>
            <w:r w:rsidRPr="00F450B7">
              <w:rPr>
                <w:rFonts w:eastAsia="標楷體"/>
              </w:rPr>
              <w:t xml:space="preserve"> 4-3-5</w:t>
            </w:r>
          </w:p>
          <w:p w:rsidR="004D0122" w:rsidRPr="00F450B7" w:rsidRDefault="004D0122" w:rsidP="00196B41">
            <w:pPr>
              <w:rPr>
                <w:rFonts w:eastAsia="標楷體"/>
                <w:b/>
                <w:bCs/>
              </w:rPr>
            </w:pPr>
            <w:r w:rsidRPr="00F450B7">
              <w:rPr>
                <w:rFonts w:eastAsia="標楷體" w:cs="標楷體" w:hint="eastAsia"/>
              </w:rPr>
              <w:t>環</w:t>
            </w:r>
            <w:r w:rsidRPr="00F450B7">
              <w:rPr>
                <w:rFonts w:eastAsia="標楷體"/>
              </w:rPr>
              <w:t xml:space="preserve"> 4-3-5</w:t>
            </w: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196B41">
            <w:pPr>
              <w:rPr>
                <w:rFonts w:eastAsia="標楷體"/>
              </w:rPr>
            </w:pPr>
          </w:p>
          <w:p w:rsidR="004D0122" w:rsidRPr="00F450B7" w:rsidRDefault="004D0122" w:rsidP="00347006">
            <w:pPr>
              <w:rPr>
                <w:rFonts w:eastAsia="標楷體"/>
              </w:rPr>
            </w:pPr>
          </w:p>
          <w:p w:rsidR="004D0122" w:rsidRPr="00F450B7" w:rsidRDefault="004D0122" w:rsidP="00347006">
            <w:pPr>
              <w:rPr>
                <w:rFonts w:eastAsia="標楷體"/>
                <w:b/>
                <w:bCs/>
              </w:rPr>
            </w:pPr>
            <w:r w:rsidRPr="00F450B7">
              <w:rPr>
                <w:rFonts w:eastAsia="標楷體" w:cs="標楷體" w:hint="eastAsia"/>
              </w:rPr>
              <w:t>自</w:t>
            </w:r>
            <w:r w:rsidRPr="00F450B7">
              <w:rPr>
                <w:rFonts w:eastAsia="標楷體"/>
              </w:rPr>
              <w:t>4-3-2-4</w:t>
            </w:r>
          </w:p>
          <w:p w:rsidR="004D0122" w:rsidRPr="00F450B7" w:rsidRDefault="004D0122" w:rsidP="00347006">
            <w:pPr>
              <w:rPr>
                <w:rFonts w:eastAsia="標楷體"/>
              </w:rPr>
            </w:pPr>
            <w:r w:rsidRPr="00F450B7">
              <w:rPr>
                <w:rFonts w:eastAsia="標楷體" w:cs="標楷體" w:hint="eastAsia"/>
              </w:rPr>
              <w:t>自</w:t>
            </w:r>
            <w:r w:rsidRPr="00F450B7">
              <w:rPr>
                <w:rFonts w:eastAsia="標楷體"/>
              </w:rPr>
              <w:t>5-3-1-1</w:t>
            </w:r>
          </w:p>
          <w:p w:rsidR="004D0122" w:rsidRPr="00F450B7" w:rsidRDefault="004D0122" w:rsidP="00347006">
            <w:pPr>
              <w:rPr>
                <w:rFonts w:eastAsia="標楷體"/>
              </w:rPr>
            </w:pPr>
            <w:r w:rsidRPr="00F450B7">
              <w:rPr>
                <w:rFonts w:eastAsia="標楷體" w:cs="標楷體" w:hint="eastAsia"/>
              </w:rPr>
              <w:t>自</w:t>
            </w:r>
            <w:r w:rsidRPr="00F450B7">
              <w:rPr>
                <w:rFonts w:eastAsia="標楷體"/>
              </w:rPr>
              <w:t>6-3-2-3</w:t>
            </w:r>
          </w:p>
          <w:p w:rsidR="004D0122" w:rsidRPr="00F450B7" w:rsidRDefault="004D0122" w:rsidP="00347006">
            <w:pPr>
              <w:rPr>
                <w:rFonts w:eastAsia="標楷體"/>
              </w:rPr>
            </w:pPr>
            <w:r w:rsidRPr="00F450B7">
              <w:rPr>
                <w:rFonts w:eastAsia="標楷體" w:cs="標楷體" w:hint="eastAsia"/>
              </w:rPr>
              <w:t>海</w:t>
            </w:r>
            <w:r w:rsidRPr="00F450B7">
              <w:rPr>
                <w:rFonts w:eastAsia="標楷體"/>
              </w:rPr>
              <w:t>4-3-1</w:t>
            </w:r>
          </w:p>
          <w:p w:rsidR="004D0122" w:rsidRPr="00F450B7" w:rsidRDefault="004D0122" w:rsidP="00347006">
            <w:pPr>
              <w:rPr>
                <w:rFonts w:eastAsia="標楷體"/>
              </w:rPr>
            </w:pPr>
            <w:r w:rsidRPr="00F450B7">
              <w:rPr>
                <w:rFonts w:eastAsia="標楷體" w:cs="標楷體" w:hint="eastAsia"/>
              </w:rPr>
              <w:t>海</w:t>
            </w:r>
            <w:r w:rsidRPr="00F450B7">
              <w:rPr>
                <w:rFonts w:eastAsia="標楷體"/>
              </w:rPr>
              <w:t>5-3-8</w:t>
            </w:r>
          </w:p>
          <w:p w:rsidR="004D0122" w:rsidRPr="00F450B7" w:rsidRDefault="004D0122" w:rsidP="00347006">
            <w:pPr>
              <w:rPr>
                <w:rFonts w:eastAsia="標楷體"/>
              </w:rPr>
            </w:pPr>
            <w:r w:rsidRPr="00F450B7">
              <w:rPr>
                <w:rFonts w:eastAsia="標楷體" w:cs="標楷體" w:hint="eastAsia"/>
              </w:rPr>
              <w:t>環</w:t>
            </w:r>
            <w:r w:rsidRPr="00F450B7">
              <w:rPr>
                <w:rFonts w:eastAsia="標楷體"/>
              </w:rPr>
              <w:t xml:space="preserve"> 3-3-1</w:t>
            </w:r>
          </w:p>
          <w:p w:rsidR="004D0122" w:rsidRPr="00F450B7" w:rsidRDefault="004D0122" w:rsidP="00347006">
            <w:pPr>
              <w:rPr>
                <w:rFonts w:eastAsia="標楷體"/>
              </w:rPr>
            </w:pPr>
            <w:r w:rsidRPr="00F450B7">
              <w:rPr>
                <w:rFonts w:eastAsia="標楷體" w:cs="標楷體" w:hint="eastAsia"/>
              </w:rPr>
              <w:t>環</w:t>
            </w:r>
            <w:r w:rsidRPr="00F450B7">
              <w:rPr>
                <w:rFonts w:eastAsia="標楷體"/>
              </w:rPr>
              <w:t>3-3-4</w:t>
            </w:r>
          </w:p>
          <w:p w:rsidR="004D0122" w:rsidRPr="00F450B7" w:rsidRDefault="004D0122" w:rsidP="00347006">
            <w:pPr>
              <w:rPr>
                <w:rFonts w:eastAsia="標楷體"/>
              </w:rPr>
            </w:pPr>
            <w:r w:rsidRPr="00F450B7">
              <w:rPr>
                <w:rFonts w:eastAsia="標楷體" w:cs="標楷體" w:hint="eastAsia"/>
              </w:rPr>
              <w:t>環</w:t>
            </w:r>
            <w:r w:rsidRPr="00F450B7">
              <w:rPr>
                <w:rFonts w:eastAsia="標楷體"/>
              </w:rPr>
              <w:t>4-3-4</w:t>
            </w:r>
          </w:p>
          <w:p w:rsidR="004D0122" w:rsidRPr="00F450B7" w:rsidRDefault="004D0122" w:rsidP="00347006">
            <w:pPr>
              <w:rPr>
                <w:rFonts w:eastAsia="標楷體"/>
                <w:b/>
                <w:bCs/>
              </w:rPr>
            </w:pPr>
          </w:p>
          <w:p w:rsidR="004D0122" w:rsidRPr="00F450B7" w:rsidRDefault="004D0122" w:rsidP="00347006">
            <w:pPr>
              <w:rPr>
                <w:rFonts w:eastAsia="標楷體"/>
                <w:b/>
                <w:bCs/>
              </w:rPr>
            </w:pPr>
          </w:p>
          <w:p w:rsidR="004D0122" w:rsidRPr="00F450B7" w:rsidRDefault="004D0122" w:rsidP="00347006">
            <w:pPr>
              <w:rPr>
                <w:rFonts w:eastAsia="標楷體"/>
                <w:b/>
                <w:bCs/>
              </w:rPr>
            </w:pPr>
          </w:p>
          <w:p w:rsidR="004D0122" w:rsidRPr="00F450B7" w:rsidRDefault="004D0122" w:rsidP="00347006">
            <w:pPr>
              <w:rPr>
                <w:rFonts w:eastAsia="標楷體"/>
                <w:b/>
                <w:bCs/>
              </w:rPr>
            </w:pPr>
            <w:r w:rsidRPr="00F450B7">
              <w:rPr>
                <w:rFonts w:eastAsia="標楷體" w:cs="標楷體" w:hint="eastAsia"/>
              </w:rPr>
              <w:t>自</w:t>
            </w:r>
            <w:r w:rsidRPr="00F450B7">
              <w:rPr>
                <w:rFonts w:eastAsia="標楷體"/>
              </w:rPr>
              <w:t>2-3-6-2</w:t>
            </w:r>
          </w:p>
          <w:p w:rsidR="004D0122" w:rsidRPr="00F450B7" w:rsidRDefault="004D0122" w:rsidP="00347006">
            <w:pPr>
              <w:rPr>
                <w:rFonts w:eastAsia="標楷體"/>
              </w:rPr>
            </w:pPr>
            <w:r w:rsidRPr="00F450B7">
              <w:rPr>
                <w:rFonts w:eastAsia="標楷體" w:cs="標楷體" w:hint="eastAsia"/>
              </w:rPr>
              <w:t>自</w:t>
            </w:r>
            <w:r w:rsidRPr="00F450B7">
              <w:rPr>
                <w:rFonts w:eastAsia="標楷體"/>
              </w:rPr>
              <w:t>4-3-2-4</w:t>
            </w:r>
          </w:p>
          <w:p w:rsidR="004D0122" w:rsidRPr="00F450B7" w:rsidRDefault="004D0122" w:rsidP="00347006">
            <w:pPr>
              <w:rPr>
                <w:rFonts w:eastAsia="標楷體"/>
              </w:rPr>
            </w:pPr>
            <w:r w:rsidRPr="00F450B7">
              <w:rPr>
                <w:rFonts w:eastAsia="標楷體" w:cs="標楷體" w:hint="eastAsia"/>
              </w:rPr>
              <w:t>自</w:t>
            </w:r>
            <w:r w:rsidRPr="00F450B7">
              <w:rPr>
                <w:rFonts w:eastAsia="標楷體"/>
              </w:rPr>
              <w:t>5-3-1-1</w:t>
            </w:r>
          </w:p>
          <w:p w:rsidR="004D0122" w:rsidRPr="00F450B7" w:rsidRDefault="004D0122" w:rsidP="00347006">
            <w:pPr>
              <w:rPr>
                <w:rFonts w:eastAsia="標楷體"/>
              </w:rPr>
            </w:pPr>
            <w:r w:rsidRPr="00F450B7">
              <w:rPr>
                <w:rFonts w:eastAsia="標楷體" w:cs="標楷體" w:hint="eastAsia"/>
              </w:rPr>
              <w:t>自</w:t>
            </w:r>
            <w:r w:rsidRPr="00F450B7">
              <w:rPr>
                <w:rFonts w:eastAsia="標楷體"/>
              </w:rPr>
              <w:t>6-3-2-3</w:t>
            </w:r>
          </w:p>
          <w:p w:rsidR="004D0122" w:rsidRPr="00F450B7" w:rsidRDefault="004D0122" w:rsidP="00347006">
            <w:pPr>
              <w:rPr>
                <w:rFonts w:eastAsia="標楷體"/>
              </w:rPr>
            </w:pPr>
            <w:r w:rsidRPr="00F450B7">
              <w:rPr>
                <w:rFonts w:eastAsia="標楷體" w:cs="標楷體" w:hint="eastAsia"/>
              </w:rPr>
              <w:t>海</w:t>
            </w:r>
            <w:r w:rsidRPr="00F450B7">
              <w:rPr>
                <w:rFonts w:eastAsia="標楷體"/>
              </w:rPr>
              <w:t>5-3-8</w:t>
            </w:r>
          </w:p>
          <w:p w:rsidR="004D0122" w:rsidRPr="00F450B7" w:rsidRDefault="004D0122" w:rsidP="00347006">
            <w:pPr>
              <w:rPr>
                <w:rFonts w:eastAsia="標楷體"/>
              </w:rPr>
            </w:pPr>
            <w:r w:rsidRPr="00F450B7">
              <w:rPr>
                <w:rFonts w:eastAsia="標楷體" w:cs="標楷體" w:hint="eastAsia"/>
              </w:rPr>
              <w:t>環</w:t>
            </w:r>
            <w:r w:rsidRPr="00F450B7">
              <w:rPr>
                <w:rFonts w:eastAsia="標楷體"/>
              </w:rPr>
              <w:t>3-3-1</w:t>
            </w:r>
          </w:p>
          <w:p w:rsidR="004D0122" w:rsidRPr="00F450B7" w:rsidRDefault="004D0122" w:rsidP="00347006">
            <w:pPr>
              <w:rPr>
                <w:rFonts w:eastAsia="標楷體"/>
              </w:rPr>
            </w:pPr>
            <w:r w:rsidRPr="00F450B7">
              <w:rPr>
                <w:rFonts w:eastAsia="標楷體" w:cs="標楷體" w:hint="eastAsia"/>
              </w:rPr>
              <w:t>環</w:t>
            </w:r>
            <w:r w:rsidRPr="00F450B7">
              <w:rPr>
                <w:rFonts w:eastAsia="標楷體"/>
              </w:rPr>
              <w:t>3-3-4</w:t>
            </w:r>
          </w:p>
          <w:p w:rsidR="004D0122" w:rsidRPr="00F450B7" w:rsidRDefault="004D0122" w:rsidP="00347006">
            <w:pPr>
              <w:rPr>
                <w:rFonts w:eastAsia="標楷體"/>
              </w:rPr>
            </w:pPr>
            <w:r w:rsidRPr="00F450B7">
              <w:rPr>
                <w:rFonts w:eastAsia="標楷體" w:cs="標楷體" w:hint="eastAsia"/>
              </w:rPr>
              <w:t>環</w:t>
            </w:r>
            <w:r w:rsidRPr="00F450B7">
              <w:rPr>
                <w:rFonts w:eastAsia="標楷體"/>
              </w:rPr>
              <w:t>4-3-4</w:t>
            </w:r>
          </w:p>
          <w:p w:rsidR="004D0122" w:rsidRPr="00F450B7" w:rsidRDefault="004D0122" w:rsidP="00196B41">
            <w:pPr>
              <w:rPr>
                <w:rFonts w:eastAsia="標楷體"/>
              </w:rPr>
            </w:pPr>
          </w:p>
        </w:tc>
      </w:tr>
    </w:tbl>
    <w:p w:rsidR="004D0122" w:rsidRPr="00557774" w:rsidRDefault="004D0122" w:rsidP="00661A28">
      <w:pPr>
        <w:rPr>
          <w:rFonts w:eastAsia="標楷體"/>
          <w:b/>
          <w:bCs/>
          <w:sz w:val="28"/>
          <w:szCs w:val="28"/>
          <w:bdr w:val="single" w:sz="4" w:space="0" w:color="auto"/>
        </w:rPr>
      </w:pPr>
      <w:r w:rsidRPr="00557774">
        <w:rPr>
          <w:rFonts w:eastAsia="標楷體" w:cs="標楷體" w:hint="eastAsia"/>
          <w:b/>
          <w:bCs/>
          <w:sz w:val="28"/>
          <w:szCs w:val="28"/>
          <w:bdr w:val="single" w:sz="4" w:space="0" w:color="auto"/>
        </w:rPr>
        <w:lastRenderedPageBreak/>
        <w:t>學習單</w:t>
      </w:r>
    </w:p>
    <w:p w:rsidR="004D0122" w:rsidRPr="00C263F5" w:rsidRDefault="004D0122" w:rsidP="00661A28">
      <w:pPr>
        <w:snapToGrid w:val="0"/>
        <w:jc w:val="center"/>
        <w:rPr>
          <w:rFonts w:eastAsia="標楷體"/>
          <w:b/>
          <w:bCs/>
          <w:color w:val="00B0F0"/>
          <w:sz w:val="36"/>
          <w:szCs w:val="36"/>
        </w:rPr>
      </w:pPr>
      <w:r w:rsidRPr="00C263F5">
        <w:rPr>
          <w:rFonts w:eastAsia="標楷體" w:cs="標楷體" w:hint="eastAsia"/>
          <w:b/>
          <w:bCs/>
          <w:color w:val="00B0F0"/>
          <w:sz w:val="36"/>
          <w:szCs w:val="36"/>
        </w:rPr>
        <w:t>氣</w:t>
      </w:r>
      <w:r w:rsidRPr="00C263F5">
        <w:rPr>
          <w:rFonts w:eastAsia="標楷體"/>
          <w:b/>
          <w:bCs/>
          <w:color w:val="00B0F0"/>
          <w:sz w:val="36"/>
          <w:szCs w:val="36"/>
        </w:rPr>
        <w:t xml:space="preserve"> </w:t>
      </w:r>
      <w:r w:rsidRPr="00C263F5">
        <w:rPr>
          <w:rFonts w:eastAsia="標楷體" w:cs="標楷體" w:hint="eastAsia"/>
          <w:b/>
          <w:bCs/>
          <w:color w:val="00B0F0"/>
          <w:sz w:val="36"/>
          <w:szCs w:val="36"/>
        </w:rPr>
        <w:t>候</w:t>
      </w:r>
      <w:r w:rsidRPr="00C263F5">
        <w:rPr>
          <w:rFonts w:eastAsia="標楷體"/>
          <w:b/>
          <w:bCs/>
          <w:color w:val="00B0F0"/>
          <w:sz w:val="36"/>
          <w:szCs w:val="36"/>
        </w:rPr>
        <w:t xml:space="preserve"> </w:t>
      </w:r>
      <w:r w:rsidRPr="00C263F5">
        <w:rPr>
          <w:rFonts w:eastAsia="標楷體" w:cs="標楷體" w:hint="eastAsia"/>
          <w:b/>
          <w:bCs/>
          <w:color w:val="00B0F0"/>
          <w:sz w:val="36"/>
          <w:szCs w:val="36"/>
        </w:rPr>
        <w:t>變</w:t>
      </w:r>
      <w:r w:rsidRPr="00C263F5">
        <w:rPr>
          <w:rFonts w:eastAsia="標楷體"/>
          <w:b/>
          <w:bCs/>
          <w:color w:val="00B0F0"/>
          <w:sz w:val="36"/>
          <w:szCs w:val="36"/>
        </w:rPr>
        <w:t xml:space="preserve"> </w:t>
      </w:r>
      <w:r w:rsidRPr="00C263F5">
        <w:rPr>
          <w:rFonts w:eastAsia="標楷體" w:cs="標楷體" w:hint="eastAsia"/>
          <w:b/>
          <w:bCs/>
          <w:color w:val="00B0F0"/>
          <w:sz w:val="36"/>
          <w:szCs w:val="36"/>
        </w:rPr>
        <w:t>遷</w:t>
      </w:r>
      <w:r w:rsidRPr="00C263F5">
        <w:rPr>
          <w:rFonts w:eastAsia="標楷體"/>
          <w:b/>
          <w:bCs/>
          <w:color w:val="00B0F0"/>
          <w:sz w:val="36"/>
          <w:szCs w:val="36"/>
        </w:rPr>
        <w:t xml:space="preserve"> - </w:t>
      </w:r>
      <w:r w:rsidRPr="00C263F5">
        <w:rPr>
          <w:rFonts w:eastAsia="標楷體" w:cs="標楷體" w:hint="eastAsia"/>
          <w:b/>
          <w:bCs/>
          <w:color w:val="00B0F0"/>
          <w:sz w:val="36"/>
          <w:szCs w:val="36"/>
        </w:rPr>
        <w:t>海</w:t>
      </w:r>
      <w:r w:rsidRPr="00C263F5">
        <w:rPr>
          <w:rFonts w:eastAsia="標楷體"/>
          <w:b/>
          <w:bCs/>
          <w:color w:val="00B0F0"/>
          <w:sz w:val="36"/>
          <w:szCs w:val="36"/>
        </w:rPr>
        <w:t xml:space="preserve"> </w:t>
      </w:r>
      <w:r w:rsidRPr="00C263F5">
        <w:rPr>
          <w:rFonts w:eastAsia="標楷體" w:cs="標楷體" w:hint="eastAsia"/>
          <w:b/>
          <w:bCs/>
          <w:color w:val="00B0F0"/>
          <w:sz w:val="36"/>
          <w:szCs w:val="36"/>
        </w:rPr>
        <w:t>岸</w:t>
      </w:r>
    </w:p>
    <w:p w:rsidR="004D0122" w:rsidRPr="006059E4" w:rsidRDefault="004D0122" w:rsidP="00EB41F3">
      <w:pPr>
        <w:tabs>
          <w:tab w:val="left" w:pos="6120"/>
        </w:tabs>
        <w:spacing w:beforeLines="50" w:before="180"/>
        <w:rPr>
          <w:rFonts w:eastAsia="標楷體"/>
          <w:b/>
          <w:bCs/>
          <w:color w:val="1F497D"/>
          <w:sz w:val="28"/>
          <w:szCs w:val="28"/>
        </w:rPr>
      </w:pPr>
      <w:r w:rsidRPr="006059E4">
        <w:rPr>
          <w:rFonts w:eastAsia="標楷體"/>
          <w:b/>
          <w:bCs/>
          <w:color w:val="1F497D"/>
          <w:sz w:val="28"/>
          <w:szCs w:val="28"/>
        </w:rPr>
        <w:t>1.</w:t>
      </w:r>
      <w:r>
        <w:rPr>
          <w:rFonts w:eastAsia="標楷體"/>
          <w:b/>
          <w:bCs/>
          <w:color w:val="1F497D"/>
          <w:sz w:val="28"/>
          <w:szCs w:val="28"/>
        </w:rPr>
        <w:t xml:space="preserve"> </w:t>
      </w:r>
      <w:r w:rsidRPr="006059E4">
        <w:rPr>
          <w:rFonts w:eastAsia="標楷體" w:cs="標楷體" w:hint="eastAsia"/>
          <w:b/>
          <w:bCs/>
          <w:color w:val="1F497D"/>
          <w:sz w:val="28"/>
          <w:szCs w:val="28"/>
        </w:rPr>
        <w:t>由於氣候變遷，現今台灣的海岸線面臨了什麼問題？</w:t>
      </w:r>
    </w:p>
    <w:p w:rsidR="004D0122" w:rsidRPr="00F450B7" w:rsidRDefault="004D0122" w:rsidP="001F0808">
      <w:pPr>
        <w:tabs>
          <w:tab w:val="left" w:pos="284"/>
          <w:tab w:val="left" w:pos="6120"/>
        </w:tabs>
        <w:ind w:left="672" w:hangingChars="280" w:hanging="672"/>
        <w:rPr>
          <w:rFonts w:eastAsia="標楷體"/>
        </w:rPr>
      </w:pPr>
      <w:r>
        <w:rPr>
          <w:rFonts w:eastAsia="標楷體" w:cs="標楷體" w:hint="eastAsia"/>
        </w:rPr>
        <w:t>答</w:t>
      </w:r>
      <w:r w:rsidRPr="001F0808">
        <w:rPr>
          <w:rFonts w:eastAsia="標楷體" w:cs="標楷體" w:hint="eastAsia"/>
          <w:b/>
          <w:bCs/>
        </w:rPr>
        <w:t>：</w:t>
      </w:r>
      <w:r w:rsidRPr="00F450B7">
        <w:rPr>
          <w:rFonts w:eastAsia="標楷體"/>
        </w:rPr>
        <w:t>1.</w:t>
      </w:r>
      <w:r w:rsidRPr="00F450B7">
        <w:rPr>
          <w:rFonts w:eastAsia="標楷體" w:cs="標楷體" w:hint="eastAsia"/>
        </w:rPr>
        <w:t>海岸線後退</w:t>
      </w:r>
      <w:r w:rsidRPr="00F450B7">
        <w:rPr>
          <w:rFonts w:eastAsia="標楷體"/>
        </w:rPr>
        <w:t>:</w:t>
      </w:r>
      <w:r w:rsidRPr="00F450B7">
        <w:rPr>
          <w:rFonts w:eastAsia="標楷體" w:cs="標楷體" w:hint="eastAsia"/>
        </w:rPr>
        <w:t>由於氣候變遷及海水侵蝕，造成台灣多處海岸線後退，嚴重的已多達</w:t>
      </w:r>
      <w:r w:rsidRPr="00F450B7">
        <w:rPr>
          <w:rFonts w:eastAsia="標楷體"/>
        </w:rPr>
        <w:t>200</w:t>
      </w:r>
      <w:r w:rsidRPr="00F450B7">
        <w:rPr>
          <w:rFonts w:eastAsia="標楷體" w:cs="標楷體" w:hint="eastAsia"/>
        </w:rPr>
        <w:t>公尺。</w:t>
      </w:r>
    </w:p>
    <w:p w:rsidR="004D0122" w:rsidRPr="00F450B7" w:rsidRDefault="004D0122" w:rsidP="001F0808">
      <w:pPr>
        <w:tabs>
          <w:tab w:val="left" w:pos="6120"/>
        </w:tabs>
        <w:ind w:leftChars="200" w:left="720" w:hangingChars="100" w:hanging="240"/>
        <w:rPr>
          <w:rFonts w:eastAsia="標楷體"/>
        </w:rPr>
      </w:pPr>
      <w:r w:rsidRPr="00F450B7">
        <w:rPr>
          <w:rFonts w:eastAsia="標楷體"/>
        </w:rPr>
        <w:t>2.</w:t>
      </w:r>
      <w:r w:rsidRPr="00F450B7">
        <w:rPr>
          <w:rFonts w:eastAsia="標楷體" w:cs="標楷體" w:hint="eastAsia"/>
        </w:rPr>
        <w:t>海岸地形改變</w:t>
      </w:r>
      <w:r w:rsidRPr="00F450B7">
        <w:rPr>
          <w:rFonts w:eastAsia="標楷體"/>
        </w:rPr>
        <w:t>:</w:t>
      </w:r>
      <w:r w:rsidRPr="00F450B7">
        <w:rPr>
          <w:rFonts w:eastAsia="標楷體" w:cs="標楷體" w:hint="eastAsia"/>
        </w:rPr>
        <w:t>波浪的侵蝕及暴雨暴潮造成國土流失，人為的不當開發更加速海岸地形的改變，港口的興建造成突堤效應，海岸地形的改變使國土流失情形更為加劇。</w:t>
      </w:r>
    </w:p>
    <w:p w:rsidR="004D0122" w:rsidRPr="00F450B7" w:rsidRDefault="004D0122" w:rsidP="001F0808">
      <w:pPr>
        <w:tabs>
          <w:tab w:val="left" w:pos="6120"/>
        </w:tabs>
        <w:ind w:leftChars="200" w:left="720" w:hangingChars="100" w:hanging="240"/>
        <w:rPr>
          <w:rFonts w:eastAsia="標楷體"/>
        </w:rPr>
      </w:pPr>
      <w:r w:rsidRPr="00F450B7">
        <w:rPr>
          <w:rFonts w:eastAsia="標楷體"/>
        </w:rPr>
        <w:t>3.</w:t>
      </w:r>
      <w:r w:rsidRPr="00F450B7">
        <w:rPr>
          <w:rFonts w:eastAsia="標楷體" w:cs="標楷體" w:hint="eastAsia"/>
        </w:rPr>
        <w:t>海岸生態系改變</w:t>
      </w:r>
      <w:r w:rsidRPr="00F450B7">
        <w:rPr>
          <w:rFonts w:eastAsia="標楷體"/>
        </w:rPr>
        <w:t>:</w:t>
      </w:r>
      <w:r w:rsidRPr="00F450B7">
        <w:rPr>
          <w:rFonts w:eastAsia="標楷體" w:cs="標楷體" w:hint="eastAsia"/>
        </w:rPr>
        <w:t>海岸地形的改變、人工建築都會對原有的海岸生態系造成衝擊，生態系的改變造成原有物種面臨生存危機。</w:t>
      </w:r>
    </w:p>
    <w:p w:rsidR="004D0122" w:rsidRPr="006059E4" w:rsidRDefault="004D0122" w:rsidP="002F2F2C">
      <w:pPr>
        <w:tabs>
          <w:tab w:val="left" w:pos="6120"/>
        </w:tabs>
        <w:ind w:left="420" w:hangingChars="150" w:hanging="420"/>
        <w:rPr>
          <w:rFonts w:eastAsia="標楷體"/>
          <w:b/>
          <w:bCs/>
          <w:color w:val="1F497D"/>
          <w:sz w:val="28"/>
          <w:szCs w:val="28"/>
        </w:rPr>
      </w:pPr>
      <w:r w:rsidRPr="006059E4">
        <w:rPr>
          <w:rFonts w:eastAsia="標楷體"/>
          <w:b/>
          <w:bCs/>
          <w:color w:val="1F497D"/>
          <w:sz w:val="28"/>
          <w:szCs w:val="28"/>
        </w:rPr>
        <w:t>2.</w:t>
      </w:r>
      <w:r>
        <w:rPr>
          <w:rFonts w:eastAsia="標楷體"/>
          <w:b/>
          <w:bCs/>
          <w:color w:val="1F497D"/>
          <w:sz w:val="28"/>
          <w:szCs w:val="28"/>
        </w:rPr>
        <w:t xml:space="preserve"> </w:t>
      </w:r>
      <w:r w:rsidRPr="006059E4">
        <w:rPr>
          <w:rFonts w:eastAsia="標楷體" w:cs="標楷體" w:hint="eastAsia"/>
          <w:b/>
          <w:bCs/>
          <w:color w:val="1F497D"/>
          <w:sz w:val="28"/>
          <w:szCs w:val="28"/>
        </w:rPr>
        <w:t>有哪些因素會造成海岸線嚴重後退？造成海岸線後退的原因主要是人為</w:t>
      </w:r>
    </w:p>
    <w:p w:rsidR="004D0122" w:rsidRPr="006059E4" w:rsidRDefault="004D0122" w:rsidP="005B7F42">
      <w:pPr>
        <w:tabs>
          <w:tab w:val="left" w:pos="6120"/>
        </w:tabs>
        <w:snapToGrid w:val="0"/>
        <w:spacing w:line="240" w:lineRule="exact"/>
        <w:ind w:firstLineChars="130" w:firstLine="364"/>
        <w:rPr>
          <w:rFonts w:eastAsia="標楷體"/>
          <w:b/>
          <w:bCs/>
          <w:color w:val="1F497D"/>
          <w:sz w:val="28"/>
          <w:szCs w:val="28"/>
        </w:rPr>
      </w:pPr>
      <w:r w:rsidRPr="006059E4">
        <w:rPr>
          <w:rFonts w:eastAsia="標楷體" w:cs="標楷體" w:hint="eastAsia"/>
          <w:b/>
          <w:bCs/>
          <w:color w:val="1F497D"/>
          <w:sz w:val="28"/>
          <w:szCs w:val="28"/>
        </w:rPr>
        <w:t>因素及氣候因素。</w:t>
      </w:r>
    </w:p>
    <w:p w:rsidR="004D0122" w:rsidRPr="00F450B7" w:rsidRDefault="004D0122" w:rsidP="00EB41F3">
      <w:pPr>
        <w:tabs>
          <w:tab w:val="left" w:pos="1418"/>
        </w:tabs>
        <w:spacing w:beforeLines="50" w:before="180"/>
        <w:ind w:left="1920" w:hangingChars="800" w:hanging="1920"/>
        <w:rPr>
          <w:rFonts w:eastAsia="標楷體"/>
        </w:rPr>
      </w:pPr>
      <w:r>
        <w:rPr>
          <w:rFonts w:eastAsia="標楷體" w:cs="標楷體" w:hint="eastAsia"/>
        </w:rPr>
        <w:t>答</w:t>
      </w:r>
      <w:r w:rsidRPr="001F0808">
        <w:rPr>
          <w:rFonts w:eastAsia="標楷體" w:cs="標楷體" w:hint="eastAsia"/>
          <w:b/>
          <w:bCs/>
        </w:rPr>
        <w:t>：</w:t>
      </w:r>
      <w:r w:rsidRPr="00F450B7">
        <w:rPr>
          <w:rFonts w:eastAsia="標楷體"/>
        </w:rPr>
        <w:t>1.</w:t>
      </w:r>
      <w:r w:rsidRPr="00F450B7">
        <w:rPr>
          <w:rFonts w:eastAsia="標楷體" w:cs="標楷體" w:hint="eastAsia"/>
        </w:rPr>
        <w:t>人為因素：風景區開發破壞自然海岸、養殖場過度開發、</w:t>
      </w:r>
      <w:r w:rsidRPr="00F450B7">
        <w:rPr>
          <w:rFonts w:eastAsia="標楷體" w:cs="標楷體" w:hint="eastAsia"/>
          <w:color w:val="000000"/>
        </w:rPr>
        <w:t>工程開發的破壞、</w:t>
      </w:r>
      <w:r w:rsidRPr="00F450B7">
        <w:rPr>
          <w:rFonts w:eastAsia="標楷體" w:cs="標楷體" w:hint="eastAsia"/>
        </w:rPr>
        <w:t>河川盜</w:t>
      </w:r>
      <w:proofErr w:type="gramStart"/>
      <w:r w:rsidRPr="00F450B7">
        <w:rPr>
          <w:rFonts w:eastAsia="標楷體" w:cs="標楷體" w:hint="eastAsia"/>
        </w:rPr>
        <w:t>採</w:t>
      </w:r>
      <w:proofErr w:type="gramEnd"/>
      <w:r w:rsidRPr="00F450B7">
        <w:rPr>
          <w:rFonts w:eastAsia="標楷體" w:cs="標楷體" w:hint="eastAsia"/>
        </w:rPr>
        <w:t>砂石與</w:t>
      </w:r>
      <w:proofErr w:type="gramStart"/>
      <w:r w:rsidRPr="00F450B7">
        <w:rPr>
          <w:rFonts w:eastAsia="標楷體" w:cs="標楷體" w:hint="eastAsia"/>
        </w:rPr>
        <w:t>興建欄砂壩</w:t>
      </w:r>
      <w:proofErr w:type="gramEnd"/>
      <w:r w:rsidRPr="00F450B7">
        <w:rPr>
          <w:rFonts w:eastAsia="標楷體" w:cs="標楷體" w:hint="eastAsia"/>
        </w:rPr>
        <w:t>、海洋汙染。</w:t>
      </w:r>
    </w:p>
    <w:p w:rsidR="004D0122" w:rsidRPr="00C8064D" w:rsidRDefault="004D0122" w:rsidP="001F0808">
      <w:pPr>
        <w:tabs>
          <w:tab w:val="left" w:pos="1276"/>
        </w:tabs>
        <w:ind w:leftChars="210" w:left="744" w:hangingChars="100" w:hanging="240"/>
        <w:rPr>
          <w:rFonts w:eastAsia="標楷體"/>
        </w:rPr>
      </w:pPr>
      <w:r w:rsidRPr="00F450B7">
        <w:rPr>
          <w:rFonts w:eastAsia="標楷體"/>
        </w:rPr>
        <w:t>2.</w:t>
      </w:r>
      <w:r w:rsidRPr="00F450B7">
        <w:rPr>
          <w:rFonts w:eastAsia="標楷體" w:cs="標楷體" w:hint="eastAsia"/>
        </w:rPr>
        <w:t>氣</w:t>
      </w:r>
      <w:r w:rsidRPr="00F450B7">
        <w:rPr>
          <w:rFonts w:eastAsia="標楷體" w:cs="標楷體" w:hint="eastAsia"/>
          <w:color w:val="000000"/>
        </w:rPr>
        <w:t>候因素：</w:t>
      </w:r>
      <w:r w:rsidRPr="00F450B7">
        <w:rPr>
          <w:rFonts w:eastAsia="標楷體" w:cs="標楷體" w:hint="eastAsia"/>
        </w:rPr>
        <w:t>暴雨暴潮、波浪侵蝕加劇、颱風猛烈、珊瑚礁減少、海平面上升</w:t>
      </w:r>
      <w:r>
        <w:rPr>
          <w:rFonts w:eastAsia="標楷體" w:cs="標楷體" w:hint="eastAsia"/>
        </w:rPr>
        <w:t>。</w:t>
      </w:r>
    </w:p>
    <w:p w:rsidR="004D0122" w:rsidRPr="006059E4" w:rsidRDefault="004D0122" w:rsidP="00C8064D">
      <w:pPr>
        <w:tabs>
          <w:tab w:val="left" w:pos="6120"/>
        </w:tabs>
        <w:rPr>
          <w:rFonts w:eastAsia="標楷體"/>
          <w:b/>
          <w:bCs/>
          <w:color w:val="1F497D"/>
          <w:sz w:val="28"/>
          <w:szCs w:val="28"/>
        </w:rPr>
      </w:pPr>
      <w:r w:rsidRPr="006059E4">
        <w:rPr>
          <w:rFonts w:eastAsia="標楷體"/>
          <w:b/>
          <w:bCs/>
          <w:color w:val="1F497D"/>
          <w:sz w:val="28"/>
          <w:szCs w:val="28"/>
        </w:rPr>
        <w:t>3.</w:t>
      </w:r>
      <w:r>
        <w:rPr>
          <w:rFonts w:eastAsia="標楷體"/>
          <w:b/>
          <w:bCs/>
          <w:color w:val="1F497D"/>
          <w:sz w:val="28"/>
          <w:szCs w:val="28"/>
        </w:rPr>
        <w:t xml:space="preserve"> </w:t>
      </w:r>
      <w:r w:rsidRPr="006059E4">
        <w:rPr>
          <w:rFonts w:eastAsia="標楷體" w:cs="標楷體" w:hint="eastAsia"/>
          <w:b/>
          <w:bCs/>
          <w:color w:val="1F497D"/>
          <w:sz w:val="28"/>
          <w:szCs w:val="28"/>
        </w:rPr>
        <w:t>你覺得你可以怎麼做來減緩海岸線後退的情況？</w:t>
      </w:r>
    </w:p>
    <w:p w:rsidR="004D0122" w:rsidRPr="00F450B7" w:rsidRDefault="004D0122" w:rsidP="001F0808">
      <w:pPr>
        <w:ind w:left="480" w:hangingChars="200" w:hanging="480"/>
        <w:rPr>
          <w:rFonts w:eastAsia="標楷體"/>
        </w:rPr>
      </w:pPr>
      <w:r>
        <w:rPr>
          <w:rFonts w:eastAsia="標楷體" w:cs="標楷體" w:hint="eastAsia"/>
        </w:rPr>
        <w:t>答</w:t>
      </w:r>
      <w:r w:rsidRPr="001F0808">
        <w:rPr>
          <w:rFonts w:eastAsia="標楷體" w:cs="標楷體" w:hint="eastAsia"/>
          <w:b/>
          <w:bCs/>
        </w:rPr>
        <w:t>：</w:t>
      </w:r>
      <w:r w:rsidRPr="00F450B7">
        <w:rPr>
          <w:rFonts w:eastAsia="標楷體" w:cs="標楷體" w:hint="eastAsia"/>
        </w:rPr>
        <w:t>減緩海岸後退的方式有很多，有些是需要政府來執行，有些卻是我們能做的。像澎湖李天育村長的養灘就是以一己的力量來減緩海岸後退的方式。我們則能從愛護環境做起，減少污染能讓更多的珊瑚生存，形成保護海岸的珊瑚礁。我們也可以做保護海岸的義工，維護海岸的清潔，並影響自身周遭的親人、朋友，宣導保護海岸的方式。</w:t>
      </w:r>
    </w:p>
    <w:p w:rsidR="004D0122" w:rsidRPr="006059E4" w:rsidRDefault="004D0122" w:rsidP="00C8064D">
      <w:pPr>
        <w:tabs>
          <w:tab w:val="left" w:pos="6120"/>
        </w:tabs>
        <w:rPr>
          <w:rFonts w:eastAsia="標楷體"/>
          <w:b/>
          <w:bCs/>
          <w:color w:val="1F497D"/>
          <w:sz w:val="28"/>
          <w:szCs w:val="28"/>
        </w:rPr>
      </w:pPr>
      <w:r w:rsidRPr="006059E4">
        <w:rPr>
          <w:rFonts w:eastAsia="標楷體"/>
          <w:b/>
          <w:bCs/>
          <w:color w:val="1F497D"/>
          <w:sz w:val="28"/>
          <w:szCs w:val="28"/>
        </w:rPr>
        <w:t>4.</w:t>
      </w:r>
      <w:r>
        <w:rPr>
          <w:rFonts w:eastAsia="標楷體"/>
          <w:b/>
          <w:bCs/>
          <w:color w:val="1F497D"/>
          <w:sz w:val="28"/>
          <w:szCs w:val="28"/>
        </w:rPr>
        <w:t xml:space="preserve"> </w:t>
      </w:r>
      <w:r w:rsidRPr="006059E4">
        <w:rPr>
          <w:rFonts w:eastAsia="標楷體" w:cs="標楷體" w:hint="eastAsia"/>
          <w:b/>
          <w:bCs/>
          <w:color w:val="1F497D"/>
          <w:sz w:val="28"/>
          <w:szCs w:val="28"/>
        </w:rPr>
        <w:t>如果未來你必須居住在漂浮屋中，你覺得會有哪些優缺點？</w:t>
      </w:r>
    </w:p>
    <w:p w:rsidR="004D0122" w:rsidRPr="00F450B7" w:rsidRDefault="004D0122" w:rsidP="001F0808">
      <w:pPr>
        <w:ind w:left="480" w:hangingChars="200" w:hanging="480"/>
        <w:rPr>
          <w:rFonts w:eastAsia="標楷體"/>
        </w:rPr>
      </w:pPr>
      <w:r>
        <w:rPr>
          <w:rFonts w:eastAsia="標楷體" w:cs="標楷體" w:hint="eastAsia"/>
        </w:rPr>
        <w:t>答</w:t>
      </w:r>
      <w:r w:rsidRPr="001F0808">
        <w:rPr>
          <w:rFonts w:eastAsia="標楷體" w:cs="標楷體" w:hint="eastAsia"/>
          <w:b/>
          <w:bCs/>
        </w:rPr>
        <w:t>：</w:t>
      </w:r>
      <w:r w:rsidRPr="00F450B7">
        <w:rPr>
          <w:rFonts w:eastAsia="標楷體" w:cs="標楷體" w:hint="eastAsia"/>
        </w:rPr>
        <w:t>居住在漂浮屋的優點是可以減少土地的利用，舒緩擁擠的住宅區，也不用再因為暴雨暴潮而受到淹水之苦。缺點則是造價昂貴，出入多需水上交通工具，對不習慣水上生活的人，會有心理或生理上的不適應。</w:t>
      </w:r>
    </w:p>
    <w:p w:rsidR="004D0122" w:rsidRDefault="004D0122" w:rsidP="00641913">
      <w:pPr>
        <w:pStyle w:val="ae"/>
        <w:spacing w:before="180" w:after="180"/>
        <w:rPr>
          <w:rFonts w:ascii="Times New Roman" w:hAnsi="Times New Roman" w:cs="Times New Roman"/>
          <w:color w:val="FFFFFF"/>
        </w:rPr>
      </w:pPr>
      <w:r>
        <w:rPr>
          <w:rFonts w:ascii="Times New Roman" w:hAnsi="Times New Roman" w:cs="Times New Roman"/>
          <w:color w:val="FFFFFF"/>
        </w:rPr>
        <w:br w:type="page"/>
      </w:r>
    </w:p>
    <w:p w:rsidR="004D0122" w:rsidRPr="00F450B7" w:rsidRDefault="00FF11D4" w:rsidP="00641913">
      <w:pPr>
        <w:pStyle w:val="ae"/>
        <w:spacing w:before="180" w:after="180"/>
        <w:rPr>
          <w:rFonts w:ascii="Times New Roman" w:hAnsi="Times New Roman" w:cs="Times New Roman"/>
          <w:color w:val="FFFFFF"/>
        </w:rPr>
      </w:pPr>
      <w:r>
        <w:rPr>
          <w:noProof/>
        </w:rPr>
        <w:pict>
          <v:rect id="_x0000_s1070" style="position:absolute;left:0;text-align:left;margin-left:-4.55pt;margin-top:.45pt;width:457.25pt;height:29.9pt;z-index:-251695616" fillcolor="#effdd1" stroked="f">
            <v:fill opacity="52429f" color2="#0060a8" recolor="t" rotate="t" angle="-90" focus="100%" type="gradient"/>
            <v:shadow on="t" offset=",3pt" offset2=",2pt"/>
          </v:rect>
        </w:pict>
      </w:r>
      <w:r w:rsidR="004D0122" w:rsidRPr="00F450B7">
        <w:rPr>
          <w:rFonts w:ascii="Times New Roman" w:hAnsi="Times New Roman" w:hint="eastAsia"/>
          <w:color w:val="FFFFFF"/>
        </w:rPr>
        <w:t>伍、延伸閱讀</w:t>
      </w:r>
    </w:p>
    <w:p w:rsidR="004D0122" w:rsidRPr="00C8064D" w:rsidRDefault="00FF11D4" w:rsidP="00EB41F3">
      <w:pPr>
        <w:spacing w:beforeLines="100" w:before="360"/>
        <w:rPr>
          <w:rFonts w:eastAsia="標楷體"/>
          <w:b/>
          <w:bCs/>
          <w:sz w:val="28"/>
          <w:szCs w:val="28"/>
        </w:rPr>
      </w:pPr>
      <w:r>
        <w:rPr>
          <w:noProof/>
        </w:rPr>
        <w:pict>
          <v:shape id="_x0000_s1071" type="#_x0000_t5" style="position:absolute;margin-left:-2.5pt;margin-top:9.05pt;width:205.6pt;height:27.85pt;z-index:-251648512" adj="0" fillcolor="#daeef3" stroked="f">
            <v:shadow on="t" opacity=".5" offset="-6pt,6pt"/>
          </v:shape>
        </w:pict>
      </w:r>
      <w:r w:rsidR="004D0122" w:rsidRPr="00C8064D">
        <w:rPr>
          <w:rFonts w:eastAsia="標楷體" w:cs="標楷體" w:hint="eastAsia"/>
          <w:b/>
          <w:bCs/>
          <w:sz w:val="28"/>
          <w:szCs w:val="28"/>
        </w:rPr>
        <w:t>一、海岸線退縮的現況</w:t>
      </w:r>
    </w:p>
    <w:p w:rsidR="004D0122" w:rsidRPr="00F450B7" w:rsidRDefault="004D0122" w:rsidP="00C8064D">
      <w:pPr>
        <w:ind w:firstLineChars="200" w:firstLine="480"/>
        <w:rPr>
          <w:rFonts w:eastAsia="標楷體"/>
        </w:rPr>
      </w:pPr>
      <w:r w:rsidRPr="00F450B7">
        <w:rPr>
          <w:rFonts w:eastAsia="標楷體" w:cs="標楷體" w:hint="eastAsia"/>
        </w:rPr>
        <w:t>根據經濟部地調所委託台師大地理系助理教授林宗儀進行「台灣海岸變遷監測分析」研究，首度細膩描繪出台灣海岸線消失的恐怖現況。最嚴重的地點在新竹金城區至香山區海岸，年侵蝕率達十五．四五公尺，約三十年來退縮近五百公尺。土生土長的港南里里長</w:t>
      </w:r>
      <w:proofErr w:type="gramStart"/>
      <w:r w:rsidRPr="00F450B7">
        <w:rPr>
          <w:rFonts w:eastAsia="標楷體" w:cs="標楷體" w:hint="eastAsia"/>
        </w:rPr>
        <w:t>韋宗洲形容</w:t>
      </w:r>
      <w:proofErr w:type="gramEnd"/>
      <w:r w:rsidRPr="00F450B7">
        <w:rPr>
          <w:rFonts w:eastAsia="標楷體" w:cs="標楷體" w:hint="eastAsia"/>
        </w:rPr>
        <w:t>，以往從海埔新生地走到海邊，要十幾、二十分鐘，如今海浪就在腳邊拍打，昔日海灘已整個被吞沒。新竹金城區至香山區海岸因為近年河川</w:t>
      </w:r>
      <w:proofErr w:type="gramStart"/>
      <w:r w:rsidRPr="00F450B7">
        <w:rPr>
          <w:rFonts w:eastAsia="標楷體" w:cs="標楷體" w:hint="eastAsia"/>
        </w:rPr>
        <w:t>採</w:t>
      </w:r>
      <w:proofErr w:type="gramEnd"/>
      <w:r w:rsidRPr="00F450B7">
        <w:rPr>
          <w:rFonts w:eastAsia="標楷體" w:cs="標楷體" w:hint="eastAsia"/>
        </w:rPr>
        <w:t>砂嚴重破壞漂沙平衡，加上新竹漁港將防波堤延伸以致減少南岸漂沙供給，使得金城區往陸地侵蝕速率全台最高。</w:t>
      </w:r>
    </w:p>
    <w:p w:rsidR="004D0122" w:rsidRPr="00D96C74" w:rsidRDefault="004D0122" w:rsidP="00EB41F3">
      <w:pPr>
        <w:numPr>
          <w:ilvl w:val="0"/>
          <w:numId w:val="42"/>
        </w:numPr>
        <w:spacing w:beforeLines="50" w:before="180" w:afterLines="50" w:after="180"/>
        <w:ind w:left="483" w:hangingChars="201" w:hanging="483"/>
        <w:rPr>
          <w:rFonts w:eastAsia="標楷體"/>
          <w:b/>
          <w:bCs/>
          <w:color w:val="365F91"/>
        </w:rPr>
      </w:pPr>
      <w:r w:rsidRPr="00D96C74">
        <w:rPr>
          <w:rFonts w:eastAsia="標楷體" w:cs="標楷體" w:hint="eastAsia"/>
          <w:b/>
          <w:bCs/>
          <w:color w:val="365F91"/>
        </w:rPr>
        <w:t>三十年退縮近五百公尺</w:t>
      </w:r>
    </w:p>
    <w:p w:rsidR="004D0122" w:rsidRPr="00F450B7" w:rsidRDefault="004D0122" w:rsidP="00F450B7">
      <w:pPr>
        <w:rPr>
          <w:rFonts w:eastAsia="標楷體"/>
        </w:rPr>
      </w:pPr>
      <w:r w:rsidRPr="00F450B7">
        <w:rPr>
          <w:rFonts w:eastAsia="標楷體"/>
        </w:rPr>
        <w:t xml:space="preserve">    </w:t>
      </w:r>
      <w:r w:rsidRPr="00F450B7">
        <w:rPr>
          <w:rFonts w:eastAsia="標楷體" w:cs="標楷體" w:hint="eastAsia"/>
        </w:rPr>
        <w:t>桃園大潭發電廠南側海岸、新竹漁港</w:t>
      </w:r>
      <w:proofErr w:type="gramStart"/>
      <w:r w:rsidRPr="00F450B7">
        <w:rPr>
          <w:rFonts w:eastAsia="標楷體" w:cs="標楷體" w:hint="eastAsia"/>
        </w:rPr>
        <w:t>南側，</w:t>
      </w:r>
      <w:proofErr w:type="gramEnd"/>
      <w:r w:rsidRPr="00F450B7">
        <w:rPr>
          <w:rFonts w:eastAsia="標楷體" w:cs="標楷體" w:hint="eastAsia"/>
        </w:rPr>
        <w:t>以及苗栗龍鳳港</w:t>
      </w:r>
      <w:proofErr w:type="gramStart"/>
      <w:r w:rsidRPr="00F450B7">
        <w:rPr>
          <w:rFonts w:eastAsia="標楷體" w:cs="標楷體" w:hint="eastAsia"/>
        </w:rPr>
        <w:t>南側，</w:t>
      </w:r>
      <w:proofErr w:type="gramEnd"/>
      <w:r w:rsidRPr="00F450B7">
        <w:rPr>
          <w:rFonts w:eastAsia="標楷體" w:cs="標楷體" w:hint="eastAsia"/>
        </w:rPr>
        <w:t>也都有海岸後退的問題，其中</w:t>
      </w:r>
      <w:proofErr w:type="gramStart"/>
      <w:r w:rsidRPr="00F450B7">
        <w:rPr>
          <w:rFonts w:eastAsia="標楷體" w:cs="標楷體" w:hint="eastAsia"/>
        </w:rPr>
        <w:t>大潭區南側</w:t>
      </w:r>
      <w:proofErr w:type="gramEnd"/>
      <w:r w:rsidRPr="00F450B7">
        <w:rPr>
          <w:rFonts w:eastAsia="標楷體" w:cs="標楷體" w:hint="eastAsia"/>
        </w:rPr>
        <w:t>侵蝕速率達每年六．二七公尺。</w:t>
      </w:r>
    </w:p>
    <w:p w:rsidR="004D0122" w:rsidRPr="00D96C74" w:rsidRDefault="004D0122" w:rsidP="00EB41F3">
      <w:pPr>
        <w:numPr>
          <w:ilvl w:val="0"/>
          <w:numId w:val="42"/>
        </w:numPr>
        <w:spacing w:beforeLines="50" w:before="180" w:afterLines="50" w:after="180"/>
        <w:ind w:left="483" w:hangingChars="201" w:hanging="483"/>
        <w:rPr>
          <w:rFonts w:eastAsia="標楷體"/>
          <w:b/>
          <w:bCs/>
          <w:color w:val="365F91"/>
        </w:rPr>
      </w:pPr>
      <w:r w:rsidRPr="00D96C74">
        <w:rPr>
          <w:rFonts w:eastAsia="標楷體" w:cs="標楷體" w:hint="eastAsia"/>
          <w:b/>
          <w:bCs/>
          <w:color w:val="365F91"/>
        </w:rPr>
        <w:t>突堤效應</w:t>
      </w:r>
      <w:r w:rsidRPr="00D96C74">
        <w:rPr>
          <w:rFonts w:eastAsia="標楷體"/>
          <w:b/>
          <w:bCs/>
          <w:color w:val="365F91"/>
        </w:rPr>
        <w:t xml:space="preserve"> </w:t>
      </w:r>
      <w:r w:rsidRPr="00D96C74">
        <w:rPr>
          <w:rFonts w:eastAsia="標楷體" w:cs="標楷體" w:hint="eastAsia"/>
          <w:b/>
          <w:bCs/>
          <w:color w:val="365F91"/>
        </w:rPr>
        <w:t>堤防北側淤積南側侵蝕</w:t>
      </w:r>
    </w:p>
    <w:p w:rsidR="004D0122" w:rsidRPr="00F450B7" w:rsidRDefault="004D0122" w:rsidP="00F450B7">
      <w:pPr>
        <w:rPr>
          <w:rFonts w:eastAsia="標楷體"/>
        </w:rPr>
      </w:pPr>
      <w:r w:rsidRPr="00F450B7">
        <w:rPr>
          <w:rFonts w:eastAsia="標楷體"/>
        </w:rPr>
        <w:t xml:space="preserve">    </w:t>
      </w:r>
      <w:r w:rsidRPr="00F450B7">
        <w:rPr>
          <w:rFonts w:eastAsia="標楷體" w:cs="標楷體" w:hint="eastAsia"/>
        </w:rPr>
        <w:t>林宗儀分析，海岸變遷地形的共通特色是「北側有向海測垂直延伸的堤防產生突堤效應，堤防北側產生淤積，有沙灘的形成，但在堤防的南側則相對造成侵蝕。」</w:t>
      </w:r>
    </w:p>
    <w:p w:rsidR="004D0122" w:rsidRPr="00F450B7" w:rsidRDefault="004D0122" w:rsidP="00F450B7">
      <w:pPr>
        <w:rPr>
          <w:rFonts w:eastAsia="標楷體"/>
        </w:rPr>
      </w:pPr>
      <w:r w:rsidRPr="00F450B7">
        <w:rPr>
          <w:rFonts w:eastAsia="標楷體"/>
        </w:rPr>
        <w:t xml:space="preserve">    </w:t>
      </w:r>
      <w:r w:rsidRPr="00F450B7">
        <w:rPr>
          <w:rFonts w:eastAsia="標楷體" w:cs="標楷體" w:hint="eastAsia"/>
        </w:rPr>
        <w:t>海岸線受到漁港突堤效應影響，</w:t>
      </w:r>
      <w:proofErr w:type="gramStart"/>
      <w:r w:rsidRPr="00F450B7">
        <w:rPr>
          <w:rFonts w:eastAsia="標楷體" w:cs="標楷體" w:hint="eastAsia"/>
        </w:rPr>
        <w:t>有淤有侵</w:t>
      </w:r>
      <w:proofErr w:type="gramEnd"/>
      <w:r w:rsidRPr="00F450B7">
        <w:rPr>
          <w:rFonts w:eastAsia="標楷體" w:cs="標楷體" w:hint="eastAsia"/>
        </w:rPr>
        <w:t>，將時間軸拉長為三十年分析，西部海岸線逐步退縮，東部因為地形為岩岸地形，海岸線退縮雖沒有西部明顯，但只要看到台十一線沿線保護路基的消波塊綿延不斷，就可以看出海岸退縮帶來的威脅。</w:t>
      </w:r>
    </w:p>
    <w:p w:rsidR="004D0122" w:rsidRPr="00D96C74" w:rsidRDefault="004D0122" w:rsidP="00EB41F3">
      <w:pPr>
        <w:numPr>
          <w:ilvl w:val="0"/>
          <w:numId w:val="42"/>
        </w:numPr>
        <w:spacing w:beforeLines="50" w:before="180" w:afterLines="50" w:after="180"/>
        <w:ind w:left="483" w:hangingChars="201" w:hanging="483"/>
        <w:rPr>
          <w:rFonts w:eastAsia="標楷體"/>
          <w:b/>
          <w:bCs/>
          <w:color w:val="365F91"/>
        </w:rPr>
      </w:pPr>
      <w:r w:rsidRPr="00D96C74">
        <w:rPr>
          <w:rFonts w:eastAsia="標楷體" w:cs="標楷體" w:hint="eastAsia"/>
          <w:b/>
          <w:bCs/>
          <w:color w:val="365F91"/>
        </w:rPr>
        <w:t>密度高</w:t>
      </w:r>
      <w:r w:rsidRPr="00D96C74">
        <w:rPr>
          <w:rFonts w:eastAsia="標楷體"/>
          <w:b/>
          <w:bCs/>
          <w:color w:val="365F91"/>
        </w:rPr>
        <w:t xml:space="preserve"> </w:t>
      </w:r>
      <w:r w:rsidRPr="00D96C74">
        <w:rPr>
          <w:rFonts w:eastAsia="標楷體" w:cs="標楷體" w:hint="eastAsia"/>
          <w:b/>
          <w:bCs/>
          <w:color w:val="365F91"/>
        </w:rPr>
        <w:t>台灣被</w:t>
      </w:r>
      <w:proofErr w:type="gramStart"/>
      <w:r w:rsidRPr="00D96C74">
        <w:rPr>
          <w:rFonts w:eastAsia="標楷體" w:cs="標楷體" w:hint="eastAsia"/>
          <w:b/>
          <w:bCs/>
          <w:color w:val="365F91"/>
        </w:rPr>
        <w:t>漁港跟消波</w:t>
      </w:r>
      <w:proofErr w:type="gramEnd"/>
      <w:r w:rsidRPr="00D96C74">
        <w:rPr>
          <w:rFonts w:eastAsia="標楷體" w:cs="標楷體" w:hint="eastAsia"/>
          <w:b/>
          <w:bCs/>
          <w:color w:val="365F91"/>
        </w:rPr>
        <w:t>塊包圍</w:t>
      </w:r>
    </w:p>
    <w:p w:rsidR="004D0122" w:rsidRPr="00F450B7" w:rsidRDefault="004D0122" w:rsidP="00F450B7">
      <w:pPr>
        <w:rPr>
          <w:rFonts w:eastAsia="標楷體"/>
        </w:rPr>
      </w:pPr>
      <w:r w:rsidRPr="00F450B7">
        <w:rPr>
          <w:rFonts w:eastAsia="標楷體"/>
        </w:rPr>
        <w:t xml:space="preserve">    </w:t>
      </w:r>
      <w:r w:rsidRPr="00F450B7">
        <w:rPr>
          <w:rFonts w:eastAsia="標楷體" w:cs="標楷體" w:hint="eastAsia"/>
        </w:rPr>
        <w:t>農委會統計，台灣現有漁港二百二十五處，一百三十九處位於本島，以台灣本島海岸線一千三百四十九公里計算，平均每九．七公里就有一處漁港。作家劉克襄形容，台灣島幾乎被</w:t>
      </w:r>
      <w:proofErr w:type="gramStart"/>
      <w:r w:rsidRPr="00F450B7">
        <w:rPr>
          <w:rFonts w:eastAsia="標楷體" w:cs="標楷體" w:hint="eastAsia"/>
        </w:rPr>
        <w:t>漁港跟消波</w:t>
      </w:r>
      <w:proofErr w:type="gramEnd"/>
      <w:r w:rsidRPr="00F450B7">
        <w:rPr>
          <w:rFonts w:eastAsia="標楷體" w:cs="標楷體" w:hint="eastAsia"/>
        </w:rPr>
        <w:t>塊包圍，密度之高，堪稱世界紀錄。</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海岸線退縮是多重原因造成，包括氣候變遷海平面上升、水庫攔砂及抽砂、沿海抽取地下水造成地層下陷、防風林被砍伐導致</w:t>
      </w:r>
      <w:proofErr w:type="gramStart"/>
      <w:r w:rsidRPr="00F450B7">
        <w:rPr>
          <w:rFonts w:eastAsia="標楷體" w:cs="標楷體" w:hint="eastAsia"/>
        </w:rPr>
        <w:t>沙源吹向</w:t>
      </w:r>
      <w:proofErr w:type="gramEnd"/>
      <w:r w:rsidRPr="00F450B7">
        <w:rPr>
          <w:rFonts w:eastAsia="標楷體" w:cs="標楷體" w:hint="eastAsia"/>
        </w:rPr>
        <w:t>內陸流失等。</w:t>
      </w:r>
    </w:p>
    <w:p w:rsidR="004D0122" w:rsidRPr="00F450B7" w:rsidRDefault="004D0122" w:rsidP="00E93934">
      <w:pPr>
        <w:ind w:firstLineChars="200" w:firstLine="480"/>
        <w:rPr>
          <w:rFonts w:eastAsia="標楷體"/>
        </w:rPr>
      </w:pPr>
      <w:r w:rsidRPr="00F450B7">
        <w:rPr>
          <w:rFonts w:eastAsia="標楷體" w:cs="標楷體" w:hint="eastAsia"/>
        </w:rPr>
        <w:t>綠色陣線協會常務理事林長茂說，包括河流被盜</w:t>
      </w:r>
      <w:proofErr w:type="gramStart"/>
      <w:r w:rsidRPr="00F450B7">
        <w:rPr>
          <w:rFonts w:eastAsia="標楷體" w:cs="標楷體" w:hint="eastAsia"/>
        </w:rPr>
        <w:t>採</w:t>
      </w:r>
      <w:proofErr w:type="gramEnd"/>
      <w:r w:rsidRPr="00F450B7">
        <w:rPr>
          <w:rFonts w:eastAsia="標楷體" w:cs="標楷體" w:hint="eastAsia"/>
        </w:rPr>
        <w:t>砂石，防風林被大量砍伐，沙源大量流失，都是土地規劃政策不當的後果。他舉例，大潭海域早年生態系非常完整，是鯊魚、</w:t>
      </w:r>
      <w:proofErr w:type="gramStart"/>
      <w:r w:rsidRPr="00F450B7">
        <w:rPr>
          <w:rFonts w:eastAsia="標楷體" w:cs="標楷體" w:hint="eastAsia"/>
        </w:rPr>
        <w:t>鮫</w:t>
      </w:r>
      <w:proofErr w:type="gramEnd"/>
      <w:r w:rsidRPr="00F450B7">
        <w:rPr>
          <w:rFonts w:eastAsia="標楷體" w:cs="標楷體" w:hint="eastAsia"/>
        </w:rPr>
        <w:t>及</w:t>
      </w:r>
      <w:proofErr w:type="gramStart"/>
      <w:r w:rsidRPr="00F450B7">
        <w:rPr>
          <w:rFonts w:eastAsia="標楷體" w:cs="標楷體" w:hint="eastAsia"/>
        </w:rPr>
        <w:t>魟</w:t>
      </w:r>
      <w:proofErr w:type="gramEnd"/>
      <w:r w:rsidRPr="00F450B7">
        <w:rPr>
          <w:rFonts w:eastAsia="標楷體" w:cs="標楷體" w:hint="eastAsia"/>
        </w:rPr>
        <w:t>的繁殖地，興建電廠發生突堤效應之後，被堤防阻擋的砂石</w:t>
      </w:r>
      <w:proofErr w:type="gramStart"/>
      <w:r w:rsidRPr="00F450B7">
        <w:rPr>
          <w:rFonts w:eastAsia="標楷體" w:cs="標楷體" w:hint="eastAsia"/>
        </w:rPr>
        <w:t>覆蓋藻</w:t>
      </w:r>
      <w:r>
        <w:rPr>
          <w:rFonts w:eastAsia="標楷體" w:cs="標楷體" w:hint="eastAsia"/>
        </w:rPr>
        <w:t>礁</w:t>
      </w:r>
      <w:proofErr w:type="gramEnd"/>
      <w:r w:rsidRPr="00F450B7">
        <w:rPr>
          <w:rFonts w:eastAsia="標楷體" w:cs="標楷體" w:hint="eastAsia"/>
        </w:rPr>
        <w:t>，導致食物來源</w:t>
      </w:r>
      <w:proofErr w:type="gramStart"/>
      <w:r w:rsidRPr="00F450B7">
        <w:rPr>
          <w:rFonts w:eastAsia="標楷體" w:cs="標楷體" w:hint="eastAsia"/>
        </w:rPr>
        <w:t>藻</w:t>
      </w:r>
      <w:r>
        <w:rPr>
          <w:rFonts w:eastAsia="標楷體" w:cs="標楷體" w:hint="eastAsia"/>
        </w:rPr>
        <w:t>礁</w:t>
      </w:r>
      <w:r w:rsidRPr="00F450B7">
        <w:rPr>
          <w:rFonts w:eastAsia="標楷體" w:cs="標楷體" w:hint="eastAsia"/>
        </w:rPr>
        <w:t>大量</w:t>
      </w:r>
      <w:proofErr w:type="gramEnd"/>
      <w:r w:rsidRPr="00F450B7">
        <w:rPr>
          <w:rFonts w:eastAsia="標楷體" w:cs="標楷體" w:hint="eastAsia"/>
        </w:rPr>
        <w:t>死亡，現在已經難以見到鯊魚、</w:t>
      </w:r>
      <w:proofErr w:type="gramStart"/>
      <w:r w:rsidRPr="00F450B7">
        <w:rPr>
          <w:rFonts w:eastAsia="標楷體" w:cs="標楷體" w:hint="eastAsia"/>
        </w:rPr>
        <w:t>鮫</w:t>
      </w:r>
      <w:proofErr w:type="gramEnd"/>
      <w:r w:rsidRPr="00F450B7">
        <w:rPr>
          <w:rFonts w:eastAsia="標楷體" w:cs="標楷體" w:hint="eastAsia"/>
        </w:rPr>
        <w:t>及</w:t>
      </w:r>
      <w:proofErr w:type="gramStart"/>
      <w:r w:rsidRPr="00F450B7">
        <w:rPr>
          <w:rFonts w:eastAsia="標楷體" w:cs="標楷體" w:hint="eastAsia"/>
        </w:rPr>
        <w:t>魟</w:t>
      </w:r>
      <w:proofErr w:type="gramEnd"/>
      <w:r w:rsidRPr="00F450B7">
        <w:rPr>
          <w:rFonts w:eastAsia="標楷體" w:cs="標楷體" w:hint="eastAsia"/>
        </w:rPr>
        <w:t>的身影。</w:t>
      </w:r>
    </w:p>
    <w:p w:rsidR="004D0122" w:rsidRPr="00D96C74" w:rsidRDefault="004D0122" w:rsidP="00EB41F3">
      <w:pPr>
        <w:numPr>
          <w:ilvl w:val="0"/>
          <w:numId w:val="42"/>
        </w:numPr>
        <w:spacing w:beforeLines="50" w:before="180" w:afterLines="50" w:after="180"/>
        <w:ind w:left="483" w:hangingChars="201" w:hanging="483"/>
        <w:rPr>
          <w:rFonts w:eastAsia="標楷體"/>
          <w:b/>
          <w:bCs/>
          <w:color w:val="365F91"/>
        </w:rPr>
      </w:pPr>
      <w:r w:rsidRPr="00D96C74">
        <w:rPr>
          <w:rFonts w:eastAsia="標楷體" w:cs="標楷體" w:hint="eastAsia"/>
          <w:b/>
          <w:bCs/>
          <w:color w:val="365F91"/>
        </w:rPr>
        <w:t>多重原因造成</w:t>
      </w:r>
      <w:r w:rsidRPr="00D96C74">
        <w:rPr>
          <w:rFonts w:eastAsia="標楷體"/>
          <w:b/>
          <w:bCs/>
          <w:color w:val="365F91"/>
        </w:rPr>
        <w:t xml:space="preserve"> </w:t>
      </w:r>
      <w:r w:rsidRPr="00D96C74">
        <w:rPr>
          <w:rFonts w:eastAsia="標楷體" w:cs="標楷體" w:hint="eastAsia"/>
          <w:b/>
          <w:bCs/>
          <w:color w:val="365F91"/>
        </w:rPr>
        <w:t>氣候異常也是主因</w:t>
      </w:r>
    </w:p>
    <w:p w:rsidR="004D0122" w:rsidRPr="00F450B7" w:rsidRDefault="004D0122" w:rsidP="00C8064D">
      <w:pPr>
        <w:ind w:firstLineChars="200" w:firstLine="480"/>
        <w:rPr>
          <w:rFonts w:eastAsia="標楷體"/>
        </w:rPr>
      </w:pPr>
      <w:r w:rsidRPr="00F450B7">
        <w:rPr>
          <w:rFonts w:eastAsia="標楷體" w:cs="標楷體" w:hint="eastAsia"/>
        </w:rPr>
        <w:t>「近年來氣候異常、極端化，是造成台灣海岸線倒退主因之</w:t>
      </w:r>
      <w:proofErr w:type="gramStart"/>
      <w:r w:rsidRPr="00F450B7">
        <w:rPr>
          <w:rFonts w:eastAsia="標楷體" w:cs="標楷體" w:hint="eastAsia"/>
        </w:rPr>
        <w:t>一</w:t>
      </w:r>
      <w:proofErr w:type="gramEnd"/>
      <w:r w:rsidRPr="00F450B7">
        <w:rPr>
          <w:rFonts w:eastAsia="標楷體" w:cs="標楷體" w:hint="eastAsia"/>
        </w:rPr>
        <w:t>。」海洋大學河海工</w:t>
      </w:r>
      <w:r w:rsidRPr="00F450B7">
        <w:rPr>
          <w:rFonts w:eastAsia="標楷體" w:cs="標楷體" w:hint="eastAsia"/>
        </w:rPr>
        <w:lastRenderedPageBreak/>
        <w:t>程系主任簡連貴以新北市福隆海岸為例解釋，福隆的自然堆積以雙溪出海口和東北季風帶來的泥沙堆積為主，但近幾年由於颱風等極端氣候過多，再加上雙溪沖刷下來的泥沙漸減，</w:t>
      </w:r>
      <w:proofErr w:type="gramStart"/>
      <w:r w:rsidRPr="00F450B7">
        <w:rPr>
          <w:rFonts w:eastAsia="標楷體" w:cs="標楷體" w:hint="eastAsia"/>
        </w:rPr>
        <w:t>核四廠重件</w:t>
      </w:r>
      <w:proofErr w:type="gramEnd"/>
      <w:r w:rsidRPr="00F450B7">
        <w:rPr>
          <w:rFonts w:eastAsia="標楷體" w:cs="標楷體" w:hint="eastAsia"/>
        </w:rPr>
        <w:t>碼頭、鄰近的防波堤等因素，海岸有往後退的趨勢。</w:t>
      </w:r>
    </w:p>
    <w:p w:rsidR="004D0122" w:rsidRPr="00F450B7" w:rsidRDefault="004D0122" w:rsidP="00F450B7">
      <w:pPr>
        <w:rPr>
          <w:rFonts w:eastAsia="標楷體"/>
        </w:rPr>
      </w:pPr>
      <w:r w:rsidRPr="00F450B7">
        <w:rPr>
          <w:rFonts w:eastAsia="標楷體"/>
        </w:rPr>
        <w:t xml:space="preserve">    </w:t>
      </w:r>
      <w:r w:rsidRPr="000B0A7D">
        <w:rPr>
          <w:rFonts w:eastAsia="標楷體" w:cs="標楷體" w:hint="eastAsia"/>
          <w:u w:val="single"/>
        </w:rPr>
        <w:t>簡連貴</w:t>
      </w:r>
      <w:r w:rsidRPr="00F450B7">
        <w:rPr>
          <w:rFonts w:eastAsia="標楷體" w:cs="標楷體" w:hint="eastAsia"/>
        </w:rPr>
        <w:t>強調，沙灘的維護是屬於動態平衡，歷經颱風或海水沖刷後會減少，但由東北季風和河流帶下的泥沙又會慢慢補充回來，可長期處在平衡狀態。</w:t>
      </w:r>
    </w:p>
    <w:p w:rsidR="004D0122" w:rsidRPr="00F450B7" w:rsidRDefault="004D0122" w:rsidP="00E93934">
      <w:pPr>
        <w:ind w:firstLineChars="200" w:firstLine="480"/>
        <w:rPr>
          <w:rFonts w:eastAsia="標楷體"/>
        </w:rPr>
      </w:pPr>
      <w:r w:rsidRPr="00F450B7">
        <w:rPr>
          <w:rFonts w:eastAsia="標楷體" w:cs="標楷體" w:hint="eastAsia"/>
        </w:rPr>
        <w:t>但近年極端天候異常，加強如颱風等對沙灘的侵蝕力，台灣的河流也常因建造水庫讓泥沙無法在河口堆積，慢慢地讓海岸線後退。</w:t>
      </w:r>
    </w:p>
    <w:p w:rsidR="004D0122" w:rsidRPr="00C8064D" w:rsidRDefault="00FF11D4" w:rsidP="00EB41F3">
      <w:pPr>
        <w:spacing w:beforeLines="50" w:before="180" w:afterLines="50" w:after="180"/>
        <w:rPr>
          <w:rFonts w:eastAsia="標楷體"/>
          <w:b/>
          <w:bCs/>
          <w:sz w:val="28"/>
          <w:szCs w:val="28"/>
        </w:rPr>
      </w:pPr>
      <w:r>
        <w:rPr>
          <w:noProof/>
        </w:rPr>
        <w:pict>
          <v:shape id="_x0000_s1072" type="#_x0000_t5" style="position:absolute;margin-left:-2.5pt;margin-top:10.05pt;width:219.6pt;height:27.85pt;z-index:-251647488" adj="0" fillcolor="#daeef3" stroked="f">
            <v:shadow on="t" opacity=".5" offset="-6pt,6pt"/>
          </v:shape>
        </w:pict>
      </w:r>
      <w:r w:rsidR="004D0122" w:rsidRPr="00C8064D">
        <w:rPr>
          <w:rFonts w:eastAsia="標楷體" w:cs="標楷體" w:hint="eastAsia"/>
          <w:b/>
          <w:bCs/>
          <w:sz w:val="28"/>
          <w:szCs w:val="28"/>
        </w:rPr>
        <w:t>二、台灣變小了海岸線退縮</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台灣海岸線正在改變。中央地質調查所公布一項衛星調查，四年來，受上游水庫、攔砂壩，甚至河川盜</w:t>
      </w:r>
      <w:proofErr w:type="gramStart"/>
      <w:r w:rsidRPr="00F450B7">
        <w:rPr>
          <w:rFonts w:eastAsia="標楷體" w:cs="標楷體" w:hint="eastAsia"/>
        </w:rPr>
        <w:t>採</w:t>
      </w:r>
      <w:proofErr w:type="gramEnd"/>
      <w:r w:rsidRPr="00F450B7">
        <w:rPr>
          <w:rFonts w:eastAsia="標楷體" w:cs="標楷體" w:hint="eastAsia"/>
        </w:rPr>
        <w:t>等因素影響，宜蘭蘭陽溪南岸、台北淡水河口至桃園觀音、新竹香山金城賞鳥區一帶、苗栗後龍溪口附近至大安溪口北側等四處，海岸線正在倒退中。</w:t>
      </w:r>
    </w:p>
    <w:p w:rsidR="004D0122"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中央地質調查</w:t>
      </w:r>
      <w:proofErr w:type="gramStart"/>
      <w:r w:rsidRPr="00F450B7">
        <w:rPr>
          <w:rFonts w:eastAsia="標楷體" w:cs="標楷體" w:hint="eastAsia"/>
        </w:rPr>
        <w:t>所</w:t>
      </w:r>
      <w:proofErr w:type="gramEnd"/>
      <w:r w:rsidRPr="00F450B7">
        <w:rPr>
          <w:rFonts w:eastAsia="標楷體" w:cs="標楷體" w:hint="eastAsia"/>
        </w:rPr>
        <w:t>所長林朝宗提出警語，假如趨勢不變，不僅影響未來這四處國土規劃或海岸工程，當地球持續暖化，這四處也將是台灣最早被吞噬入海的國土。</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海岸線後退除自然海水</w:t>
      </w:r>
      <w:proofErr w:type="gramStart"/>
      <w:r w:rsidRPr="00F450B7">
        <w:rPr>
          <w:rFonts w:eastAsia="標楷體" w:cs="標楷體" w:hint="eastAsia"/>
        </w:rPr>
        <w:t>沖蝕外</w:t>
      </w:r>
      <w:proofErr w:type="gramEnd"/>
      <w:r w:rsidRPr="00F450B7">
        <w:rPr>
          <w:rFonts w:eastAsia="標楷體" w:cs="標楷體" w:hint="eastAsia"/>
        </w:rPr>
        <w:t>，很重要的原因是上游的砂不見了。政府基於民生、工業用水或灌溉，在上游興建水庫，</w:t>
      </w:r>
      <w:proofErr w:type="gramStart"/>
      <w:r w:rsidRPr="00F450B7">
        <w:rPr>
          <w:rFonts w:eastAsia="標楷體" w:cs="標楷體" w:hint="eastAsia"/>
        </w:rPr>
        <w:t>或是蓋攔砂</w:t>
      </w:r>
      <w:proofErr w:type="gramEnd"/>
      <w:r w:rsidRPr="00F450B7">
        <w:rPr>
          <w:rFonts w:eastAsia="標楷體" w:cs="標楷體" w:hint="eastAsia"/>
        </w:rPr>
        <w:t>壩，都會造成</w:t>
      </w:r>
      <w:proofErr w:type="gramStart"/>
      <w:r w:rsidRPr="00F450B7">
        <w:rPr>
          <w:rFonts w:eastAsia="標楷體" w:cs="標楷體" w:hint="eastAsia"/>
        </w:rPr>
        <w:t>原本應流到</w:t>
      </w:r>
      <w:proofErr w:type="gramEnd"/>
      <w:r w:rsidRPr="00F450B7">
        <w:rPr>
          <w:rFonts w:eastAsia="標楷體" w:cs="標楷體" w:hint="eastAsia"/>
        </w:rPr>
        <w:t>出海口淤積的砂</w:t>
      </w:r>
      <w:proofErr w:type="gramStart"/>
      <w:r w:rsidRPr="00F450B7">
        <w:rPr>
          <w:rFonts w:eastAsia="標楷體" w:cs="標楷體" w:hint="eastAsia"/>
        </w:rPr>
        <w:t>被攔走</w:t>
      </w:r>
      <w:proofErr w:type="gramEnd"/>
      <w:r w:rsidRPr="00F450B7">
        <w:rPr>
          <w:rFonts w:eastAsia="標楷體" w:cs="標楷體" w:hint="eastAsia"/>
        </w:rPr>
        <w:t>；甚至河川盜</w:t>
      </w:r>
      <w:proofErr w:type="gramStart"/>
      <w:r w:rsidRPr="00F450B7">
        <w:rPr>
          <w:rFonts w:eastAsia="標楷體" w:cs="標楷體" w:hint="eastAsia"/>
        </w:rPr>
        <w:t>採</w:t>
      </w:r>
      <w:proofErr w:type="gramEnd"/>
      <w:r w:rsidRPr="00F450B7">
        <w:rPr>
          <w:rFonts w:eastAsia="標楷體" w:cs="標楷體" w:hint="eastAsia"/>
        </w:rPr>
        <w:t>砂石，也造成砂被搶走了，都造成這些地區海岸線退後明顯。</w:t>
      </w:r>
      <w:r w:rsidRPr="00F450B7">
        <w:rPr>
          <w:rFonts w:eastAsia="標楷體"/>
        </w:rPr>
        <w:t xml:space="preserve"> </w:t>
      </w:r>
    </w:p>
    <w:p w:rsidR="004D0122" w:rsidRPr="008D7E67" w:rsidRDefault="00FF11D4" w:rsidP="00EB41F3">
      <w:pPr>
        <w:spacing w:beforeLines="50" w:before="180" w:afterLines="50" w:after="180"/>
        <w:rPr>
          <w:rFonts w:eastAsia="標楷體"/>
          <w:b/>
          <w:bCs/>
          <w:color w:val="FF0000"/>
          <w:sz w:val="28"/>
          <w:szCs w:val="28"/>
        </w:rPr>
      </w:pPr>
      <w:r>
        <w:rPr>
          <w:noProof/>
        </w:rPr>
        <w:pict>
          <v:shape id="_x0000_s1073" type="#_x0000_t5" style="position:absolute;margin-left:-2.5pt;margin-top:10.85pt;width:219.6pt;height:27.85pt;z-index:-251646464" adj="0" fillcolor="#daeef3" stroked="f">
            <v:shadow on="t" opacity=".5" offset="-6pt,6pt"/>
          </v:shape>
        </w:pict>
      </w:r>
      <w:r w:rsidR="004D0122" w:rsidRPr="008D7E67">
        <w:rPr>
          <w:rFonts w:eastAsia="標楷體" w:cs="標楷體" w:hint="eastAsia"/>
          <w:b/>
          <w:bCs/>
          <w:sz w:val="28"/>
          <w:szCs w:val="28"/>
        </w:rPr>
        <w:t>三、貸款地主也受害</w:t>
      </w:r>
    </w:p>
    <w:p w:rsidR="004D0122" w:rsidRPr="00F450B7" w:rsidRDefault="004D0122" w:rsidP="00F450B7">
      <w:pPr>
        <w:rPr>
          <w:rFonts w:eastAsia="標楷體"/>
        </w:rPr>
      </w:pPr>
      <w:r w:rsidRPr="00F450B7">
        <w:rPr>
          <w:rFonts w:eastAsia="標楷體"/>
        </w:rPr>
        <w:t xml:space="preserve">    </w:t>
      </w:r>
      <w:r>
        <w:rPr>
          <w:rFonts w:eastAsia="標楷體" w:cs="標楷體" w:hint="eastAsia"/>
        </w:rPr>
        <w:t>一名退休的周姓銀行人員</w:t>
      </w:r>
      <w:r w:rsidRPr="00F450B7">
        <w:rPr>
          <w:rFonts w:eastAsia="標楷體" w:cs="標楷體" w:hint="eastAsia"/>
        </w:rPr>
        <w:t>說，東海岸若干居民，把土地拿到銀行辦理抵押貸款，幾年後無力償還，銀行向法院聲請執行拍賣抵押品，銀行人員帶著法院執行人員查封，卻找不到土地在那裡，問貸款人土地位置，貸款人指著海邊說：「在</w:t>
      </w:r>
      <w:proofErr w:type="gramStart"/>
      <w:r w:rsidRPr="00F450B7">
        <w:rPr>
          <w:rFonts w:eastAsia="標楷體" w:cs="標楷體" w:hint="eastAsia"/>
        </w:rPr>
        <w:t>那邊，</w:t>
      </w:r>
      <w:proofErr w:type="gramEnd"/>
      <w:r w:rsidRPr="00F450B7">
        <w:rPr>
          <w:rFonts w:eastAsia="標楷體" w:cs="標楷體" w:hint="eastAsia"/>
        </w:rPr>
        <w:t>土地已被海浪侵蝕掉，已</w:t>
      </w:r>
      <w:proofErr w:type="gramStart"/>
      <w:r w:rsidRPr="00F450B7">
        <w:rPr>
          <w:rFonts w:eastAsia="標楷體" w:cs="標楷體" w:hint="eastAsia"/>
        </w:rPr>
        <w:t>變海啦</w:t>
      </w:r>
      <w:proofErr w:type="gramEnd"/>
      <w:r w:rsidRPr="00F450B7">
        <w:rPr>
          <w:rFonts w:eastAsia="標楷體" w:cs="標楷體" w:hint="eastAsia"/>
        </w:rPr>
        <w:t>！」</w:t>
      </w:r>
      <w:r w:rsidRPr="00F450B7">
        <w:rPr>
          <w:rFonts w:eastAsia="標楷體"/>
        </w:rPr>
        <w:t xml:space="preserve"> </w:t>
      </w:r>
    </w:p>
    <w:p w:rsidR="004D0122" w:rsidRPr="00D96C74" w:rsidRDefault="004D0122" w:rsidP="00EB41F3">
      <w:pPr>
        <w:spacing w:beforeLines="50" w:before="180" w:afterLines="20" w:after="72"/>
        <w:rPr>
          <w:rFonts w:eastAsia="標楷體"/>
          <w:b/>
          <w:bCs/>
        </w:rPr>
      </w:pPr>
      <w:r w:rsidRPr="00D96C74">
        <w:rPr>
          <w:rFonts w:eastAsia="標楷體" w:cs="標楷體" w:hint="eastAsia"/>
          <w:b/>
          <w:bCs/>
        </w:rPr>
        <w:t>銀行空有抵押品</w:t>
      </w:r>
      <w:r w:rsidRPr="00D96C74">
        <w:rPr>
          <w:rFonts w:eastAsia="標楷體"/>
          <w:b/>
          <w:bCs/>
        </w:rPr>
        <w:t xml:space="preserve"> </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這不是笑話，周姓行員說，在他</w:t>
      </w:r>
      <w:proofErr w:type="gramStart"/>
      <w:r w:rsidRPr="00F450B7">
        <w:rPr>
          <w:rFonts w:eastAsia="標楷體" w:cs="標楷體" w:hint="eastAsia"/>
        </w:rPr>
        <w:t>手裡及某</w:t>
      </w:r>
      <w:proofErr w:type="gramEnd"/>
      <w:r w:rsidRPr="00F450B7">
        <w:rPr>
          <w:rFonts w:eastAsia="標楷體" w:cs="標楷體" w:hint="eastAsia"/>
        </w:rPr>
        <w:t>銀行的同業，都遇到相同的情形好幾十件，銀行成為空有抵押品的「他項權利證明書」的受害者，貸款地主也空持「土地所有權狀」被害人，這就是東海岸居民</w:t>
      </w:r>
      <w:proofErr w:type="gramStart"/>
      <w:r w:rsidRPr="00F450B7">
        <w:rPr>
          <w:rFonts w:eastAsia="標楷體" w:cs="標楷體" w:hint="eastAsia"/>
        </w:rPr>
        <w:t>最</w:t>
      </w:r>
      <w:proofErr w:type="gramEnd"/>
      <w:r w:rsidRPr="00F450B7">
        <w:rPr>
          <w:rFonts w:eastAsia="標楷體" w:cs="標楷體" w:hint="eastAsia"/>
        </w:rPr>
        <w:t>傳奇的真實故事。</w:t>
      </w:r>
      <w:r w:rsidRPr="00F450B7">
        <w:rPr>
          <w:rFonts w:eastAsia="標楷體"/>
        </w:rPr>
        <w:t xml:space="preserve"> </w:t>
      </w:r>
    </w:p>
    <w:p w:rsidR="004D0122" w:rsidRPr="008D7E67" w:rsidRDefault="004D0122" w:rsidP="00EB41F3">
      <w:pPr>
        <w:spacing w:beforeLines="20" w:before="72"/>
        <w:ind w:firstLineChars="200" w:firstLine="480"/>
        <w:rPr>
          <w:rFonts w:eastAsia="標楷體"/>
        </w:rPr>
      </w:pPr>
      <w:r w:rsidRPr="00F450B7">
        <w:rPr>
          <w:rFonts w:eastAsia="標楷體" w:cs="標楷體" w:hint="eastAsia"/>
        </w:rPr>
        <w:t>到底東海岸失去多少國土？豐濱鄉長劉靜芳說，自六十九年</w:t>
      </w:r>
      <w:proofErr w:type="gramStart"/>
      <w:r w:rsidRPr="00F450B7">
        <w:rPr>
          <w:rFonts w:eastAsia="標楷體" w:cs="標楷體" w:hint="eastAsia"/>
        </w:rPr>
        <w:t>以來近</w:t>
      </w:r>
      <w:proofErr w:type="gramEnd"/>
      <w:r>
        <w:rPr>
          <w:rFonts w:eastAsia="標楷體"/>
        </w:rPr>
        <w:t>30</w:t>
      </w:r>
      <w:r w:rsidRPr="00F450B7">
        <w:rPr>
          <w:rFonts w:eastAsia="標楷體" w:cs="標楷體" w:hint="eastAsia"/>
        </w:rPr>
        <w:t>年，經測量後豐濱鄉共流失三百零七筆土地，總面積</w:t>
      </w:r>
      <w:proofErr w:type="gramStart"/>
      <w:r w:rsidRPr="00F450B7">
        <w:rPr>
          <w:rFonts w:eastAsia="標楷體" w:cs="標楷體" w:hint="eastAsia"/>
        </w:rPr>
        <w:t>廿</w:t>
      </w:r>
      <w:proofErr w:type="gramEnd"/>
      <w:r w:rsidRPr="00F450B7">
        <w:rPr>
          <w:rFonts w:eastAsia="標楷體" w:cs="標楷體" w:hint="eastAsia"/>
        </w:rPr>
        <w:t>一點五公頃（約廿甲）。因立德海水倒灌，農田鹽份過高不能種植，南北土地持續流失，希望防護堤工程加速進行。</w:t>
      </w:r>
      <w:r w:rsidRPr="00F450B7">
        <w:rPr>
          <w:rFonts w:eastAsia="標楷體"/>
        </w:rPr>
        <w:t xml:space="preserve"> </w:t>
      </w:r>
    </w:p>
    <w:p w:rsidR="004D0122" w:rsidRPr="00D96C74" w:rsidRDefault="004D0122" w:rsidP="00EB41F3">
      <w:pPr>
        <w:numPr>
          <w:ilvl w:val="0"/>
          <w:numId w:val="42"/>
        </w:numPr>
        <w:spacing w:beforeLines="50" w:before="180" w:afterLines="50" w:after="180"/>
        <w:ind w:left="483" w:hangingChars="201" w:hanging="483"/>
        <w:rPr>
          <w:rFonts w:eastAsia="標楷體"/>
          <w:b/>
          <w:bCs/>
          <w:color w:val="365F91"/>
        </w:rPr>
      </w:pPr>
      <w:r w:rsidRPr="00D96C74">
        <w:rPr>
          <w:rFonts w:eastAsia="標楷體" w:cs="標楷體" w:hint="eastAsia"/>
          <w:b/>
          <w:bCs/>
          <w:color w:val="365F91"/>
        </w:rPr>
        <w:t>磯崎、長濱、嘉平等海岸</w:t>
      </w:r>
      <w:r w:rsidRPr="00D96C74">
        <w:rPr>
          <w:rFonts w:eastAsia="標楷體"/>
          <w:b/>
          <w:bCs/>
          <w:color w:val="365F91"/>
        </w:rPr>
        <w:t xml:space="preserve"> 30</w:t>
      </w:r>
      <w:r w:rsidRPr="00D96C74">
        <w:rPr>
          <w:rFonts w:eastAsia="標楷體" w:cs="標楷體" w:hint="eastAsia"/>
          <w:b/>
          <w:bCs/>
          <w:color w:val="365F91"/>
        </w:rPr>
        <w:t>年來後退</w:t>
      </w:r>
      <w:r w:rsidRPr="00D96C74">
        <w:rPr>
          <w:rFonts w:eastAsia="標楷體"/>
          <w:b/>
          <w:bCs/>
          <w:color w:val="365F91"/>
        </w:rPr>
        <w:t>50</w:t>
      </w:r>
      <w:r w:rsidRPr="00D96C74">
        <w:rPr>
          <w:rFonts w:eastAsia="標楷體" w:cs="標楷體" w:hint="eastAsia"/>
          <w:b/>
          <w:bCs/>
          <w:color w:val="365F91"/>
        </w:rPr>
        <w:t>公尺</w:t>
      </w:r>
      <w:r w:rsidRPr="00D96C74">
        <w:rPr>
          <w:rFonts w:eastAsia="標楷體"/>
          <w:b/>
          <w:bCs/>
          <w:color w:val="365F91"/>
        </w:rPr>
        <w:t xml:space="preserve"> </w:t>
      </w:r>
    </w:p>
    <w:p w:rsidR="004D0122" w:rsidRPr="00F450B7" w:rsidRDefault="004D0122" w:rsidP="00F450B7">
      <w:pPr>
        <w:rPr>
          <w:rFonts w:eastAsia="標楷體"/>
        </w:rPr>
      </w:pPr>
      <w:r w:rsidRPr="00F450B7">
        <w:rPr>
          <w:rFonts w:eastAsia="標楷體"/>
        </w:rPr>
        <w:t xml:space="preserve">    </w:t>
      </w:r>
      <w:r w:rsidRPr="00F450B7">
        <w:rPr>
          <w:rFonts w:eastAsia="標楷體" w:cs="標楷體" w:hint="eastAsia"/>
        </w:rPr>
        <w:t>後退現象不僅造成</w:t>
      </w:r>
      <w:proofErr w:type="gramStart"/>
      <w:r w:rsidRPr="00F450B7">
        <w:rPr>
          <w:rFonts w:eastAsia="標楷體" w:cs="標楷體" w:hint="eastAsia"/>
        </w:rPr>
        <w:t>海崖的</w:t>
      </w:r>
      <w:proofErr w:type="gramEnd"/>
      <w:r w:rsidRPr="00F450B7">
        <w:rPr>
          <w:rFonts w:eastAsia="標楷體" w:cs="標楷體" w:hint="eastAsia"/>
        </w:rPr>
        <w:t>逐步後退，原本位居陸地的軍事碉堡、防風林也都到沙灘上。主攻地球科學的許民陽表示，像磯崎海灘的海水浴場已變成人一走出建築物，就踏進海中的危險狀況，而台東</w:t>
      </w:r>
      <w:proofErr w:type="gramStart"/>
      <w:r w:rsidRPr="00F450B7">
        <w:rPr>
          <w:rFonts w:eastAsia="標楷體" w:cs="標楷體" w:hint="eastAsia"/>
        </w:rPr>
        <w:t>成功鎮嘉平地區</w:t>
      </w:r>
      <w:proofErr w:type="gramEnd"/>
      <w:r w:rsidRPr="00F450B7">
        <w:rPr>
          <w:rFonts w:eastAsia="標楷體" w:cs="標楷體" w:hint="eastAsia"/>
        </w:rPr>
        <w:t>及都蘭地區的後退現象甚至已經危及公路路基，嚴重影響鄉鎮人口的安全。學者指出，花東海岸全線至少有廿二處嚴重後退，其中台東長濱及新社沖積扇、成功</w:t>
      </w:r>
      <w:proofErr w:type="gramStart"/>
      <w:r w:rsidRPr="00F450B7">
        <w:rPr>
          <w:rFonts w:eastAsia="標楷體" w:cs="標楷體" w:hint="eastAsia"/>
        </w:rPr>
        <w:t>及嘉平的</w:t>
      </w:r>
      <w:proofErr w:type="gramEnd"/>
      <w:r w:rsidRPr="00F450B7">
        <w:rPr>
          <w:rFonts w:eastAsia="標楷體" w:cs="標楷體" w:hint="eastAsia"/>
        </w:rPr>
        <w:t>海岸三、四十年來累計退後量皆高達五十公尺，</w:t>
      </w:r>
      <w:r w:rsidRPr="00F450B7">
        <w:rPr>
          <w:rFonts w:eastAsia="標楷體" w:cs="標楷體" w:hint="eastAsia"/>
        </w:rPr>
        <w:lastRenderedPageBreak/>
        <w:t>海岸後退已成為花東海岸最大的環境問題。</w:t>
      </w:r>
    </w:p>
    <w:p w:rsidR="004D0122" w:rsidRPr="00F450B7" w:rsidRDefault="004D0122" w:rsidP="00F450B7">
      <w:pPr>
        <w:snapToGrid w:val="0"/>
        <w:rPr>
          <w:rFonts w:eastAsia="標楷體"/>
          <w:color w:val="000000"/>
        </w:rPr>
      </w:pPr>
    </w:p>
    <w:p w:rsidR="004D0122" w:rsidRPr="008D7E67" w:rsidRDefault="00FF11D4" w:rsidP="00EB41F3">
      <w:pPr>
        <w:spacing w:beforeLines="50" w:before="180" w:afterLines="50" w:after="180"/>
        <w:rPr>
          <w:rFonts w:eastAsia="標楷體"/>
          <w:b/>
          <w:bCs/>
          <w:sz w:val="28"/>
          <w:szCs w:val="28"/>
        </w:rPr>
      </w:pPr>
      <w:r>
        <w:rPr>
          <w:noProof/>
        </w:rPr>
        <w:pict>
          <v:shape id="_x0000_s1074" type="#_x0000_t5" style="position:absolute;margin-left:-2.5pt;margin-top:1.05pt;width:396.6pt;height:27.85pt;z-index:-251645440" adj="0" fillcolor="#daeef3" stroked="f">
            <v:shadow on="t" opacity=".5" offset="-6pt,6pt"/>
          </v:shape>
        </w:pict>
      </w:r>
      <w:r w:rsidR="004D0122" w:rsidRPr="008D7E67">
        <w:rPr>
          <w:rFonts w:eastAsia="標楷體" w:cs="標楷體" w:hint="eastAsia"/>
          <w:b/>
          <w:bCs/>
          <w:sz w:val="28"/>
          <w:szCs w:val="28"/>
        </w:rPr>
        <w:t>四、全球暖化造成氣候變遷，情況和後果都比想像嚴重</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數百位科學家合作的聯合國「跨政府氣候變遷小組」</w:t>
      </w:r>
      <w:r>
        <w:rPr>
          <w:rFonts w:eastAsia="標楷體" w:cs="標楷體" w:hint="eastAsia"/>
        </w:rPr>
        <w:t>（</w:t>
      </w:r>
      <w:r w:rsidRPr="00F450B7">
        <w:rPr>
          <w:rFonts w:eastAsia="標楷體"/>
        </w:rPr>
        <w:t>IPCC</w:t>
      </w:r>
      <w:r w:rsidRPr="00F450B7">
        <w:rPr>
          <w:rFonts w:eastAsia="標楷體" w:cs="標楷體" w:hint="eastAsia"/>
        </w:rPr>
        <w:t>）報告顯示全球暖化造成氣候變遷，情況和後果都比想像嚴重，包括海平面到</w:t>
      </w:r>
      <w:r w:rsidRPr="00F450B7">
        <w:rPr>
          <w:rFonts w:eastAsia="標楷體"/>
        </w:rPr>
        <w:t>2080</w:t>
      </w:r>
      <w:r w:rsidRPr="00F450B7">
        <w:rPr>
          <w:rFonts w:eastAsia="標楷體" w:cs="標楷體" w:hint="eastAsia"/>
        </w:rPr>
        <w:t>年上升</w:t>
      </w:r>
      <w:r w:rsidRPr="00F450B7">
        <w:rPr>
          <w:rFonts w:eastAsia="標楷體"/>
        </w:rPr>
        <w:t>1.4</w:t>
      </w:r>
      <w:r w:rsidRPr="00F450B7">
        <w:rPr>
          <w:rFonts w:eastAsia="標楷體" w:cs="標楷體" w:hint="eastAsia"/>
        </w:rPr>
        <w:t>公尺，全球</w:t>
      </w:r>
      <w:r w:rsidRPr="00F450B7">
        <w:rPr>
          <w:rFonts w:eastAsia="標楷體"/>
        </w:rPr>
        <w:t>3</w:t>
      </w:r>
      <w:r w:rsidRPr="00E93934">
        <w:rPr>
          <w:rFonts w:eastAsia="標楷體"/>
          <w:spacing w:val="20"/>
        </w:rPr>
        <w:t>0</w:t>
      </w:r>
      <w:r w:rsidRPr="00F450B7">
        <w:rPr>
          <w:rFonts w:eastAsia="標楷體"/>
        </w:rPr>
        <w:t>%</w:t>
      </w:r>
      <w:r w:rsidRPr="00F450B7">
        <w:rPr>
          <w:rFonts w:eastAsia="標楷體" w:cs="標楷體" w:hint="eastAsia"/>
        </w:rPr>
        <w:t>海岸線消失，及物種消失，天災加劇，缺糧缺水。</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氣候學界素孚重望的劍橋大學海洋學家華德罕斯也公布實</w:t>
      </w:r>
      <w:proofErr w:type="gramStart"/>
      <w:r w:rsidRPr="00F450B7">
        <w:rPr>
          <w:rFonts w:eastAsia="標楷體" w:cs="標楷體" w:hint="eastAsia"/>
        </w:rPr>
        <w:t>勘</w:t>
      </w:r>
      <w:proofErr w:type="gramEnd"/>
      <w:r w:rsidRPr="00F450B7">
        <w:rPr>
          <w:rFonts w:eastAsia="標楷體" w:cs="標楷體" w:hint="eastAsia"/>
        </w:rPr>
        <w:t>結果，指出北極不是原先專家認為的，</w:t>
      </w:r>
      <w:r w:rsidRPr="00F450B7">
        <w:rPr>
          <w:rFonts w:eastAsia="標楷體"/>
        </w:rPr>
        <w:t>2040</w:t>
      </w:r>
      <w:r w:rsidRPr="00F450B7">
        <w:rPr>
          <w:rFonts w:eastAsia="標楷體" w:cs="標楷體" w:hint="eastAsia"/>
        </w:rPr>
        <w:t>年夏季</w:t>
      </w:r>
      <w:proofErr w:type="gramStart"/>
      <w:r w:rsidRPr="00F450B7">
        <w:rPr>
          <w:rFonts w:eastAsia="標楷體" w:cs="標楷體" w:hint="eastAsia"/>
        </w:rPr>
        <w:t>無海冰</w:t>
      </w:r>
      <w:proofErr w:type="gramEnd"/>
      <w:r w:rsidRPr="00F450B7">
        <w:rPr>
          <w:rFonts w:eastAsia="標楷體" w:cs="標楷體" w:hint="eastAsia"/>
        </w:rPr>
        <w:t>，而是</w:t>
      </w:r>
      <w:r w:rsidRPr="00F450B7">
        <w:rPr>
          <w:rFonts w:eastAsia="標楷體"/>
        </w:rPr>
        <w:t>2020</w:t>
      </w:r>
      <w:r w:rsidRPr="00F450B7">
        <w:rPr>
          <w:rFonts w:eastAsia="標楷體" w:cs="標楷體" w:hint="eastAsia"/>
        </w:rPr>
        <w:t>年。他表示：「地球現在的變化是一場大難，北極</w:t>
      </w:r>
      <w:proofErr w:type="gramStart"/>
      <w:r w:rsidRPr="00F450B7">
        <w:rPr>
          <w:rFonts w:eastAsia="標楷體" w:cs="標楷體" w:hint="eastAsia"/>
        </w:rPr>
        <w:t>的海冰消失</w:t>
      </w:r>
      <w:proofErr w:type="gramEnd"/>
      <w:r w:rsidRPr="00F450B7">
        <w:rPr>
          <w:rFonts w:eastAsia="標楷體" w:cs="標楷體" w:hint="eastAsia"/>
        </w:rPr>
        <w:t>是這場巨變的首要指標。」</w:t>
      </w:r>
    </w:p>
    <w:p w:rsidR="004D0122" w:rsidRPr="00E21FFE" w:rsidRDefault="004D0122" w:rsidP="00EB41F3">
      <w:pPr>
        <w:spacing w:beforeLines="50" w:before="180" w:afterLines="50" w:after="180"/>
        <w:ind w:firstLineChars="200" w:firstLine="480"/>
        <w:rPr>
          <w:rFonts w:eastAsia="標楷體"/>
          <w:b/>
          <w:bCs/>
        </w:rPr>
      </w:pPr>
      <w:r w:rsidRPr="00E21FFE">
        <w:rPr>
          <w:rFonts w:eastAsia="標楷體" w:cs="標楷體" w:hint="eastAsia"/>
          <w:b/>
          <w:bCs/>
        </w:rPr>
        <w:t>根據</w:t>
      </w:r>
      <w:r w:rsidRPr="00E21FFE">
        <w:rPr>
          <w:rFonts w:eastAsia="標楷體"/>
          <w:b/>
          <w:bCs/>
        </w:rPr>
        <w:t>IPCC</w:t>
      </w:r>
      <w:r w:rsidRPr="00E21FFE">
        <w:rPr>
          <w:rFonts w:eastAsia="標楷體" w:cs="標楷體" w:hint="eastAsia"/>
          <w:b/>
          <w:bCs/>
        </w:rPr>
        <w:t>的報告，世界災難犖犖大者如下：</w:t>
      </w:r>
    </w:p>
    <w:p w:rsidR="004D0122" w:rsidRPr="00D96C74" w:rsidRDefault="004D0122" w:rsidP="00EB41F3">
      <w:pPr>
        <w:pStyle w:val="af4"/>
        <w:numPr>
          <w:ilvl w:val="0"/>
          <w:numId w:val="42"/>
        </w:numPr>
        <w:spacing w:beforeLines="50" w:before="180" w:afterLines="50" w:after="180"/>
        <w:ind w:leftChars="0"/>
        <w:rPr>
          <w:rFonts w:eastAsia="標楷體"/>
          <w:b/>
          <w:bCs/>
          <w:color w:val="365F91"/>
        </w:rPr>
      </w:pPr>
      <w:r w:rsidRPr="00D96C74">
        <w:rPr>
          <w:rFonts w:eastAsia="標楷體" w:cs="標楷體" w:hint="eastAsia"/>
          <w:b/>
          <w:bCs/>
          <w:color w:val="365F91"/>
        </w:rPr>
        <w:t>亞洲</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海平面每年上升</w:t>
      </w:r>
      <w:r w:rsidRPr="00F450B7">
        <w:rPr>
          <w:rFonts w:eastAsia="標楷體"/>
        </w:rPr>
        <w:t>0.1</w:t>
      </w:r>
      <w:r w:rsidRPr="00F450B7">
        <w:rPr>
          <w:rFonts w:eastAsia="標楷體" w:cs="標楷體" w:hint="eastAsia"/>
        </w:rPr>
        <w:t>至</w:t>
      </w:r>
      <w:r w:rsidRPr="00F450B7">
        <w:rPr>
          <w:rFonts w:eastAsia="標楷體"/>
        </w:rPr>
        <w:t>0.3</w:t>
      </w:r>
      <w:r w:rsidRPr="00F450B7">
        <w:rPr>
          <w:rFonts w:eastAsia="標楷體" w:cs="標楷體" w:hint="eastAsia"/>
        </w:rPr>
        <w:t>公分，稍高於全球平均值，約一億人將面臨洪水加劇的風險。氣溫上升，雨水減少，將造成中國大陸稻田消失</w:t>
      </w:r>
      <w:r w:rsidRPr="00E93934">
        <w:rPr>
          <w:rFonts w:eastAsia="標楷體"/>
          <w:spacing w:val="20"/>
        </w:rPr>
        <w:t>5</w:t>
      </w:r>
      <w:r w:rsidRPr="00F450B7">
        <w:rPr>
          <w:rFonts w:eastAsia="標楷體"/>
        </w:rPr>
        <w:t>%</w:t>
      </w:r>
      <w:r w:rsidRPr="00F450B7">
        <w:rPr>
          <w:rFonts w:eastAsia="標楷體" w:cs="標楷體" w:hint="eastAsia"/>
        </w:rPr>
        <w:t>至</w:t>
      </w:r>
      <w:r w:rsidRPr="00F450B7">
        <w:rPr>
          <w:rFonts w:eastAsia="標楷體"/>
        </w:rPr>
        <w:t>1</w:t>
      </w:r>
      <w:r w:rsidRPr="00E93934">
        <w:rPr>
          <w:rFonts w:eastAsia="標楷體"/>
          <w:spacing w:val="20"/>
        </w:rPr>
        <w:t>2</w:t>
      </w:r>
      <w:r w:rsidRPr="00F450B7">
        <w:rPr>
          <w:rFonts w:eastAsia="標楷體"/>
        </w:rPr>
        <w:t>%</w:t>
      </w:r>
      <w:r w:rsidRPr="00F450B7">
        <w:rPr>
          <w:rFonts w:eastAsia="標楷體" w:cs="標楷體" w:hint="eastAsia"/>
        </w:rPr>
        <w:t>。到</w:t>
      </w:r>
      <w:r w:rsidRPr="00F450B7">
        <w:rPr>
          <w:rFonts w:eastAsia="標楷體"/>
        </w:rPr>
        <w:t>2050</w:t>
      </w:r>
      <w:r w:rsidRPr="00F450B7">
        <w:rPr>
          <w:rFonts w:eastAsia="標楷體" w:cs="標楷體" w:hint="eastAsia"/>
        </w:rPr>
        <w:t>年，孟加拉的稻米產量將減少將近</w:t>
      </w:r>
      <w:r w:rsidRPr="00F450B7">
        <w:rPr>
          <w:rFonts w:eastAsia="標楷體"/>
        </w:rPr>
        <w:t>1</w:t>
      </w:r>
      <w:r w:rsidRPr="00E93934">
        <w:rPr>
          <w:rFonts w:eastAsia="標楷體"/>
          <w:spacing w:val="20"/>
        </w:rPr>
        <w:t>0</w:t>
      </w:r>
      <w:r w:rsidRPr="00F450B7">
        <w:rPr>
          <w:rFonts w:eastAsia="標楷體"/>
        </w:rPr>
        <w:t>%</w:t>
      </w:r>
      <w:r w:rsidRPr="00F450B7">
        <w:rPr>
          <w:rFonts w:eastAsia="標楷體" w:cs="標楷體" w:hint="eastAsia"/>
        </w:rPr>
        <w:t>，小麥產量則減少三分之一。</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糧產下降而人口上升，受罪者到</w:t>
      </w:r>
      <w:r w:rsidRPr="00F450B7">
        <w:rPr>
          <w:rFonts w:eastAsia="標楷體"/>
        </w:rPr>
        <w:t>2020</w:t>
      </w:r>
      <w:r w:rsidRPr="00F450B7">
        <w:rPr>
          <w:rFonts w:eastAsia="標楷體" w:cs="標楷體" w:hint="eastAsia"/>
        </w:rPr>
        <w:t>年將另外增加五千萬人，</w:t>
      </w:r>
      <w:r w:rsidRPr="00F450B7">
        <w:rPr>
          <w:rFonts w:eastAsia="標楷體"/>
        </w:rPr>
        <w:t>2050</w:t>
      </w:r>
      <w:r w:rsidRPr="00F450B7">
        <w:rPr>
          <w:rFonts w:eastAsia="標楷體" w:cs="標楷體" w:hint="eastAsia"/>
        </w:rPr>
        <w:t>年將增加</w:t>
      </w:r>
      <w:r w:rsidRPr="00F450B7">
        <w:rPr>
          <w:rFonts w:eastAsia="標楷體"/>
        </w:rPr>
        <w:t>1</w:t>
      </w:r>
      <w:r w:rsidRPr="00F450B7">
        <w:rPr>
          <w:rFonts w:eastAsia="標楷體" w:cs="標楷體" w:hint="eastAsia"/>
        </w:rPr>
        <w:t>億</w:t>
      </w:r>
      <w:r w:rsidRPr="00F450B7">
        <w:rPr>
          <w:rFonts w:eastAsia="標楷體"/>
        </w:rPr>
        <w:t>3200</w:t>
      </w:r>
      <w:r w:rsidRPr="00F450B7">
        <w:rPr>
          <w:rFonts w:eastAsia="標楷體" w:cs="標楷體" w:hint="eastAsia"/>
        </w:rPr>
        <w:t>萬人，到</w:t>
      </w:r>
      <w:r w:rsidRPr="00F450B7">
        <w:rPr>
          <w:rFonts w:eastAsia="標楷體"/>
        </w:rPr>
        <w:t>2080</w:t>
      </w:r>
      <w:r w:rsidRPr="00F450B7">
        <w:rPr>
          <w:rFonts w:eastAsia="標楷體" w:cs="標楷體" w:hint="eastAsia"/>
        </w:rPr>
        <w:t>年增加</w:t>
      </w:r>
      <w:r w:rsidRPr="00F450B7">
        <w:rPr>
          <w:rFonts w:eastAsia="標楷體"/>
        </w:rPr>
        <w:t>1</w:t>
      </w:r>
      <w:r w:rsidRPr="00F450B7">
        <w:rPr>
          <w:rFonts w:eastAsia="標楷體" w:cs="標楷體" w:hint="eastAsia"/>
        </w:rPr>
        <w:t>億</w:t>
      </w:r>
      <w:r w:rsidRPr="00F450B7">
        <w:rPr>
          <w:rFonts w:eastAsia="標楷體"/>
        </w:rPr>
        <w:t>6600</w:t>
      </w:r>
      <w:r w:rsidRPr="00F450B7">
        <w:rPr>
          <w:rFonts w:eastAsia="標楷體" w:cs="標楷體" w:hint="eastAsia"/>
        </w:rPr>
        <w:t>萬人。</w:t>
      </w:r>
    </w:p>
    <w:p w:rsidR="004D0122" w:rsidRPr="00D96C74" w:rsidRDefault="004D0122" w:rsidP="00EB41F3">
      <w:pPr>
        <w:pStyle w:val="af4"/>
        <w:numPr>
          <w:ilvl w:val="0"/>
          <w:numId w:val="42"/>
        </w:numPr>
        <w:spacing w:beforeLines="50" w:before="180" w:afterLines="50" w:after="180"/>
        <w:ind w:leftChars="0" w:left="483" w:hangingChars="201" w:hanging="483"/>
        <w:rPr>
          <w:rFonts w:eastAsia="標楷體"/>
          <w:b/>
          <w:bCs/>
          <w:color w:val="365F91"/>
        </w:rPr>
      </w:pPr>
      <w:r w:rsidRPr="00D96C74">
        <w:rPr>
          <w:rFonts w:eastAsia="標楷體" w:cs="標楷體" w:hint="eastAsia"/>
          <w:b/>
          <w:bCs/>
          <w:color w:val="365F91"/>
        </w:rPr>
        <w:t>拉丁美洲</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冰河可能</w:t>
      </w:r>
      <w:r w:rsidRPr="00F450B7">
        <w:rPr>
          <w:rFonts w:eastAsia="標楷體"/>
        </w:rPr>
        <w:t>15</w:t>
      </w:r>
      <w:r w:rsidRPr="00F450B7">
        <w:rPr>
          <w:rFonts w:eastAsia="標楷體" w:cs="標楷體" w:hint="eastAsia"/>
        </w:rPr>
        <w:t>年消失。巴西雨林將減少</w:t>
      </w:r>
      <w:r w:rsidRPr="00F450B7">
        <w:rPr>
          <w:rFonts w:eastAsia="標楷體"/>
        </w:rPr>
        <w:t>3</w:t>
      </w:r>
      <w:r w:rsidRPr="00E93934">
        <w:rPr>
          <w:rFonts w:eastAsia="標楷體"/>
          <w:spacing w:val="20"/>
        </w:rPr>
        <w:t>0</w:t>
      </w:r>
      <w:r w:rsidRPr="00F450B7">
        <w:rPr>
          <w:rFonts w:eastAsia="標楷體"/>
        </w:rPr>
        <w:t>%</w:t>
      </w:r>
      <w:r w:rsidRPr="00F450B7">
        <w:rPr>
          <w:rFonts w:eastAsia="標楷體" w:cs="標楷體" w:hint="eastAsia"/>
        </w:rPr>
        <w:t>。到</w:t>
      </w:r>
      <w:r w:rsidRPr="00F450B7">
        <w:rPr>
          <w:rFonts w:eastAsia="標楷體"/>
        </w:rPr>
        <w:t>2080</w:t>
      </w:r>
      <w:r w:rsidRPr="00F450B7">
        <w:rPr>
          <w:rFonts w:eastAsia="標楷體" w:cs="標楷體" w:hint="eastAsia"/>
        </w:rPr>
        <w:t>年，低窪地區的城市如里約熱內盧、布宜諾斯艾利斯將成澤國。</w:t>
      </w:r>
    </w:p>
    <w:p w:rsidR="004D0122" w:rsidRPr="00F450B7" w:rsidRDefault="004D0122" w:rsidP="00EB41F3">
      <w:pPr>
        <w:spacing w:beforeLines="20" w:before="72"/>
        <w:ind w:firstLineChars="200" w:firstLine="480"/>
        <w:rPr>
          <w:rFonts w:eastAsia="標楷體"/>
        </w:rPr>
      </w:pPr>
      <w:proofErr w:type="gramStart"/>
      <w:r w:rsidRPr="00F450B7">
        <w:rPr>
          <w:rFonts w:eastAsia="標楷體" w:cs="標楷體" w:hint="eastAsia"/>
        </w:rPr>
        <w:t>本來多旱的</w:t>
      </w:r>
      <w:proofErr w:type="gramEnd"/>
      <w:r w:rsidRPr="00F450B7">
        <w:rPr>
          <w:rFonts w:eastAsia="標楷體" w:cs="標楷體" w:hint="eastAsia"/>
        </w:rPr>
        <w:t>地方更多旱災，多洪水之地更多水患，生態系統在大旱與洪患交替的夾縫中掙扎，七千萬人缺水。土地</w:t>
      </w:r>
      <w:proofErr w:type="gramStart"/>
      <w:r w:rsidRPr="00F450B7">
        <w:rPr>
          <w:rFonts w:eastAsia="標楷體" w:cs="標楷體" w:hint="eastAsia"/>
        </w:rPr>
        <w:t>日益鹽</w:t>
      </w:r>
      <w:proofErr w:type="gramEnd"/>
      <w:r w:rsidRPr="00F450B7">
        <w:rPr>
          <w:rFonts w:eastAsia="標楷體" w:cs="標楷體" w:hint="eastAsia"/>
        </w:rPr>
        <w:t>化，農民須放棄玉米、稻、小麥、甘蔗等傳統作物，農場須為牲口另尋飼料。</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巴拿馬運河漸無用武之地，因為北極夏季</w:t>
      </w:r>
      <w:proofErr w:type="gramStart"/>
      <w:r w:rsidRPr="00F450B7">
        <w:rPr>
          <w:rFonts w:eastAsia="標楷體" w:cs="標楷體" w:hint="eastAsia"/>
        </w:rPr>
        <w:t>無海冰</w:t>
      </w:r>
      <w:proofErr w:type="gramEnd"/>
      <w:r w:rsidRPr="00F450B7">
        <w:rPr>
          <w:rFonts w:eastAsia="標楷體" w:cs="標楷體" w:hint="eastAsia"/>
        </w:rPr>
        <w:t>，將打開一條北極水路。</w:t>
      </w:r>
    </w:p>
    <w:p w:rsidR="004D0122" w:rsidRPr="00D96C74" w:rsidRDefault="004D0122" w:rsidP="00EB41F3">
      <w:pPr>
        <w:pStyle w:val="af4"/>
        <w:numPr>
          <w:ilvl w:val="0"/>
          <w:numId w:val="42"/>
        </w:numPr>
        <w:spacing w:beforeLines="50" w:before="180" w:afterLines="50" w:after="180"/>
        <w:ind w:leftChars="0" w:left="483" w:hangingChars="201" w:hanging="483"/>
        <w:rPr>
          <w:rFonts w:eastAsia="標楷體"/>
          <w:b/>
          <w:bCs/>
          <w:color w:val="365F91"/>
        </w:rPr>
      </w:pPr>
      <w:r w:rsidRPr="00D96C74">
        <w:rPr>
          <w:rFonts w:eastAsia="標楷體" w:cs="標楷體" w:hint="eastAsia"/>
          <w:b/>
          <w:bCs/>
          <w:color w:val="365F91"/>
        </w:rPr>
        <w:t>歐洲</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在地中海地區，氣候變遷損害發電，升高海平面，觀光業大受打擊，數百萬人缺水。</w:t>
      </w:r>
    </w:p>
    <w:p w:rsidR="004D0122" w:rsidRPr="00D96C74" w:rsidRDefault="004D0122" w:rsidP="00EB41F3">
      <w:pPr>
        <w:pStyle w:val="af4"/>
        <w:numPr>
          <w:ilvl w:val="0"/>
          <w:numId w:val="42"/>
        </w:numPr>
        <w:spacing w:beforeLines="50" w:before="180" w:afterLines="50" w:after="180"/>
        <w:ind w:leftChars="0"/>
        <w:rPr>
          <w:rFonts w:eastAsia="標楷體"/>
          <w:b/>
          <w:bCs/>
          <w:color w:val="365F91"/>
        </w:rPr>
      </w:pPr>
      <w:r w:rsidRPr="00D96C74">
        <w:rPr>
          <w:rFonts w:eastAsia="標楷體" w:cs="標楷體" w:hint="eastAsia"/>
          <w:b/>
          <w:bCs/>
          <w:color w:val="365F91"/>
        </w:rPr>
        <w:t>澳洲和紐西蘭</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氣候愈來愈極端，熱浪和火災的數目和災情都將升高。洪水、土石流、</w:t>
      </w:r>
      <w:proofErr w:type="gramStart"/>
      <w:r w:rsidRPr="00F450B7">
        <w:rPr>
          <w:rFonts w:eastAsia="標楷體" w:cs="標楷體" w:hint="eastAsia"/>
        </w:rPr>
        <w:t>苦旱、</w:t>
      </w:r>
      <w:proofErr w:type="gramEnd"/>
      <w:r w:rsidRPr="00F450B7">
        <w:rPr>
          <w:rFonts w:eastAsia="標楷體" w:cs="標楷體" w:hint="eastAsia"/>
        </w:rPr>
        <w:t>暴風雨將成家常便飯。</w:t>
      </w:r>
    </w:p>
    <w:p w:rsidR="004D0122" w:rsidRPr="00D96C74" w:rsidRDefault="004D0122" w:rsidP="00EB41F3">
      <w:pPr>
        <w:pStyle w:val="af4"/>
        <w:numPr>
          <w:ilvl w:val="0"/>
          <w:numId w:val="42"/>
        </w:numPr>
        <w:spacing w:beforeLines="50" w:before="180" w:afterLines="50" w:after="180"/>
        <w:ind w:leftChars="0" w:left="483" w:hangingChars="201" w:hanging="483"/>
        <w:rPr>
          <w:rFonts w:eastAsia="標楷體"/>
          <w:b/>
          <w:bCs/>
          <w:color w:val="365F91"/>
        </w:rPr>
      </w:pPr>
      <w:r w:rsidRPr="00D96C74">
        <w:rPr>
          <w:rFonts w:eastAsia="標楷體" w:cs="標楷體" w:hint="eastAsia"/>
          <w:b/>
          <w:bCs/>
          <w:color w:val="365F91"/>
        </w:rPr>
        <w:t>非洲</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溫室氣體和氣候變遷，非洲責任最少，受害程度卻排第一。最嚴重的是，到</w:t>
      </w:r>
      <w:r w:rsidRPr="00F450B7">
        <w:rPr>
          <w:rFonts w:eastAsia="標楷體"/>
        </w:rPr>
        <w:t>2080</w:t>
      </w:r>
      <w:r w:rsidRPr="00F450B7">
        <w:rPr>
          <w:rFonts w:eastAsia="標楷體" w:cs="標楷體" w:hint="eastAsia"/>
        </w:rPr>
        <w:t>年非洲大陸的主要作物小麥可能不見蹤影。</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聯合國計畫今年發表</w:t>
      </w:r>
      <w:proofErr w:type="gramStart"/>
      <w:r w:rsidRPr="00F450B7">
        <w:rPr>
          <w:rFonts w:eastAsia="標楷體" w:cs="標楷體" w:hint="eastAsia"/>
        </w:rPr>
        <w:t>三</w:t>
      </w:r>
      <w:proofErr w:type="gramEnd"/>
      <w:r w:rsidRPr="00F450B7">
        <w:rPr>
          <w:rFonts w:eastAsia="標楷體" w:cs="標楷體" w:hint="eastAsia"/>
        </w:rPr>
        <w:t>階段氣候變遷報告，第一份報告前不久公布，說明變遷的成</w:t>
      </w:r>
      <w:r w:rsidRPr="00F450B7">
        <w:rPr>
          <w:rFonts w:eastAsia="標楷體" w:cs="標楷體" w:hint="eastAsia"/>
        </w:rPr>
        <w:lastRenderedPageBreak/>
        <w:t>因，</w:t>
      </w:r>
      <w:r w:rsidRPr="00F450B7">
        <w:rPr>
          <w:rFonts w:eastAsia="標楷體"/>
        </w:rPr>
        <w:t>10</w:t>
      </w:r>
      <w:r w:rsidRPr="00F450B7">
        <w:rPr>
          <w:rFonts w:eastAsia="標楷體" w:cs="標楷體" w:hint="eastAsia"/>
        </w:rPr>
        <w:t>日發表的是第二份，第三份將處理人類該如何因應。</w:t>
      </w:r>
    </w:p>
    <w:p w:rsidR="004D0122" w:rsidRPr="008D7E67" w:rsidRDefault="00FF11D4" w:rsidP="00EB41F3">
      <w:pPr>
        <w:spacing w:beforeLines="50" w:before="180" w:afterLines="50" w:after="180"/>
        <w:rPr>
          <w:rFonts w:eastAsia="標楷體"/>
          <w:b/>
          <w:bCs/>
          <w:sz w:val="28"/>
          <w:szCs w:val="28"/>
        </w:rPr>
      </w:pPr>
      <w:r>
        <w:rPr>
          <w:noProof/>
        </w:rPr>
        <w:pict>
          <v:shape id="_x0000_s1075" type="#_x0000_t5" style="position:absolute;margin-left:-1.5pt;margin-top:2.05pt;width:145.6pt;height:27.85pt;z-index:-251644416" adj="0" fillcolor="#daeef3" stroked="f">
            <v:shadow on="t" opacity=".5" offset="-6pt,6pt"/>
          </v:shape>
        </w:pict>
      </w:r>
      <w:r w:rsidR="004D0122" w:rsidRPr="008D7E67">
        <w:rPr>
          <w:rFonts w:eastAsia="標楷體" w:cs="標楷體" w:hint="eastAsia"/>
          <w:b/>
          <w:bCs/>
          <w:color w:val="000000"/>
          <w:sz w:val="28"/>
          <w:szCs w:val="28"/>
        </w:rPr>
        <w:t>五、</w:t>
      </w:r>
      <w:r w:rsidR="004D0122" w:rsidRPr="008D7E67">
        <w:rPr>
          <w:rFonts w:eastAsia="標楷體" w:cs="標楷體" w:hint="eastAsia"/>
          <w:b/>
          <w:bCs/>
          <w:sz w:val="28"/>
          <w:szCs w:val="28"/>
        </w:rPr>
        <w:t>海岸防護</w:t>
      </w:r>
      <w:r w:rsidR="004D0122" w:rsidRPr="008D7E67">
        <w:rPr>
          <w:rFonts w:eastAsia="標楷體"/>
          <w:b/>
          <w:bCs/>
          <w:color w:val="FF0000"/>
          <w:sz w:val="28"/>
          <w:szCs w:val="28"/>
        </w:rPr>
        <w:t xml:space="preserve"> </w:t>
      </w:r>
    </w:p>
    <w:p w:rsidR="004D0122" w:rsidRPr="00F450B7" w:rsidRDefault="004D0122" w:rsidP="00F450B7">
      <w:pPr>
        <w:rPr>
          <w:rFonts w:eastAsia="標楷體"/>
        </w:rPr>
      </w:pPr>
      <w:r w:rsidRPr="00F450B7">
        <w:rPr>
          <w:rFonts w:eastAsia="標楷體"/>
        </w:rPr>
        <w:t xml:space="preserve">   </w:t>
      </w:r>
      <w:r w:rsidRPr="00F450B7">
        <w:rPr>
          <w:rFonts w:eastAsia="標楷體" w:cs="標楷體" w:hint="eastAsia"/>
        </w:rPr>
        <w:t>屏東海岸西岸屬於侵蝕性海岸，民國</w:t>
      </w:r>
      <w:r w:rsidRPr="00F450B7">
        <w:rPr>
          <w:rFonts w:eastAsia="標楷體"/>
        </w:rPr>
        <w:t>60</w:t>
      </w:r>
      <w:r w:rsidRPr="00F450B7">
        <w:rPr>
          <w:rFonts w:eastAsia="標楷體" w:cs="標楷體" w:hint="eastAsia"/>
        </w:rPr>
        <w:t>年起，部份海岸之侵蝕更顯著增加，在多處嚴重的地區，非靠海堤保護，恐良好土地、家園及居民，已為海水所吞噬。然而，原則上在海岸防護之功效方面，短期內海堤興建，雖可</w:t>
      </w:r>
      <w:proofErr w:type="gramStart"/>
      <w:r w:rsidRPr="00F450B7">
        <w:rPr>
          <w:rFonts w:eastAsia="標楷體" w:cs="標楷體" w:hint="eastAsia"/>
        </w:rPr>
        <w:t>收防浪</w:t>
      </w:r>
      <w:proofErr w:type="gramEnd"/>
      <w:r w:rsidRPr="00F450B7">
        <w:rPr>
          <w:rFonts w:eastAsia="標楷體" w:cs="標楷體" w:hint="eastAsia"/>
        </w:rPr>
        <w:t>防潮之效果，但</w:t>
      </w:r>
      <w:proofErr w:type="gramStart"/>
      <w:r w:rsidRPr="00F450B7">
        <w:rPr>
          <w:rFonts w:eastAsia="標楷體" w:cs="標楷體" w:hint="eastAsia"/>
        </w:rPr>
        <w:t>因堤前波浪</w:t>
      </w:r>
      <w:proofErr w:type="gramEnd"/>
      <w:r w:rsidRPr="00F450B7">
        <w:rPr>
          <w:rFonts w:eastAsia="標楷體" w:cs="標楷體" w:hint="eastAsia"/>
        </w:rPr>
        <w:t>反射，</w:t>
      </w:r>
      <w:proofErr w:type="gramStart"/>
      <w:r w:rsidRPr="00F450B7">
        <w:rPr>
          <w:rFonts w:eastAsia="標楷體" w:cs="標楷體" w:hint="eastAsia"/>
        </w:rPr>
        <w:t>造成堤前沖刷</w:t>
      </w:r>
      <w:proofErr w:type="gramEnd"/>
      <w:r w:rsidRPr="00F450B7">
        <w:rPr>
          <w:rFonts w:eastAsia="標楷體" w:cs="標楷體" w:hint="eastAsia"/>
        </w:rPr>
        <w:t>，往往會因海堤的興建，使原有的海灘因而消失，故依長期海岸保全觀點而言，海岸回歸自然平衡，才真正是今後努力的目標。</w:t>
      </w:r>
      <w:r w:rsidRPr="00F450B7">
        <w:rPr>
          <w:rFonts w:eastAsia="標楷體"/>
        </w:rPr>
        <w:t xml:space="preserve">  </w:t>
      </w:r>
    </w:p>
    <w:p w:rsidR="004D0122" w:rsidRPr="00D96C74" w:rsidRDefault="004D0122" w:rsidP="00EB41F3">
      <w:pPr>
        <w:numPr>
          <w:ilvl w:val="0"/>
          <w:numId w:val="42"/>
        </w:numPr>
        <w:spacing w:beforeLines="50" w:before="180" w:afterLines="50" w:after="180"/>
        <w:ind w:left="483" w:hangingChars="201" w:hanging="483"/>
        <w:rPr>
          <w:rFonts w:eastAsia="標楷體"/>
          <w:b/>
          <w:bCs/>
          <w:color w:val="365F91"/>
        </w:rPr>
      </w:pPr>
      <w:r w:rsidRPr="00D96C74">
        <w:rPr>
          <w:rFonts w:eastAsia="標楷體" w:cs="標楷體" w:hint="eastAsia"/>
          <w:b/>
          <w:bCs/>
          <w:color w:val="365F91"/>
        </w:rPr>
        <w:t>未來防護構想</w:t>
      </w:r>
      <w:r w:rsidRPr="00D96C74">
        <w:rPr>
          <w:rFonts w:eastAsia="標楷體"/>
          <w:b/>
          <w:bCs/>
          <w:color w:val="365F91"/>
        </w:rPr>
        <w:t xml:space="preserve"> </w:t>
      </w:r>
    </w:p>
    <w:p w:rsidR="004D0122" w:rsidRPr="00F450B7" w:rsidRDefault="004D0122" w:rsidP="00E21FFE">
      <w:pPr>
        <w:ind w:firstLineChars="200" w:firstLine="480"/>
        <w:rPr>
          <w:rFonts w:eastAsia="標楷體"/>
        </w:rPr>
      </w:pPr>
      <w:r w:rsidRPr="00F450B7">
        <w:rPr>
          <w:rFonts w:eastAsia="標楷體" w:cs="標楷體" w:hint="eastAsia"/>
        </w:rPr>
        <w:t>屏東縣最大河流為高屏溪，但河口有深達一千公尺</w:t>
      </w:r>
      <w:proofErr w:type="gramStart"/>
      <w:r w:rsidRPr="00F450B7">
        <w:rPr>
          <w:rFonts w:eastAsia="標楷體" w:cs="標楷體" w:hint="eastAsia"/>
        </w:rPr>
        <w:t>溺</w:t>
      </w:r>
      <w:proofErr w:type="gramEnd"/>
      <w:r w:rsidRPr="00F450B7">
        <w:rPr>
          <w:rFonts w:eastAsia="標楷體" w:cs="標楷體" w:hint="eastAsia"/>
        </w:rPr>
        <w:t>谷地形，數十年來淤積範圍不但未明顯增加，河口寬度反而變大，局部之海岸侵蝕因而發生。另外重要海堤位於林邊、佳冬、枋寮地區內，近十五年來，因養殖業超抽地下水，造成嚴重之地盤下陷，海岸線後退，海堤前之水深增加，海堤已大部份加高，並在距海堤一百公尺處興建離岸堤。海岸遭受災害原因不外潮位增高，波浪太強，侵蝕與地盤下陷，針對這些因素，海岸防護工作方法不外乎如下：</w:t>
      </w:r>
    </w:p>
    <w:p w:rsidR="004D0122" w:rsidRPr="00D96C74" w:rsidRDefault="004D0122" w:rsidP="00EB41F3">
      <w:pPr>
        <w:spacing w:beforeLines="50" w:before="180"/>
        <w:ind w:left="240" w:hangingChars="100" w:hanging="240"/>
        <w:rPr>
          <w:rFonts w:eastAsia="標楷體"/>
          <w:color w:val="027DD0"/>
        </w:rPr>
      </w:pPr>
      <w:r w:rsidRPr="00E93934">
        <w:rPr>
          <w:rFonts w:eastAsia="標楷體" w:cs="標楷體" w:hint="eastAsia"/>
          <w:color w:val="027DD0"/>
        </w:rPr>
        <w:t>（一）</w:t>
      </w:r>
      <w:r w:rsidRPr="00D96C74">
        <w:rPr>
          <w:rFonts w:eastAsia="標楷體" w:cs="標楷體" w:hint="eastAsia"/>
          <w:color w:val="027DD0"/>
        </w:rPr>
        <w:t>興建海堤，阻擋海浪於海堤之前。</w:t>
      </w:r>
    </w:p>
    <w:p w:rsidR="004D0122" w:rsidRPr="00D96C74" w:rsidRDefault="004D0122" w:rsidP="00E93934">
      <w:pPr>
        <w:ind w:left="240" w:hangingChars="100" w:hanging="240"/>
        <w:rPr>
          <w:rFonts w:eastAsia="標楷體"/>
          <w:color w:val="027DD0"/>
        </w:rPr>
      </w:pPr>
      <w:r w:rsidRPr="00E93934">
        <w:rPr>
          <w:rFonts w:eastAsia="標楷體" w:cs="標楷體" w:hint="eastAsia"/>
          <w:color w:val="027DD0"/>
        </w:rPr>
        <w:t>（二）</w:t>
      </w:r>
      <w:r w:rsidRPr="00D96C74">
        <w:rPr>
          <w:rFonts w:eastAsia="標楷體" w:cs="標楷體" w:hint="eastAsia"/>
          <w:color w:val="027DD0"/>
        </w:rPr>
        <w:t>興建離岸堤，減弱侵襲之海浪，離</w:t>
      </w:r>
      <w:proofErr w:type="gramStart"/>
      <w:r w:rsidRPr="00D96C74">
        <w:rPr>
          <w:rFonts w:eastAsia="標楷體" w:cs="標楷體" w:hint="eastAsia"/>
          <w:color w:val="027DD0"/>
        </w:rPr>
        <w:t>岸堤與海堤</w:t>
      </w:r>
      <w:proofErr w:type="gramEnd"/>
      <w:r w:rsidRPr="00D96C74">
        <w:rPr>
          <w:rFonts w:eastAsia="標楷體" w:cs="標楷體" w:hint="eastAsia"/>
          <w:color w:val="027DD0"/>
        </w:rPr>
        <w:t>前淤沙造灘。</w:t>
      </w:r>
    </w:p>
    <w:p w:rsidR="004D0122" w:rsidRPr="00D96C74" w:rsidRDefault="004D0122" w:rsidP="00E93934">
      <w:pPr>
        <w:ind w:left="240" w:hangingChars="100" w:hanging="240"/>
        <w:rPr>
          <w:rFonts w:eastAsia="標楷體"/>
          <w:color w:val="027DD0"/>
        </w:rPr>
      </w:pPr>
      <w:r w:rsidRPr="00E93934">
        <w:rPr>
          <w:rFonts w:eastAsia="標楷體" w:cs="標楷體" w:hint="eastAsia"/>
          <w:color w:val="027DD0"/>
        </w:rPr>
        <w:t>（三）</w:t>
      </w:r>
      <w:r w:rsidRPr="00D96C74">
        <w:rPr>
          <w:rFonts w:eastAsia="標楷體" w:cs="標楷體" w:hint="eastAsia"/>
          <w:color w:val="027DD0"/>
        </w:rPr>
        <w:t>興建</w:t>
      </w:r>
      <w:proofErr w:type="gramStart"/>
      <w:r w:rsidRPr="00D96C74">
        <w:rPr>
          <w:rFonts w:eastAsia="標楷體" w:cs="標楷體" w:hint="eastAsia"/>
          <w:color w:val="027DD0"/>
        </w:rPr>
        <w:t>突堤群</w:t>
      </w:r>
      <w:proofErr w:type="gramEnd"/>
      <w:r w:rsidRPr="00D96C74">
        <w:rPr>
          <w:rFonts w:eastAsia="標楷體" w:cs="標楷體" w:hint="eastAsia"/>
          <w:color w:val="027DD0"/>
        </w:rPr>
        <w:t>、攔截岸漂沙以調整海岸與波浪交角，減少沿岸流以降低海岸侵蝕。</w:t>
      </w:r>
    </w:p>
    <w:p w:rsidR="004D0122" w:rsidRPr="00D96C74" w:rsidRDefault="004D0122" w:rsidP="00E93934">
      <w:pPr>
        <w:ind w:left="720" w:hangingChars="300" w:hanging="720"/>
        <w:rPr>
          <w:rFonts w:eastAsia="標楷體"/>
          <w:color w:val="027DD0"/>
        </w:rPr>
      </w:pPr>
      <w:r w:rsidRPr="00E93934">
        <w:rPr>
          <w:rFonts w:eastAsia="標楷體" w:cs="標楷體" w:hint="eastAsia"/>
          <w:color w:val="027DD0"/>
        </w:rPr>
        <w:t>（四）</w:t>
      </w:r>
      <w:r w:rsidRPr="00D96C74">
        <w:rPr>
          <w:rFonts w:eastAsia="標楷體" w:cs="標楷體" w:hint="eastAsia"/>
          <w:color w:val="027DD0"/>
        </w:rPr>
        <w:t>海灘以</w:t>
      </w:r>
      <w:proofErr w:type="gramStart"/>
      <w:r w:rsidRPr="00D96C74">
        <w:rPr>
          <w:rFonts w:eastAsia="標楷體" w:cs="標楷體" w:hint="eastAsia"/>
          <w:color w:val="027DD0"/>
        </w:rPr>
        <w:t>自然性工法</w:t>
      </w:r>
      <w:proofErr w:type="gramEnd"/>
      <w:r w:rsidRPr="00D96C74">
        <w:rPr>
          <w:rFonts w:eastAsia="標楷體" w:cs="標楷體" w:hint="eastAsia"/>
          <w:color w:val="027DD0"/>
        </w:rPr>
        <w:t>穩定，減少海灘土沙流失，回</w:t>
      </w:r>
      <w:proofErr w:type="gramStart"/>
      <w:r w:rsidRPr="00D96C74">
        <w:rPr>
          <w:rFonts w:eastAsia="標楷體" w:cs="標楷體" w:hint="eastAsia"/>
          <w:color w:val="027DD0"/>
        </w:rPr>
        <w:t>填沙、拋石</w:t>
      </w:r>
      <w:proofErr w:type="gramEnd"/>
      <w:r w:rsidRPr="00D96C74">
        <w:rPr>
          <w:rFonts w:eastAsia="標楷體" w:cs="標楷體" w:hint="eastAsia"/>
          <w:color w:val="027DD0"/>
        </w:rPr>
        <w:t>、種耐鹽植物、</w:t>
      </w:r>
      <w:proofErr w:type="gramStart"/>
      <w:r w:rsidRPr="00D96C74">
        <w:rPr>
          <w:rFonts w:eastAsia="標楷體" w:cs="標楷體" w:hint="eastAsia"/>
          <w:color w:val="027DD0"/>
        </w:rPr>
        <w:t>編籬定沙</w:t>
      </w:r>
      <w:proofErr w:type="gramEnd"/>
      <w:r w:rsidRPr="00D96C74">
        <w:rPr>
          <w:rFonts w:eastAsia="標楷體" w:cs="標楷體" w:hint="eastAsia"/>
          <w:color w:val="027DD0"/>
        </w:rPr>
        <w:t>，</w:t>
      </w:r>
      <w:proofErr w:type="gramStart"/>
      <w:r w:rsidRPr="00D96C74">
        <w:rPr>
          <w:rFonts w:eastAsia="標楷體" w:cs="標楷體" w:hint="eastAsia"/>
          <w:color w:val="027DD0"/>
        </w:rPr>
        <w:t>均為可行</w:t>
      </w:r>
      <w:proofErr w:type="gramEnd"/>
      <w:r w:rsidRPr="00D96C74">
        <w:rPr>
          <w:rFonts w:eastAsia="標楷體" w:cs="標楷體" w:hint="eastAsia"/>
          <w:color w:val="027DD0"/>
        </w:rPr>
        <w:t>之方法。</w:t>
      </w:r>
    </w:p>
    <w:p w:rsidR="004D0122" w:rsidRPr="00F450B7" w:rsidRDefault="004D0122" w:rsidP="00EB41F3">
      <w:pPr>
        <w:spacing w:beforeLines="50" w:before="180"/>
        <w:ind w:firstLineChars="200" w:firstLine="480"/>
        <w:rPr>
          <w:rFonts w:eastAsia="標楷體"/>
        </w:rPr>
      </w:pPr>
      <w:r w:rsidRPr="00F450B7">
        <w:rPr>
          <w:rFonts w:eastAsia="標楷體" w:cs="標楷體" w:hint="eastAsia"/>
        </w:rPr>
        <w:t>屏東海岸由於</w:t>
      </w:r>
      <w:proofErr w:type="gramStart"/>
      <w:r w:rsidRPr="00F450B7">
        <w:rPr>
          <w:rFonts w:eastAsia="標楷體" w:cs="標楷體" w:hint="eastAsia"/>
        </w:rPr>
        <w:t>海底坡降陡峻</w:t>
      </w:r>
      <w:proofErr w:type="gramEnd"/>
      <w:r w:rsidRPr="00F450B7">
        <w:rPr>
          <w:rFonts w:eastAsia="標楷體" w:cs="標楷體" w:hint="eastAsia"/>
        </w:rPr>
        <w:t>，受巨浪沖擊，侵蝕嚴重，早期大都興建重力式，階梯式或</w:t>
      </w:r>
      <w:proofErr w:type="gramStart"/>
      <w:r w:rsidRPr="00F450B7">
        <w:rPr>
          <w:rFonts w:eastAsia="標楷體" w:cs="標楷體" w:hint="eastAsia"/>
        </w:rPr>
        <w:t>雍</w:t>
      </w:r>
      <w:proofErr w:type="gramEnd"/>
      <w:r w:rsidRPr="00F450B7">
        <w:rPr>
          <w:rFonts w:eastAsia="標楷體" w:cs="標楷體" w:hint="eastAsia"/>
        </w:rPr>
        <w:t>壁式鋼筋混凝土堤，但在海岸退縮及嚴重地層下陷之交錯影響下，經常發生災害；經多年整建後大部份已改為複式斷面，而且海堤前</w:t>
      </w:r>
      <w:proofErr w:type="gramStart"/>
      <w:r w:rsidRPr="00F450B7">
        <w:rPr>
          <w:rFonts w:eastAsia="標楷體" w:cs="標楷體" w:hint="eastAsia"/>
        </w:rPr>
        <w:t>端廣建離</w:t>
      </w:r>
      <w:proofErr w:type="gramEnd"/>
      <w:r w:rsidRPr="00F450B7">
        <w:rPr>
          <w:rFonts w:eastAsia="標楷體" w:cs="標楷體" w:hint="eastAsia"/>
        </w:rPr>
        <w:t>岸堤，對於穩定海堤前灘功效顯著。</w:t>
      </w:r>
    </w:p>
    <w:p w:rsidR="004D0122" w:rsidRDefault="004D0122" w:rsidP="00EB41F3">
      <w:pPr>
        <w:spacing w:beforeLines="20" w:before="72"/>
        <w:ind w:firstLineChars="200" w:firstLine="480"/>
        <w:rPr>
          <w:rFonts w:eastAsia="標楷體"/>
        </w:rPr>
      </w:pPr>
      <w:r w:rsidRPr="00F450B7">
        <w:rPr>
          <w:rFonts w:eastAsia="標楷體" w:cs="標楷體" w:hint="eastAsia"/>
        </w:rPr>
        <w:t>硬</w:t>
      </w:r>
      <w:proofErr w:type="gramStart"/>
      <w:r w:rsidRPr="00F450B7">
        <w:rPr>
          <w:rFonts w:eastAsia="標楷體" w:cs="標楷體" w:hint="eastAsia"/>
        </w:rPr>
        <w:t>体</w:t>
      </w:r>
      <w:proofErr w:type="gramEnd"/>
      <w:r w:rsidRPr="00F450B7">
        <w:rPr>
          <w:rFonts w:eastAsia="標楷體" w:cs="標楷體" w:hint="eastAsia"/>
        </w:rPr>
        <w:t>之堤防無法阻擋波浪，自然海灘形成之緩坡才能吸收波浪，抑制波浪能量，遏阻海灘之破壞與侵蝕。面的防護是將海堤，海灘、離岸堤等海岸保全設施予以全面廣闊加以適當佈置，利用這些複合功能對抵抗海岸侵蝕，增進創造良好的海岸空間有很大的助益。</w:t>
      </w:r>
    </w:p>
    <w:p w:rsidR="004D0122" w:rsidRDefault="004D0122" w:rsidP="00EB41F3">
      <w:pPr>
        <w:spacing w:beforeLines="20" w:before="72"/>
        <w:ind w:firstLineChars="200" w:firstLine="480"/>
        <w:rPr>
          <w:rFonts w:eastAsia="標楷體"/>
          <w:color w:val="000000"/>
          <w:kern w:val="0"/>
        </w:rPr>
      </w:pPr>
      <w:r>
        <w:rPr>
          <w:rFonts w:eastAsia="標楷體"/>
          <w:color w:val="000000"/>
          <w:kern w:val="0"/>
        </w:rPr>
        <w:br w:type="page"/>
      </w:r>
    </w:p>
    <w:p w:rsidR="004D0122" w:rsidRDefault="004D0122" w:rsidP="00EB41F3">
      <w:pPr>
        <w:spacing w:beforeLines="20" w:before="72"/>
        <w:ind w:firstLineChars="200" w:firstLine="480"/>
        <w:rPr>
          <w:rFonts w:eastAsia="標楷體"/>
          <w:color w:val="000000"/>
          <w:kern w:val="0"/>
        </w:rPr>
      </w:pPr>
      <w:r w:rsidRPr="00F450B7">
        <w:rPr>
          <w:rFonts w:eastAsia="標楷體" w:cs="標楷體" w:hint="eastAsia"/>
          <w:color w:val="000000"/>
          <w:kern w:val="0"/>
        </w:rPr>
        <w:t>屏東海岸防護工作未來重點將持續的往防護方面整治，整治模式如下表：</w:t>
      </w:r>
    </w:p>
    <w:p w:rsidR="004D0122" w:rsidRPr="002952A6" w:rsidRDefault="00FF11D4" w:rsidP="00EB41F3">
      <w:pPr>
        <w:spacing w:beforeLines="100" w:before="360"/>
        <w:ind w:firstLineChars="200" w:firstLine="480"/>
        <w:rPr>
          <w:rFonts w:eastAsia="標楷體"/>
        </w:rPr>
      </w:pPr>
      <w:r>
        <w:rPr>
          <w:noProof/>
        </w:rPr>
        <w:pict>
          <v:shape id="_x0000_s1076" type="#_x0000_t202" style="position:absolute;left:0;text-align:left;margin-left:156.45pt;margin-top:14.35pt;width:140.55pt;height:25.05pt;z-index:-251649536;visibility:visible;mso-position-horizontal-relative:margin" stroked="f">
            <v:textbox>
              <w:txbxContent>
                <w:p w:rsidR="004D0122" w:rsidRPr="002952A6" w:rsidRDefault="004D0122" w:rsidP="002952A6">
                  <w:pPr>
                    <w:jc w:val="center"/>
                    <w:rPr>
                      <w:rFonts w:eastAsia="標楷體"/>
                      <w:b/>
                      <w:bCs/>
                    </w:rPr>
                  </w:pPr>
                  <w:r w:rsidRPr="002952A6">
                    <w:rPr>
                      <w:rFonts w:eastAsia="標楷體" w:cs="標楷體" w:hint="eastAsia"/>
                      <w:b/>
                      <w:bCs/>
                    </w:rPr>
                    <w:t>表</w:t>
                  </w:r>
                  <w:r w:rsidRPr="002952A6">
                    <w:rPr>
                      <w:rFonts w:eastAsia="標楷體"/>
                      <w:b/>
                      <w:bCs/>
                    </w:rPr>
                    <w:t>6</w:t>
                  </w:r>
                  <w:r w:rsidRPr="00294195">
                    <w:rPr>
                      <w:rFonts w:eastAsia="標楷體" w:cs="標楷體" w:hint="eastAsia"/>
                      <w:b/>
                      <w:bCs/>
                    </w:rPr>
                    <w:t>：</w:t>
                  </w:r>
                  <w:r w:rsidRPr="002952A6">
                    <w:rPr>
                      <w:rFonts w:eastAsia="標楷體" w:cs="標楷體" w:hint="eastAsia"/>
                      <w:b/>
                      <w:bCs/>
                    </w:rPr>
                    <w:t>海岸防護整治</w:t>
                  </w:r>
                  <w:r>
                    <w:rPr>
                      <w:rFonts w:eastAsia="標楷體" w:cs="標楷體" w:hint="eastAsia"/>
                      <w:b/>
                      <w:bCs/>
                    </w:rPr>
                    <w:t>模式</w:t>
                  </w:r>
                  <w:r w:rsidRPr="002952A6">
                    <w:rPr>
                      <w:rFonts w:eastAsia="標楷體" w:cs="標楷體" w:hint="eastAsia"/>
                      <w:b/>
                      <w:bCs/>
                    </w:rPr>
                    <w:t>。</w:t>
                  </w:r>
                </w:p>
              </w:txbxContent>
            </v:textbox>
            <w10:wrap anchorx="margin"/>
          </v:shape>
        </w:pict>
      </w:r>
    </w:p>
    <w:tbl>
      <w:tblPr>
        <w:tblW w:w="0" w:type="auto"/>
        <w:jc w:val="center"/>
        <w:tblInd w:w="-247"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2846"/>
        <w:gridCol w:w="3402"/>
        <w:gridCol w:w="2275"/>
      </w:tblGrid>
      <w:tr w:rsidR="004D0122" w:rsidRPr="00F450B7">
        <w:trPr>
          <w:trHeight w:val="397"/>
          <w:jc w:val="center"/>
        </w:trPr>
        <w:tc>
          <w:tcPr>
            <w:tcW w:w="2846" w:type="dxa"/>
            <w:tcBorders>
              <w:top w:val="outset" w:sz="6" w:space="0" w:color="auto"/>
              <w:left w:val="outset" w:sz="6" w:space="0" w:color="auto"/>
              <w:bottom w:val="outset" w:sz="6" w:space="0" w:color="auto"/>
              <w:right w:val="outset" w:sz="6" w:space="0" w:color="auto"/>
            </w:tcBorders>
            <w:shd w:val="clear" w:color="auto" w:fill="8DB3E2"/>
            <w:tcMar>
              <w:top w:w="20" w:type="dxa"/>
              <w:left w:w="50" w:type="dxa"/>
              <w:bottom w:w="20" w:type="dxa"/>
              <w:right w:w="50" w:type="dxa"/>
            </w:tcMar>
          </w:tcPr>
          <w:p w:rsidR="004D0122" w:rsidRPr="00A9046F" w:rsidRDefault="004D0122" w:rsidP="00A9046F">
            <w:pPr>
              <w:widowControl/>
              <w:jc w:val="center"/>
              <w:rPr>
                <w:rFonts w:eastAsia="標楷體"/>
                <w:b/>
                <w:bCs/>
                <w:color w:val="000000"/>
                <w:kern w:val="0"/>
              </w:rPr>
            </w:pPr>
            <w:r w:rsidRPr="00A9046F">
              <w:rPr>
                <w:rFonts w:eastAsia="標楷體" w:cs="標楷體" w:hint="eastAsia"/>
                <w:b/>
                <w:bCs/>
                <w:color w:val="000000"/>
                <w:kern w:val="0"/>
              </w:rPr>
              <w:t>整治模式</w:t>
            </w:r>
          </w:p>
        </w:tc>
        <w:tc>
          <w:tcPr>
            <w:tcW w:w="3402" w:type="dxa"/>
            <w:tcBorders>
              <w:top w:val="outset" w:sz="6" w:space="0" w:color="auto"/>
              <w:left w:val="outset" w:sz="6" w:space="0" w:color="auto"/>
              <w:bottom w:val="outset" w:sz="6" w:space="0" w:color="auto"/>
              <w:right w:val="outset" w:sz="6" w:space="0" w:color="auto"/>
            </w:tcBorders>
            <w:shd w:val="clear" w:color="auto" w:fill="8DB3E2"/>
            <w:tcMar>
              <w:top w:w="20" w:type="dxa"/>
              <w:left w:w="50" w:type="dxa"/>
              <w:bottom w:w="20" w:type="dxa"/>
              <w:right w:w="50" w:type="dxa"/>
            </w:tcMar>
          </w:tcPr>
          <w:p w:rsidR="004D0122" w:rsidRPr="00A9046F" w:rsidRDefault="004D0122" w:rsidP="00A9046F">
            <w:pPr>
              <w:widowControl/>
              <w:jc w:val="center"/>
              <w:rPr>
                <w:rFonts w:eastAsia="標楷體"/>
                <w:b/>
                <w:bCs/>
                <w:color w:val="000000"/>
                <w:kern w:val="0"/>
              </w:rPr>
            </w:pPr>
            <w:r w:rsidRPr="00A9046F">
              <w:rPr>
                <w:rFonts w:eastAsia="標楷體" w:cs="標楷體" w:hint="eastAsia"/>
                <w:b/>
                <w:bCs/>
                <w:color w:val="000000"/>
                <w:kern w:val="0"/>
              </w:rPr>
              <w:t>適用海岸特性</w:t>
            </w:r>
          </w:p>
        </w:tc>
        <w:tc>
          <w:tcPr>
            <w:tcW w:w="2275" w:type="dxa"/>
            <w:tcBorders>
              <w:top w:val="outset" w:sz="6" w:space="0" w:color="auto"/>
              <w:left w:val="outset" w:sz="6" w:space="0" w:color="auto"/>
              <w:bottom w:val="outset" w:sz="6" w:space="0" w:color="auto"/>
              <w:right w:val="outset" w:sz="6" w:space="0" w:color="auto"/>
            </w:tcBorders>
            <w:shd w:val="clear" w:color="auto" w:fill="8DB3E2"/>
            <w:tcMar>
              <w:top w:w="20" w:type="dxa"/>
              <w:left w:w="50" w:type="dxa"/>
              <w:bottom w:w="20" w:type="dxa"/>
              <w:right w:w="50" w:type="dxa"/>
            </w:tcMar>
          </w:tcPr>
          <w:p w:rsidR="004D0122" w:rsidRPr="00A9046F" w:rsidRDefault="004D0122" w:rsidP="00A9046F">
            <w:pPr>
              <w:widowControl/>
              <w:jc w:val="center"/>
              <w:rPr>
                <w:rFonts w:eastAsia="標楷體"/>
                <w:b/>
                <w:bCs/>
                <w:color w:val="000000"/>
                <w:kern w:val="0"/>
              </w:rPr>
            </w:pPr>
            <w:r w:rsidRPr="00A9046F">
              <w:rPr>
                <w:rFonts w:eastAsia="標楷體" w:cs="標楷體" w:hint="eastAsia"/>
                <w:b/>
                <w:bCs/>
                <w:color w:val="000000"/>
                <w:kern w:val="0"/>
              </w:rPr>
              <w:t>適用地點</w:t>
            </w:r>
          </w:p>
        </w:tc>
      </w:tr>
      <w:tr w:rsidR="004D0122" w:rsidRPr="00F450B7">
        <w:trPr>
          <w:jc w:val="center"/>
        </w:trPr>
        <w:tc>
          <w:tcPr>
            <w:tcW w:w="2846" w:type="dxa"/>
            <w:tcBorders>
              <w:top w:val="outset" w:sz="6" w:space="0" w:color="auto"/>
              <w:left w:val="outset" w:sz="6" w:space="0" w:color="auto"/>
              <w:bottom w:val="outset" w:sz="6" w:space="0" w:color="auto"/>
              <w:right w:val="outset" w:sz="6" w:space="0" w:color="auto"/>
            </w:tcBorders>
            <w:shd w:val="clear" w:color="auto" w:fill="DBE5F1"/>
            <w:tcMar>
              <w:top w:w="20" w:type="dxa"/>
              <w:left w:w="50" w:type="dxa"/>
              <w:bottom w:w="20" w:type="dxa"/>
              <w:right w:w="50" w:type="dxa"/>
            </w:tcMar>
            <w:vAlign w:val="center"/>
          </w:tcPr>
          <w:p w:rsidR="004D0122" w:rsidRPr="00A9046F" w:rsidRDefault="004D0122" w:rsidP="00422808">
            <w:pPr>
              <w:widowControl/>
              <w:spacing w:line="340" w:lineRule="exact"/>
              <w:jc w:val="both"/>
              <w:rPr>
                <w:rFonts w:eastAsia="標楷體"/>
                <w:color w:val="444444"/>
                <w:kern w:val="0"/>
              </w:rPr>
            </w:pPr>
            <w:proofErr w:type="gramStart"/>
            <w:r w:rsidRPr="00A9046F">
              <w:rPr>
                <w:rFonts w:eastAsia="標楷體" w:cs="標楷體" w:hint="eastAsia"/>
                <w:color w:val="444444"/>
                <w:kern w:val="0"/>
              </w:rPr>
              <w:t>潛堤</w:t>
            </w:r>
            <w:proofErr w:type="gramEnd"/>
            <w:r w:rsidRPr="00A9046F">
              <w:rPr>
                <w:rFonts w:eastAsia="標楷體" w:cs="標楷體" w:hint="eastAsia"/>
                <w:color w:val="444444"/>
                <w:kern w:val="0"/>
              </w:rPr>
              <w:t>＋養灘</w:t>
            </w:r>
          </w:p>
        </w:tc>
        <w:tc>
          <w:tcPr>
            <w:tcW w:w="3402" w:type="dxa"/>
            <w:tcBorders>
              <w:top w:val="outset" w:sz="6" w:space="0" w:color="auto"/>
              <w:left w:val="outset" w:sz="6" w:space="0" w:color="auto"/>
              <w:bottom w:val="outset" w:sz="6" w:space="0" w:color="auto"/>
              <w:right w:val="outset" w:sz="6" w:space="0" w:color="auto"/>
            </w:tcBorders>
            <w:shd w:val="clear" w:color="auto" w:fill="DBE5F1"/>
            <w:tcMar>
              <w:top w:w="20" w:type="dxa"/>
              <w:left w:w="50" w:type="dxa"/>
              <w:bottom w:w="20" w:type="dxa"/>
              <w:right w:w="50" w:type="dxa"/>
            </w:tcMar>
          </w:tcPr>
          <w:p w:rsidR="004D0122" w:rsidRPr="00F450B7" w:rsidRDefault="004D0122" w:rsidP="00422808">
            <w:pPr>
              <w:widowControl/>
              <w:spacing w:line="340" w:lineRule="exact"/>
              <w:rPr>
                <w:rFonts w:eastAsia="標楷體"/>
                <w:color w:val="444444"/>
                <w:kern w:val="0"/>
              </w:rPr>
            </w:pPr>
            <w:r w:rsidRPr="00F450B7">
              <w:rPr>
                <w:rFonts w:eastAsia="標楷體" w:cs="標楷體" w:hint="eastAsia"/>
                <w:color w:val="444444"/>
                <w:kern w:val="0"/>
              </w:rPr>
              <w:t>可保全自然海灘景觀，與周圍環境取得協調</w:t>
            </w:r>
            <w:r>
              <w:rPr>
                <w:rFonts w:eastAsia="標楷體" w:cs="標楷體" w:hint="eastAsia"/>
                <w:color w:val="444444"/>
                <w:kern w:val="0"/>
              </w:rPr>
              <w:t>。</w:t>
            </w:r>
          </w:p>
        </w:tc>
        <w:tc>
          <w:tcPr>
            <w:tcW w:w="2275" w:type="dxa"/>
            <w:tcBorders>
              <w:top w:val="outset" w:sz="6" w:space="0" w:color="auto"/>
              <w:left w:val="outset" w:sz="6" w:space="0" w:color="auto"/>
              <w:bottom w:val="outset" w:sz="6" w:space="0" w:color="auto"/>
              <w:right w:val="outset" w:sz="6" w:space="0" w:color="auto"/>
            </w:tcBorders>
            <w:shd w:val="clear" w:color="auto" w:fill="DBE5F1"/>
            <w:tcMar>
              <w:top w:w="20" w:type="dxa"/>
              <w:left w:w="50" w:type="dxa"/>
              <w:bottom w:w="20" w:type="dxa"/>
              <w:right w:w="50" w:type="dxa"/>
            </w:tcMar>
          </w:tcPr>
          <w:p w:rsidR="004D0122" w:rsidRPr="00F450B7" w:rsidRDefault="004D0122" w:rsidP="00422808">
            <w:pPr>
              <w:widowControl/>
              <w:spacing w:line="340" w:lineRule="exact"/>
              <w:rPr>
                <w:rFonts w:eastAsia="標楷體"/>
                <w:color w:val="444444"/>
                <w:kern w:val="0"/>
              </w:rPr>
            </w:pPr>
            <w:r w:rsidRPr="00F450B7">
              <w:rPr>
                <w:rFonts w:eastAsia="標楷體" w:cs="標楷體" w:hint="eastAsia"/>
                <w:color w:val="444444"/>
                <w:kern w:val="0"/>
              </w:rPr>
              <w:t>東港港口至鎮海公園大鵬灣出口</w:t>
            </w:r>
            <w:r>
              <w:rPr>
                <w:rFonts w:eastAsia="標楷體" w:cs="標楷體" w:hint="eastAsia"/>
                <w:color w:val="444444"/>
                <w:kern w:val="0"/>
              </w:rPr>
              <w:t>。</w:t>
            </w:r>
          </w:p>
        </w:tc>
      </w:tr>
      <w:tr w:rsidR="004D0122" w:rsidRPr="00F450B7">
        <w:trPr>
          <w:jc w:val="center"/>
        </w:trPr>
        <w:tc>
          <w:tcPr>
            <w:tcW w:w="2846" w:type="dxa"/>
            <w:tcBorders>
              <w:top w:val="outset" w:sz="6" w:space="0" w:color="auto"/>
              <w:left w:val="outset" w:sz="6" w:space="0" w:color="auto"/>
              <w:bottom w:val="outset" w:sz="6" w:space="0" w:color="auto"/>
              <w:right w:val="outset" w:sz="6" w:space="0" w:color="auto"/>
            </w:tcBorders>
            <w:shd w:val="clear" w:color="auto" w:fill="DBE5F1"/>
            <w:tcMar>
              <w:top w:w="20" w:type="dxa"/>
              <w:left w:w="50" w:type="dxa"/>
              <w:bottom w:w="20" w:type="dxa"/>
              <w:right w:w="50" w:type="dxa"/>
            </w:tcMar>
            <w:vAlign w:val="center"/>
          </w:tcPr>
          <w:p w:rsidR="004D0122" w:rsidRPr="00A9046F" w:rsidRDefault="004D0122" w:rsidP="00422808">
            <w:pPr>
              <w:widowControl/>
              <w:spacing w:line="340" w:lineRule="exact"/>
              <w:jc w:val="both"/>
              <w:rPr>
                <w:rFonts w:eastAsia="標楷體"/>
                <w:color w:val="444444"/>
                <w:kern w:val="0"/>
              </w:rPr>
            </w:pPr>
            <w:r w:rsidRPr="00A9046F">
              <w:rPr>
                <w:rFonts w:eastAsia="標楷體" w:cs="標楷體" w:hint="eastAsia"/>
                <w:color w:val="444444"/>
                <w:kern w:val="0"/>
              </w:rPr>
              <w:t>養灘＋海堤</w:t>
            </w:r>
          </w:p>
        </w:tc>
        <w:tc>
          <w:tcPr>
            <w:tcW w:w="3402" w:type="dxa"/>
            <w:tcBorders>
              <w:top w:val="outset" w:sz="6" w:space="0" w:color="auto"/>
              <w:left w:val="outset" w:sz="6" w:space="0" w:color="auto"/>
              <w:bottom w:val="outset" w:sz="6" w:space="0" w:color="auto"/>
              <w:right w:val="outset" w:sz="6" w:space="0" w:color="auto"/>
            </w:tcBorders>
            <w:shd w:val="clear" w:color="auto" w:fill="DBE5F1"/>
            <w:tcMar>
              <w:top w:w="20" w:type="dxa"/>
              <w:left w:w="50" w:type="dxa"/>
              <w:bottom w:w="20" w:type="dxa"/>
              <w:right w:w="50" w:type="dxa"/>
            </w:tcMar>
          </w:tcPr>
          <w:p w:rsidR="004D0122" w:rsidRPr="00F450B7" w:rsidRDefault="004D0122" w:rsidP="00422808">
            <w:pPr>
              <w:widowControl/>
              <w:spacing w:line="340" w:lineRule="exact"/>
              <w:rPr>
                <w:rFonts w:eastAsia="標楷體"/>
                <w:color w:val="444444"/>
                <w:kern w:val="0"/>
              </w:rPr>
            </w:pPr>
            <w:r w:rsidRPr="00F450B7">
              <w:rPr>
                <w:rFonts w:eastAsia="標楷體" w:cs="標楷體" w:hint="eastAsia"/>
                <w:color w:val="444444"/>
                <w:kern w:val="0"/>
              </w:rPr>
              <w:t>漂沙活躍地區之編</w:t>
            </w:r>
            <w:proofErr w:type="gramStart"/>
            <w:r w:rsidRPr="00F450B7">
              <w:rPr>
                <w:rFonts w:eastAsia="標楷體" w:cs="標楷體" w:hint="eastAsia"/>
                <w:color w:val="444444"/>
                <w:kern w:val="0"/>
              </w:rPr>
              <w:t>籬定沙工</w:t>
            </w:r>
            <w:proofErr w:type="gramEnd"/>
            <w:r w:rsidRPr="00F450B7">
              <w:rPr>
                <w:rFonts w:eastAsia="標楷體" w:cs="標楷體" w:hint="eastAsia"/>
                <w:color w:val="444444"/>
                <w:kern w:val="0"/>
              </w:rPr>
              <w:t>可創造並持續沙灘景觀</w:t>
            </w:r>
            <w:r>
              <w:rPr>
                <w:rFonts w:eastAsia="標楷體" w:cs="標楷體" w:hint="eastAsia"/>
                <w:color w:val="444444"/>
                <w:kern w:val="0"/>
              </w:rPr>
              <w:t>。</w:t>
            </w:r>
          </w:p>
        </w:tc>
        <w:tc>
          <w:tcPr>
            <w:tcW w:w="2275" w:type="dxa"/>
            <w:tcBorders>
              <w:top w:val="outset" w:sz="6" w:space="0" w:color="auto"/>
              <w:left w:val="outset" w:sz="6" w:space="0" w:color="auto"/>
              <w:bottom w:val="outset" w:sz="6" w:space="0" w:color="auto"/>
              <w:right w:val="outset" w:sz="6" w:space="0" w:color="auto"/>
            </w:tcBorders>
            <w:shd w:val="clear" w:color="auto" w:fill="DBE5F1"/>
            <w:tcMar>
              <w:top w:w="20" w:type="dxa"/>
              <w:left w:w="50" w:type="dxa"/>
              <w:bottom w:w="20" w:type="dxa"/>
              <w:right w:w="50" w:type="dxa"/>
            </w:tcMar>
          </w:tcPr>
          <w:p w:rsidR="004D0122" w:rsidRPr="00F450B7" w:rsidRDefault="004D0122" w:rsidP="00422808">
            <w:pPr>
              <w:widowControl/>
              <w:spacing w:line="340" w:lineRule="exact"/>
              <w:rPr>
                <w:rFonts w:eastAsia="標楷體"/>
                <w:color w:val="444444"/>
                <w:kern w:val="0"/>
              </w:rPr>
            </w:pPr>
            <w:r>
              <w:rPr>
                <w:rFonts w:eastAsia="標楷體" w:cs="標楷體" w:hint="eastAsia"/>
                <w:color w:val="444444"/>
                <w:kern w:val="0"/>
              </w:rPr>
              <w:t>東港海堤、</w:t>
            </w:r>
            <w:proofErr w:type="gramStart"/>
            <w:r>
              <w:rPr>
                <w:rFonts w:eastAsia="標楷體" w:cs="標楷體" w:hint="eastAsia"/>
                <w:color w:val="444444"/>
                <w:kern w:val="0"/>
              </w:rPr>
              <w:t>嘉蓮里</w:t>
            </w:r>
            <w:proofErr w:type="gramEnd"/>
            <w:r>
              <w:rPr>
                <w:rFonts w:eastAsia="標楷體" w:cs="標楷體" w:hint="eastAsia"/>
                <w:color w:val="444444"/>
                <w:kern w:val="0"/>
              </w:rPr>
              <w:t>海堤。</w:t>
            </w:r>
          </w:p>
        </w:tc>
      </w:tr>
      <w:tr w:rsidR="004D0122" w:rsidRPr="00F450B7">
        <w:trPr>
          <w:trHeight w:val="416"/>
          <w:jc w:val="center"/>
        </w:trPr>
        <w:tc>
          <w:tcPr>
            <w:tcW w:w="2846" w:type="dxa"/>
            <w:tcBorders>
              <w:top w:val="outset" w:sz="6" w:space="0" w:color="auto"/>
              <w:left w:val="outset" w:sz="6" w:space="0" w:color="auto"/>
              <w:bottom w:val="outset" w:sz="6" w:space="0" w:color="auto"/>
              <w:right w:val="outset" w:sz="6" w:space="0" w:color="auto"/>
            </w:tcBorders>
            <w:shd w:val="clear" w:color="auto" w:fill="DBE5F1"/>
            <w:tcMar>
              <w:top w:w="20" w:type="dxa"/>
              <w:left w:w="50" w:type="dxa"/>
              <w:bottom w:w="20" w:type="dxa"/>
              <w:right w:w="50" w:type="dxa"/>
            </w:tcMar>
            <w:vAlign w:val="center"/>
          </w:tcPr>
          <w:p w:rsidR="004D0122" w:rsidRPr="00A9046F" w:rsidRDefault="004D0122" w:rsidP="00422808">
            <w:pPr>
              <w:widowControl/>
              <w:spacing w:line="340" w:lineRule="exact"/>
              <w:jc w:val="both"/>
              <w:rPr>
                <w:rFonts w:eastAsia="標楷體"/>
                <w:color w:val="444444"/>
                <w:kern w:val="0"/>
              </w:rPr>
            </w:pPr>
            <w:r w:rsidRPr="00A9046F">
              <w:rPr>
                <w:rFonts w:eastAsia="標楷體" w:cs="標楷體" w:hint="eastAsia"/>
                <w:color w:val="444444"/>
                <w:kern w:val="0"/>
              </w:rPr>
              <w:t>離岸堤＋海堤</w:t>
            </w:r>
          </w:p>
        </w:tc>
        <w:tc>
          <w:tcPr>
            <w:tcW w:w="3402" w:type="dxa"/>
            <w:vMerge w:val="restart"/>
            <w:tcBorders>
              <w:top w:val="outset" w:sz="6" w:space="0" w:color="auto"/>
              <w:left w:val="outset" w:sz="6" w:space="0" w:color="auto"/>
              <w:bottom w:val="outset" w:sz="6" w:space="0" w:color="auto"/>
              <w:right w:val="outset" w:sz="6" w:space="0" w:color="auto"/>
            </w:tcBorders>
            <w:shd w:val="clear" w:color="auto" w:fill="DBE5F1"/>
            <w:tcMar>
              <w:top w:w="20" w:type="dxa"/>
              <w:left w:w="50" w:type="dxa"/>
              <w:bottom w:w="20" w:type="dxa"/>
              <w:right w:w="50" w:type="dxa"/>
            </w:tcMar>
          </w:tcPr>
          <w:p w:rsidR="004D0122" w:rsidRPr="00F450B7" w:rsidRDefault="004D0122" w:rsidP="00422808">
            <w:pPr>
              <w:widowControl/>
              <w:spacing w:line="340" w:lineRule="exact"/>
              <w:rPr>
                <w:rFonts w:eastAsia="標楷體"/>
                <w:color w:val="444444"/>
                <w:kern w:val="0"/>
              </w:rPr>
            </w:pPr>
            <w:r w:rsidRPr="00F450B7">
              <w:rPr>
                <w:rFonts w:eastAsia="標楷體" w:cs="標楷體" w:hint="eastAsia"/>
                <w:color w:val="444444"/>
                <w:kern w:val="0"/>
              </w:rPr>
              <w:t>地層下陷嚴重侵蝕趨勢很強地區，由離岸堤衰減波浪，再由海堤防護，淤積之沙灘可供親水遊憩，離岸</w:t>
            </w:r>
            <w:proofErr w:type="gramStart"/>
            <w:r w:rsidRPr="00F450B7">
              <w:rPr>
                <w:rFonts w:eastAsia="標楷體" w:cs="標楷體" w:hint="eastAsia"/>
                <w:color w:val="444444"/>
                <w:kern w:val="0"/>
              </w:rPr>
              <w:t>堤可作漁</w:t>
            </w:r>
            <w:proofErr w:type="gramEnd"/>
            <w:r w:rsidRPr="00F450B7">
              <w:rPr>
                <w:rFonts w:eastAsia="標楷體" w:cs="標楷體" w:hint="eastAsia"/>
                <w:color w:val="444444"/>
                <w:kern w:val="0"/>
              </w:rPr>
              <w:t>礁。</w:t>
            </w:r>
          </w:p>
        </w:tc>
        <w:tc>
          <w:tcPr>
            <w:tcW w:w="2275" w:type="dxa"/>
            <w:vMerge w:val="restart"/>
            <w:tcBorders>
              <w:top w:val="outset" w:sz="6" w:space="0" w:color="auto"/>
              <w:left w:val="outset" w:sz="6" w:space="0" w:color="auto"/>
              <w:bottom w:val="outset" w:sz="6" w:space="0" w:color="auto"/>
              <w:right w:val="outset" w:sz="6" w:space="0" w:color="auto"/>
            </w:tcBorders>
            <w:shd w:val="clear" w:color="auto" w:fill="DBE5F1"/>
            <w:tcMar>
              <w:top w:w="20" w:type="dxa"/>
              <w:left w:w="50" w:type="dxa"/>
              <w:bottom w:w="20" w:type="dxa"/>
              <w:right w:w="50" w:type="dxa"/>
            </w:tcMar>
          </w:tcPr>
          <w:p w:rsidR="004D0122" w:rsidRPr="00F450B7" w:rsidRDefault="004D0122" w:rsidP="00422808">
            <w:pPr>
              <w:widowControl/>
              <w:spacing w:line="340" w:lineRule="exact"/>
              <w:rPr>
                <w:rFonts w:eastAsia="標楷體"/>
                <w:color w:val="444444"/>
                <w:kern w:val="0"/>
              </w:rPr>
            </w:pPr>
            <w:r w:rsidRPr="00F450B7">
              <w:rPr>
                <w:rFonts w:eastAsia="標楷體" w:cs="標楷體" w:hint="eastAsia"/>
                <w:color w:val="444444"/>
                <w:kern w:val="0"/>
              </w:rPr>
              <w:t>南平里至枋寮一帶海堤</w:t>
            </w:r>
            <w:r>
              <w:rPr>
                <w:rFonts w:eastAsia="標楷體" w:cs="標楷體" w:hint="eastAsia"/>
                <w:color w:val="444444"/>
                <w:kern w:val="0"/>
              </w:rPr>
              <w:t>。</w:t>
            </w:r>
          </w:p>
        </w:tc>
      </w:tr>
      <w:tr w:rsidR="004D0122" w:rsidRPr="00F450B7">
        <w:trPr>
          <w:trHeight w:val="417"/>
          <w:jc w:val="center"/>
        </w:trPr>
        <w:tc>
          <w:tcPr>
            <w:tcW w:w="2846" w:type="dxa"/>
            <w:tcBorders>
              <w:top w:val="outset" w:sz="6" w:space="0" w:color="auto"/>
              <w:left w:val="outset" w:sz="6" w:space="0" w:color="auto"/>
              <w:bottom w:val="outset" w:sz="6" w:space="0" w:color="auto"/>
              <w:right w:val="outset" w:sz="6" w:space="0" w:color="auto"/>
            </w:tcBorders>
            <w:shd w:val="clear" w:color="auto" w:fill="DBE5F1"/>
            <w:tcMar>
              <w:top w:w="20" w:type="dxa"/>
              <w:left w:w="50" w:type="dxa"/>
              <w:bottom w:w="20" w:type="dxa"/>
              <w:right w:w="50" w:type="dxa"/>
            </w:tcMar>
            <w:vAlign w:val="center"/>
          </w:tcPr>
          <w:p w:rsidR="004D0122" w:rsidRPr="00F450B7" w:rsidRDefault="004D0122" w:rsidP="00422808">
            <w:pPr>
              <w:widowControl/>
              <w:spacing w:line="340" w:lineRule="exact"/>
              <w:jc w:val="both"/>
              <w:rPr>
                <w:rFonts w:eastAsia="標楷體"/>
                <w:color w:val="444444"/>
                <w:kern w:val="0"/>
              </w:rPr>
            </w:pPr>
            <w:r w:rsidRPr="00F450B7">
              <w:rPr>
                <w:rFonts w:eastAsia="標楷體" w:cs="標楷體" w:hint="eastAsia"/>
                <w:color w:val="444444"/>
                <w:kern w:val="0"/>
              </w:rPr>
              <w:t>離岸堤＋養灘＋海堤</w:t>
            </w:r>
          </w:p>
        </w:tc>
        <w:tc>
          <w:tcPr>
            <w:tcW w:w="3402" w:type="dxa"/>
            <w:vMerge/>
            <w:tcBorders>
              <w:top w:val="outset" w:sz="6" w:space="0" w:color="auto"/>
              <w:left w:val="outset" w:sz="6" w:space="0" w:color="auto"/>
              <w:bottom w:val="outset" w:sz="6" w:space="0" w:color="auto"/>
              <w:right w:val="outset" w:sz="6" w:space="0" w:color="auto"/>
            </w:tcBorders>
            <w:vAlign w:val="center"/>
          </w:tcPr>
          <w:p w:rsidR="004D0122" w:rsidRPr="00F450B7" w:rsidRDefault="004D0122" w:rsidP="00661A28">
            <w:pPr>
              <w:widowControl/>
              <w:rPr>
                <w:rFonts w:eastAsia="標楷體"/>
                <w:color w:val="444444"/>
                <w:kern w:val="0"/>
              </w:rPr>
            </w:pPr>
          </w:p>
        </w:tc>
        <w:tc>
          <w:tcPr>
            <w:tcW w:w="2275" w:type="dxa"/>
            <w:vMerge/>
            <w:tcBorders>
              <w:top w:val="outset" w:sz="6" w:space="0" w:color="auto"/>
              <w:left w:val="outset" w:sz="6" w:space="0" w:color="auto"/>
              <w:bottom w:val="outset" w:sz="6" w:space="0" w:color="auto"/>
              <w:right w:val="outset" w:sz="6" w:space="0" w:color="auto"/>
            </w:tcBorders>
            <w:vAlign w:val="center"/>
          </w:tcPr>
          <w:p w:rsidR="004D0122" w:rsidRPr="00F450B7" w:rsidRDefault="004D0122" w:rsidP="00661A28">
            <w:pPr>
              <w:widowControl/>
              <w:rPr>
                <w:rFonts w:eastAsia="標楷體"/>
                <w:color w:val="444444"/>
                <w:kern w:val="0"/>
              </w:rPr>
            </w:pPr>
          </w:p>
        </w:tc>
      </w:tr>
      <w:tr w:rsidR="004D0122" w:rsidRPr="00F450B7">
        <w:trPr>
          <w:trHeight w:val="417"/>
          <w:jc w:val="center"/>
        </w:trPr>
        <w:tc>
          <w:tcPr>
            <w:tcW w:w="2846" w:type="dxa"/>
            <w:tcBorders>
              <w:top w:val="outset" w:sz="6" w:space="0" w:color="auto"/>
              <w:left w:val="outset" w:sz="6" w:space="0" w:color="auto"/>
              <w:bottom w:val="outset" w:sz="6" w:space="0" w:color="auto"/>
              <w:right w:val="outset" w:sz="6" w:space="0" w:color="auto"/>
            </w:tcBorders>
            <w:shd w:val="clear" w:color="auto" w:fill="DBE5F1"/>
            <w:tcMar>
              <w:top w:w="20" w:type="dxa"/>
              <w:left w:w="50" w:type="dxa"/>
              <w:bottom w:w="20" w:type="dxa"/>
              <w:right w:w="50" w:type="dxa"/>
            </w:tcMar>
            <w:vAlign w:val="center"/>
          </w:tcPr>
          <w:p w:rsidR="004D0122" w:rsidRPr="00F450B7" w:rsidRDefault="004D0122" w:rsidP="00422808">
            <w:pPr>
              <w:widowControl/>
              <w:spacing w:line="340" w:lineRule="exact"/>
              <w:jc w:val="both"/>
              <w:rPr>
                <w:rFonts w:eastAsia="標楷體"/>
                <w:color w:val="444444"/>
                <w:kern w:val="0"/>
              </w:rPr>
            </w:pPr>
            <w:proofErr w:type="gramStart"/>
            <w:r w:rsidRPr="00F450B7">
              <w:rPr>
                <w:rFonts w:eastAsia="標楷體" w:cs="標楷體" w:hint="eastAsia"/>
                <w:color w:val="444444"/>
                <w:kern w:val="0"/>
              </w:rPr>
              <w:t>離堤</w:t>
            </w:r>
            <w:proofErr w:type="gramEnd"/>
            <w:r w:rsidRPr="00F450B7">
              <w:rPr>
                <w:rFonts w:eastAsia="標楷體" w:cs="標楷體" w:hint="eastAsia"/>
                <w:color w:val="444444"/>
                <w:kern w:val="0"/>
              </w:rPr>
              <w:t>＋突堤＋養灘＋海堤</w:t>
            </w:r>
          </w:p>
        </w:tc>
        <w:tc>
          <w:tcPr>
            <w:tcW w:w="3402" w:type="dxa"/>
            <w:vMerge/>
            <w:tcBorders>
              <w:top w:val="outset" w:sz="6" w:space="0" w:color="auto"/>
              <w:left w:val="outset" w:sz="6" w:space="0" w:color="auto"/>
              <w:bottom w:val="outset" w:sz="6" w:space="0" w:color="auto"/>
              <w:right w:val="outset" w:sz="6" w:space="0" w:color="auto"/>
            </w:tcBorders>
            <w:vAlign w:val="center"/>
          </w:tcPr>
          <w:p w:rsidR="004D0122" w:rsidRPr="00F450B7" w:rsidRDefault="004D0122" w:rsidP="00661A28">
            <w:pPr>
              <w:widowControl/>
              <w:rPr>
                <w:rFonts w:eastAsia="標楷體"/>
                <w:color w:val="444444"/>
                <w:kern w:val="0"/>
              </w:rPr>
            </w:pPr>
          </w:p>
        </w:tc>
        <w:tc>
          <w:tcPr>
            <w:tcW w:w="2275" w:type="dxa"/>
            <w:vMerge/>
            <w:tcBorders>
              <w:top w:val="outset" w:sz="6" w:space="0" w:color="auto"/>
              <w:left w:val="outset" w:sz="6" w:space="0" w:color="auto"/>
              <w:bottom w:val="outset" w:sz="6" w:space="0" w:color="auto"/>
              <w:right w:val="outset" w:sz="6" w:space="0" w:color="auto"/>
            </w:tcBorders>
            <w:vAlign w:val="center"/>
          </w:tcPr>
          <w:p w:rsidR="004D0122" w:rsidRPr="00F450B7" w:rsidRDefault="004D0122" w:rsidP="00661A28">
            <w:pPr>
              <w:widowControl/>
              <w:rPr>
                <w:rFonts w:eastAsia="標楷體"/>
                <w:color w:val="444444"/>
                <w:kern w:val="0"/>
              </w:rPr>
            </w:pPr>
          </w:p>
        </w:tc>
      </w:tr>
    </w:tbl>
    <w:p w:rsidR="004D0122" w:rsidRPr="00A9046F" w:rsidRDefault="00FF11D4" w:rsidP="00EB41F3">
      <w:pPr>
        <w:spacing w:beforeLines="80" w:before="288" w:afterLines="50" w:after="180"/>
        <w:rPr>
          <w:rFonts w:eastAsia="標楷體"/>
          <w:b/>
          <w:bCs/>
          <w:sz w:val="28"/>
          <w:szCs w:val="28"/>
        </w:rPr>
      </w:pPr>
      <w:r>
        <w:rPr>
          <w:noProof/>
        </w:rPr>
        <w:pict>
          <v:shape id="_x0000_s1077" type="#_x0000_t5" style="position:absolute;margin-left:-2.5pt;margin-top:14.5pt;width:168.6pt;height:27.85pt;z-index:-251643392;mso-position-horizontal-relative:text;mso-position-vertical-relative:text" adj="0" fillcolor="#daeef3" stroked="f">
            <v:shadow on="t" opacity=".5" offset="-6pt,6pt"/>
          </v:shape>
        </w:pict>
      </w:r>
      <w:r w:rsidR="004D0122" w:rsidRPr="00A9046F">
        <w:rPr>
          <w:rFonts w:eastAsia="標楷體" w:cs="標楷體" w:hint="eastAsia"/>
          <w:b/>
          <w:bCs/>
          <w:sz w:val="28"/>
          <w:szCs w:val="28"/>
        </w:rPr>
        <w:t>六、離岸堤下陷</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花蓮市南、北濱海岸的消波塊附近</w:t>
      </w:r>
      <w:proofErr w:type="gramStart"/>
      <w:r w:rsidRPr="00F450B7">
        <w:rPr>
          <w:rFonts w:eastAsia="標楷體" w:cs="標楷體" w:hint="eastAsia"/>
        </w:rPr>
        <w:t>形成釣點</w:t>
      </w:r>
      <w:proofErr w:type="gramEnd"/>
      <w:r w:rsidRPr="00F450B7">
        <w:rPr>
          <w:rFonts w:eastAsia="標楷體" w:cs="標楷體" w:hint="eastAsia"/>
        </w:rPr>
        <w:t>，主要是拜水利署第</w:t>
      </w:r>
      <w:r w:rsidRPr="00F450B7">
        <w:rPr>
          <w:rFonts w:eastAsia="標楷體"/>
        </w:rPr>
        <w:t>9</w:t>
      </w:r>
      <w:r w:rsidRPr="00F450B7">
        <w:rPr>
          <w:rFonts w:eastAsia="標楷體" w:cs="標楷體" w:hint="eastAsia"/>
        </w:rPr>
        <w:t>河川局興建離</w:t>
      </w:r>
      <w:proofErr w:type="gramStart"/>
      <w:r w:rsidRPr="00F450B7">
        <w:rPr>
          <w:rFonts w:eastAsia="標楷體" w:cs="標楷體" w:hint="eastAsia"/>
        </w:rPr>
        <w:t>岸潛堤，</w:t>
      </w:r>
      <w:proofErr w:type="gramEnd"/>
      <w:r w:rsidRPr="00F450B7">
        <w:rPr>
          <w:rFonts w:eastAsia="標楷體" w:cs="標楷體" w:hint="eastAsia"/>
        </w:rPr>
        <w:t>附近海域形成魚場所賜，不但聚魚效果顯著，也成功守護住海岸，遭海浪侵蝕的狀況也獲得改善。</w:t>
      </w:r>
    </w:p>
    <w:p w:rsidR="004D0122" w:rsidRPr="00F450B7" w:rsidRDefault="004D0122" w:rsidP="00EB41F3">
      <w:pPr>
        <w:spacing w:beforeLines="20" w:before="72"/>
        <w:ind w:firstLineChars="200" w:firstLine="480"/>
        <w:rPr>
          <w:rFonts w:eastAsia="標楷體"/>
        </w:rPr>
      </w:pPr>
      <w:r w:rsidRPr="00F450B7">
        <w:rPr>
          <w:rFonts w:eastAsia="標楷體"/>
        </w:rPr>
        <w:t>76</w:t>
      </w:r>
      <w:r w:rsidRPr="00F450B7">
        <w:rPr>
          <w:rFonts w:eastAsia="標楷體" w:cs="標楷體" w:hint="eastAsia"/>
        </w:rPr>
        <w:t>年花蓮港東防波堤延長</w:t>
      </w:r>
      <w:r w:rsidRPr="00F450B7">
        <w:rPr>
          <w:rFonts w:eastAsia="標楷體"/>
        </w:rPr>
        <w:t>800</w:t>
      </w:r>
      <w:r w:rsidRPr="00F450B7">
        <w:rPr>
          <w:rFonts w:eastAsia="標楷體" w:cs="標楷體" w:hint="eastAsia"/>
        </w:rPr>
        <w:t>公尺後，介於美</w:t>
      </w:r>
      <w:proofErr w:type="gramStart"/>
      <w:r w:rsidRPr="00F450B7">
        <w:rPr>
          <w:rFonts w:eastAsia="標楷體" w:cs="標楷體" w:hint="eastAsia"/>
        </w:rPr>
        <w:t>崙</w:t>
      </w:r>
      <w:proofErr w:type="gramEnd"/>
      <w:r w:rsidRPr="00F450B7">
        <w:rPr>
          <w:rFonts w:eastAsia="標楷體" w:cs="標楷體" w:hint="eastAsia"/>
        </w:rPr>
        <w:t>溪口至自由街排水口的北濱海岸，海灘侵蝕現象逐漸減緩，灘線逐漸延長，但自由街排水口以南的南濱海岸，灘線卻呈現明顯的後退現象。</w:t>
      </w:r>
    </w:p>
    <w:p w:rsidR="004D0122" w:rsidRPr="00F450B7" w:rsidRDefault="004D0122" w:rsidP="00EB41F3">
      <w:pPr>
        <w:spacing w:beforeLines="20" w:before="72"/>
        <w:ind w:firstLineChars="200" w:firstLine="480"/>
        <w:rPr>
          <w:rFonts w:eastAsia="標楷體"/>
        </w:rPr>
      </w:pPr>
      <w:proofErr w:type="gramStart"/>
      <w:r>
        <w:rPr>
          <w:rFonts w:eastAsia="標楷體" w:cs="標楷體" w:hint="eastAsia"/>
        </w:rPr>
        <w:t>第</w:t>
      </w:r>
      <w:r w:rsidRPr="00F450B7">
        <w:rPr>
          <w:rFonts w:eastAsia="標楷體"/>
        </w:rPr>
        <w:t>9</w:t>
      </w:r>
      <w:r w:rsidRPr="00F450B7">
        <w:rPr>
          <w:rFonts w:eastAsia="標楷體" w:cs="標楷體" w:hint="eastAsia"/>
        </w:rPr>
        <w:t>河局為了</w:t>
      </w:r>
      <w:proofErr w:type="gramEnd"/>
      <w:r w:rsidRPr="00F450B7">
        <w:rPr>
          <w:rFonts w:eastAsia="標楷體" w:cs="標楷體" w:hint="eastAsia"/>
        </w:rPr>
        <w:t>穩住海岸線，</w:t>
      </w:r>
      <w:r w:rsidRPr="00F450B7">
        <w:rPr>
          <w:rFonts w:eastAsia="標楷體"/>
        </w:rPr>
        <w:t>79</w:t>
      </w:r>
      <w:r w:rsidRPr="00F450B7">
        <w:rPr>
          <w:rFonts w:eastAsia="標楷體" w:cs="標楷體" w:hint="eastAsia"/>
        </w:rPr>
        <w:t>年開始以漸進方式設置離岸堤穩住海岸線，</w:t>
      </w:r>
      <w:r w:rsidRPr="00F450B7">
        <w:rPr>
          <w:rFonts w:eastAsia="標楷體"/>
        </w:rPr>
        <w:t>85</w:t>
      </w:r>
      <w:r w:rsidRPr="00F450B7">
        <w:rPr>
          <w:rFonts w:eastAsia="標楷體" w:cs="標楷體" w:hint="eastAsia"/>
        </w:rPr>
        <w:t>到</w:t>
      </w:r>
      <w:r w:rsidRPr="00F450B7">
        <w:rPr>
          <w:rFonts w:eastAsia="標楷體"/>
        </w:rPr>
        <w:t>92</w:t>
      </w:r>
      <w:r w:rsidRPr="00F450B7">
        <w:rPr>
          <w:rFonts w:eastAsia="標楷體" w:cs="標楷體" w:hint="eastAsia"/>
        </w:rPr>
        <w:t>年間陸續於</w:t>
      </w:r>
      <w:proofErr w:type="gramStart"/>
      <w:r w:rsidRPr="00F450B7">
        <w:rPr>
          <w:rFonts w:eastAsia="標楷體" w:cs="標楷體" w:hint="eastAsia"/>
        </w:rPr>
        <w:t>南濱化仁海岸</w:t>
      </w:r>
      <w:proofErr w:type="gramEnd"/>
      <w:r w:rsidRPr="00F450B7">
        <w:rPr>
          <w:rFonts w:eastAsia="標楷體" w:cs="標楷體" w:hint="eastAsia"/>
        </w:rPr>
        <w:t>前</w:t>
      </w:r>
      <w:r w:rsidRPr="00F450B7">
        <w:rPr>
          <w:rFonts w:eastAsia="標楷體"/>
        </w:rPr>
        <w:t>135</w:t>
      </w:r>
      <w:r w:rsidRPr="00F450B7">
        <w:rPr>
          <w:rFonts w:eastAsia="標楷體" w:cs="標楷體" w:hint="eastAsia"/>
        </w:rPr>
        <w:t>公尺處，設置離</w:t>
      </w:r>
      <w:proofErr w:type="gramStart"/>
      <w:r w:rsidRPr="00F450B7">
        <w:rPr>
          <w:rFonts w:eastAsia="標楷體" w:cs="標楷體" w:hint="eastAsia"/>
        </w:rPr>
        <w:t>岸潛堤共</w:t>
      </w:r>
      <w:proofErr w:type="gramEnd"/>
      <w:r w:rsidRPr="00F450B7">
        <w:rPr>
          <w:rFonts w:eastAsia="標楷體"/>
        </w:rPr>
        <w:t>16</w:t>
      </w:r>
      <w:r w:rsidRPr="00F450B7">
        <w:rPr>
          <w:rFonts w:eastAsia="標楷體" w:cs="標楷體" w:hint="eastAsia"/>
        </w:rPr>
        <w:t>座，增加消波功能，防止侵蝕現象繼續發生。</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離</w:t>
      </w:r>
      <w:proofErr w:type="gramStart"/>
      <w:r w:rsidRPr="00F450B7">
        <w:rPr>
          <w:rFonts w:eastAsia="標楷體" w:cs="標楷體" w:hint="eastAsia"/>
        </w:rPr>
        <w:t>岸潛堤近幾年來</w:t>
      </w:r>
      <w:proofErr w:type="gramEnd"/>
      <w:r w:rsidRPr="00F450B7">
        <w:rPr>
          <w:rFonts w:eastAsia="標楷體" w:cs="標楷體" w:hint="eastAsia"/>
        </w:rPr>
        <w:t>發揮保護功能，南北濱海岸線已不再繼續後退，灘線也漸趨穩定，</w:t>
      </w:r>
      <w:proofErr w:type="gramStart"/>
      <w:r w:rsidRPr="00F450B7">
        <w:rPr>
          <w:rFonts w:eastAsia="標楷體" w:cs="標楷體" w:hint="eastAsia"/>
        </w:rPr>
        <w:t>潛堤和</w:t>
      </w:r>
      <w:proofErr w:type="gramEnd"/>
      <w:r w:rsidRPr="00F450B7">
        <w:rPr>
          <w:rFonts w:eastAsia="標楷體" w:cs="標楷體" w:hint="eastAsia"/>
        </w:rPr>
        <w:t>消波</w:t>
      </w:r>
      <w:proofErr w:type="gramStart"/>
      <w:r w:rsidRPr="00F450B7">
        <w:rPr>
          <w:rFonts w:eastAsia="標楷體" w:cs="標楷體" w:hint="eastAsia"/>
        </w:rPr>
        <w:t>塊間還形成</w:t>
      </w:r>
      <w:proofErr w:type="gramEnd"/>
      <w:r w:rsidRPr="00F450B7">
        <w:rPr>
          <w:rFonts w:eastAsia="標楷體" w:cs="標楷體" w:hint="eastAsia"/>
        </w:rPr>
        <w:t>魚場，吸引大批魚類和珊瑚礁生長，在海灘穩定後，</w:t>
      </w:r>
      <w:proofErr w:type="gramStart"/>
      <w:r>
        <w:rPr>
          <w:rFonts w:eastAsia="標楷體" w:cs="標楷體" w:hint="eastAsia"/>
        </w:rPr>
        <w:t>第</w:t>
      </w:r>
      <w:r w:rsidRPr="00F450B7">
        <w:rPr>
          <w:rFonts w:eastAsia="標楷體"/>
        </w:rPr>
        <w:t>9</w:t>
      </w:r>
      <w:r w:rsidRPr="00F450B7">
        <w:rPr>
          <w:rFonts w:eastAsia="標楷體" w:cs="標楷體" w:hint="eastAsia"/>
        </w:rPr>
        <w:t>河局開始</w:t>
      </w:r>
      <w:proofErr w:type="gramEnd"/>
      <w:r w:rsidRPr="00F450B7">
        <w:rPr>
          <w:rFonts w:eastAsia="標楷體" w:cs="標楷體" w:hint="eastAsia"/>
        </w:rPr>
        <w:t>進行海岸生態復育及環境景觀改善，目前已完成南濱海岸</w:t>
      </w:r>
      <w:r w:rsidRPr="00F450B7">
        <w:rPr>
          <w:rFonts w:eastAsia="標楷體"/>
        </w:rPr>
        <w:t>180</w:t>
      </w:r>
      <w:r w:rsidRPr="00F450B7">
        <w:rPr>
          <w:rFonts w:eastAsia="標楷體" w:cs="標楷體" w:hint="eastAsia"/>
        </w:rPr>
        <w:t>公尺，今年將持續往北濱海岸延伸。</w:t>
      </w:r>
    </w:p>
    <w:p w:rsidR="004D0122" w:rsidRPr="00A9046F" w:rsidRDefault="00FF11D4" w:rsidP="00EB41F3">
      <w:pPr>
        <w:spacing w:beforeLines="50" w:before="180" w:afterLines="50" w:after="180"/>
        <w:rPr>
          <w:rFonts w:eastAsia="標楷體"/>
          <w:b/>
          <w:bCs/>
          <w:sz w:val="28"/>
          <w:szCs w:val="28"/>
        </w:rPr>
      </w:pPr>
      <w:r>
        <w:rPr>
          <w:noProof/>
        </w:rPr>
        <w:pict>
          <v:shape id="_x0000_s1078" type="#_x0000_t5" style="position:absolute;margin-left:-3.5pt;margin-top:8.3pt;width:313.6pt;height:27.85pt;z-index:-251642368" adj="0" fillcolor="#daeef3" stroked="f">
            <v:shadow on="t" opacity=".5" offset="-6pt,6pt"/>
          </v:shape>
        </w:pict>
      </w:r>
      <w:r w:rsidR="004D0122" w:rsidRPr="00A9046F">
        <w:rPr>
          <w:rFonts w:eastAsia="標楷體" w:cs="標楷體" w:hint="eastAsia"/>
          <w:b/>
          <w:bCs/>
          <w:sz w:val="28"/>
          <w:szCs w:val="28"/>
        </w:rPr>
        <w:t>七、保護旗津海岸線</w:t>
      </w:r>
      <w:r w:rsidR="004D0122" w:rsidRPr="00A9046F">
        <w:rPr>
          <w:rFonts w:eastAsia="標楷體"/>
          <w:b/>
          <w:bCs/>
          <w:sz w:val="28"/>
          <w:szCs w:val="28"/>
        </w:rPr>
        <w:t xml:space="preserve"> </w:t>
      </w:r>
      <w:r w:rsidR="004D0122" w:rsidRPr="00A9046F">
        <w:rPr>
          <w:rFonts w:eastAsia="標楷體" w:cs="標楷體" w:hint="eastAsia"/>
          <w:b/>
          <w:bCs/>
          <w:sz w:val="28"/>
          <w:szCs w:val="28"/>
        </w:rPr>
        <w:t>離</w:t>
      </w:r>
      <w:proofErr w:type="gramStart"/>
      <w:r w:rsidR="004D0122" w:rsidRPr="00A9046F">
        <w:rPr>
          <w:rFonts w:eastAsia="標楷體" w:cs="標楷體" w:hint="eastAsia"/>
          <w:b/>
          <w:bCs/>
          <w:sz w:val="28"/>
          <w:szCs w:val="28"/>
        </w:rPr>
        <w:t>岸潛堤</w:t>
      </w:r>
      <w:proofErr w:type="gramEnd"/>
      <w:r w:rsidR="004D0122" w:rsidRPr="00A9046F">
        <w:rPr>
          <w:rFonts w:eastAsia="標楷體" w:cs="標楷體" w:hint="eastAsia"/>
          <w:b/>
          <w:bCs/>
          <w:sz w:val="28"/>
          <w:szCs w:val="28"/>
        </w:rPr>
        <w:t>工程動土</w:t>
      </w:r>
      <w:r w:rsidR="004D0122" w:rsidRPr="00A9046F">
        <w:rPr>
          <w:rFonts w:eastAsia="標楷體"/>
          <w:b/>
          <w:bCs/>
          <w:sz w:val="28"/>
          <w:szCs w:val="28"/>
        </w:rPr>
        <w:t xml:space="preserve"> </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高雄知名觀光景點旗津近年來因長期受海浪侵蝕，造成海岸線被沖刷、沙源大量流失，由近</w:t>
      </w:r>
      <w:r w:rsidRPr="00F450B7">
        <w:rPr>
          <w:rFonts w:eastAsia="標楷體"/>
        </w:rPr>
        <w:t>10</w:t>
      </w:r>
      <w:r w:rsidRPr="00F450B7">
        <w:rPr>
          <w:rFonts w:eastAsia="標楷體" w:cs="標楷體" w:hint="eastAsia"/>
        </w:rPr>
        <w:t>年資料顯示流失沙灘縱深約</w:t>
      </w:r>
      <w:r w:rsidRPr="00F450B7">
        <w:rPr>
          <w:rFonts w:eastAsia="標楷體"/>
        </w:rPr>
        <w:t>50</w:t>
      </w:r>
      <w:r w:rsidRPr="00F450B7">
        <w:rPr>
          <w:rFonts w:eastAsia="標楷體" w:cs="標楷體" w:hint="eastAsia"/>
        </w:rPr>
        <w:t>公尺，嚴重處更達</w:t>
      </w:r>
      <w:r w:rsidRPr="00F450B7">
        <w:rPr>
          <w:rFonts w:eastAsia="標楷體"/>
        </w:rPr>
        <w:t>10</w:t>
      </w:r>
      <w:r w:rsidRPr="00294195">
        <w:rPr>
          <w:rFonts w:eastAsia="標楷體"/>
          <w:spacing w:val="20"/>
        </w:rPr>
        <w:t>0~</w:t>
      </w:r>
      <w:r w:rsidRPr="00F450B7">
        <w:rPr>
          <w:rFonts w:eastAsia="標楷體"/>
        </w:rPr>
        <w:t>150</w:t>
      </w:r>
      <w:r w:rsidRPr="00F450B7">
        <w:rPr>
          <w:rFonts w:eastAsia="標楷體" w:cs="標楷體" w:hint="eastAsia"/>
        </w:rPr>
        <w:t>公尺，為避免海岸線侵蝕持續擴大，高雄市政府將動支</w:t>
      </w:r>
      <w:r w:rsidRPr="00F450B7">
        <w:rPr>
          <w:rFonts w:eastAsia="標楷體"/>
        </w:rPr>
        <w:t>7</w:t>
      </w:r>
      <w:r w:rsidRPr="00F450B7">
        <w:rPr>
          <w:rFonts w:eastAsia="標楷體" w:cs="標楷體" w:hint="eastAsia"/>
        </w:rPr>
        <w:t>億元經費，以離</w:t>
      </w:r>
      <w:proofErr w:type="gramStart"/>
      <w:r w:rsidRPr="00F450B7">
        <w:rPr>
          <w:rFonts w:eastAsia="標楷體" w:cs="標楷體" w:hint="eastAsia"/>
        </w:rPr>
        <w:t>岸潛堤</w:t>
      </w:r>
      <w:proofErr w:type="gramEnd"/>
      <w:r w:rsidRPr="00F450B7">
        <w:rPr>
          <w:rFonts w:eastAsia="標楷體" w:cs="標楷體" w:hint="eastAsia"/>
        </w:rPr>
        <w:t>工程來保護旗津海岸線。</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新工處指出，完工後的旗津海岸</w:t>
      </w:r>
      <w:proofErr w:type="gramStart"/>
      <w:r w:rsidRPr="00F450B7">
        <w:rPr>
          <w:rFonts w:eastAsia="標楷體" w:cs="標楷體" w:hint="eastAsia"/>
        </w:rPr>
        <w:t>潛堤，</w:t>
      </w:r>
      <w:proofErr w:type="gramEnd"/>
      <w:r w:rsidRPr="00F450B7">
        <w:rPr>
          <w:rFonts w:eastAsia="標楷體" w:cs="標楷體" w:hint="eastAsia"/>
        </w:rPr>
        <w:t>其出水斷面</w:t>
      </w:r>
      <w:proofErr w:type="gramStart"/>
      <w:r w:rsidRPr="00F450B7">
        <w:rPr>
          <w:rFonts w:eastAsia="標楷體" w:cs="標楷體" w:hint="eastAsia"/>
        </w:rPr>
        <w:t>於陸側部分</w:t>
      </w:r>
      <w:proofErr w:type="gramEnd"/>
      <w:r w:rsidRPr="00F450B7">
        <w:rPr>
          <w:rFonts w:eastAsia="標楷體" w:cs="標楷體" w:hint="eastAsia"/>
        </w:rPr>
        <w:t>將只會看到天然</w:t>
      </w:r>
      <w:proofErr w:type="gramStart"/>
      <w:r w:rsidRPr="00F450B7">
        <w:rPr>
          <w:rFonts w:eastAsia="標楷體" w:cs="標楷體" w:hint="eastAsia"/>
        </w:rPr>
        <w:t>大型塊</w:t>
      </w:r>
      <w:proofErr w:type="gramEnd"/>
      <w:r w:rsidRPr="00F450B7">
        <w:rPr>
          <w:rFonts w:eastAsia="標楷體" w:cs="標楷體" w:hint="eastAsia"/>
        </w:rPr>
        <w:t>石堆砌的人工島，而</w:t>
      </w:r>
      <w:proofErr w:type="gramStart"/>
      <w:r w:rsidRPr="00F450B7">
        <w:rPr>
          <w:rFonts w:eastAsia="標楷體" w:cs="標楷體" w:hint="eastAsia"/>
        </w:rPr>
        <w:t>海側消</w:t>
      </w:r>
      <w:proofErr w:type="gramEnd"/>
      <w:r w:rsidRPr="00F450B7">
        <w:rPr>
          <w:rFonts w:eastAsia="標楷體" w:cs="標楷體" w:hint="eastAsia"/>
        </w:rPr>
        <w:t>波塊</w:t>
      </w:r>
      <w:proofErr w:type="gramStart"/>
      <w:r w:rsidRPr="00F450B7">
        <w:rPr>
          <w:rFonts w:eastAsia="標楷體" w:cs="標楷體" w:hint="eastAsia"/>
        </w:rPr>
        <w:t>則潛沒</w:t>
      </w:r>
      <w:proofErr w:type="gramEnd"/>
      <w:r w:rsidRPr="00F450B7">
        <w:rPr>
          <w:rFonts w:eastAsia="標楷體" w:cs="標楷體" w:hint="eastAsia"/>
        </w:rPr>
        <w:t>在水面下，可減少景觀衝擊，除降低當地波浪的流速，保護旗津海岸線避免持續遭受侵蝕外，並可穩定海水浴場</w:t>
      </w:r>
      <w:proofErr w:type="gramStart"/>
      <w:r w:rsidRPr="00F450B7">
        <w:rPr>
          <w:rFonts w:eastAsia="標楷體" w:cs="標楷體" w:hint="eastAsia"/>
        </w:rPr>
        <w:t>場</w:t>
      </w:r>
      <w:proofErr w:type="gramEnd"/>
      <w:r w:rsidRPr="00F450B7">
        <w:rPr>
          <w:rFonts w:eastAsia="標楷體" w:cs="標楷體" w:hint="eastAsia"/>
        </w:rPr>
        <w:t>域水流，保留沙灘</w:t>
      </w:r>
      <w:r w:rsidRPr="00F450B7">
        <w:rPr>
          <w:rFonts w:eastAsia="標楷體" w:cs="標楷體" w:hint="eastAsia"/>
        </w:rPr>
        <w:lastRenderedPageBreak/>
        <w:t>不易被海浪帶出；藉由結合鄰近海水浴場、風車公園等設施及蔚藍海域美景，可提供市民安全的親水及觀賞夕陽的優</w:t>
      </w:r>
      <w:proofErr w:type="gramStart"/>
      <w:r w:rsidRPr="00F450B7">
        <w:rPr>
          <w:rFonts w:eastAsia="標楷體" w:cs="標楷體" w:hint="eastAsia"/>
        </w:rPr>
        <w:t>閒</w:t>
      </w:r>
      <w:proofErr w:type="gramEnd"/>
      <w:r w:rsidRPr="00F450B7">
        <w:rPr>
          <w:rFonts w:eastAsia="標楷體" w:cs="標楷體" w:hint="eastAsia"/>
        </w:rPr>
        <w:t>環境，以展現高雄的海洋特色。</w:t>
      </w:r>
    </w:p>
    <w:p w:rsidR="004D0122" w:rsidRPr="00422808" w:rsidRDefault="00FF11D4" w:rsidP="00EB41F3">
      <w:pPr>
        <w:spacing w:beforeLines="50" w:before="180" w:afterLines="50" w:after="180"/>
        <w:rPr>
          <w:rFonts w:eastAsia="標楷體"/>
          <w:b/>
          <w:bCs/>
          <w:color w:val="FF0000"/>
          <w:sz w:val="28"/>
          <w:szCs w:val="28"/>
        </w:rPr>
      </w:pPr>
      <w:r>
        <w:rPr>
          <w:noProof/>
        </w:rPr>
        <w:pict>
          <v:shape id="_x0000_s1079" type="#_x0000_t5" style="position:absolute;margin-left:-2.5pt;margin-top:1.05pt;width:204.6pt;height:27.85pt;z-index:-251641344" adj="0" fillcolor="#daeef3" stroked="f">
            <v:shadow on="t" opacity=".5" offset="-6pt,6pt"/>
          </v:shape>
        </w:pict>
      </w:r>
      <w:r w:rsidR="004D0122" w:rsidRPr="00422808">
        <w:rPr>
          <w:rFonts w:eastAsia="標楷體" w:cs="標楷體" w:hint="eastAsia"/>
          <w:b/>
          <w:bCs/>
          <w:sz w:val="28"/>
          <w:szCs w:val="28"/>
        </w:rPr>
        <w:t>八、波浪發電</w:t>
      </w:r>
      <w:r w:rsidR="004D0122" w:rsidRPr="00422808">
        <w:rPr>
          <w:rFonts w:eastAsia="標楷體"/>
          <w:b/>
          <w:bCs/>
          <w:sz w:val="28"/>
          <w:szCs w:val="28"/>
        </w:rPr>
        <w:t xml:space="preserve"> </w:t>
      </w:r>
      <w:r w:rsidR="004D0122" w:rsidRPr="00422808">
        <w:rPr>
          <w:rFonts w:eastAsia="標楷體" w:cs="標楷體" w:hint="eastAsia"/>
          <w:b/>
          <w:bCs/>
          <w:sz w:val="28"/>
          <w:szCs w:val="28"/>
        </w:rPr>
        <w:t>電力無限</w:t>
      </w:r>
      <w:r w:rsidR="004D0122" w:rsidRPr="00422808">
        <w:rPr>
          <w:rFonts w:eastAsia="標楷體"/>
          <w:b/>
          <w:bCs/>
          <w:color w:val="FF0000"/>
          <w:sz w:val="28"/>
          <w:szCs w:val="28"/>
        </w:rPr>
        <w:t xml:space="preserve"> </w:t>
      </w:r>
    </w:p>
    <w:p w:rsidR="004D0122" w:rsidRPr="00F450B7" w:rsidRDefault="004D0122" w:rsidP="00422808">
      <w:pPr>
        <w:ind w:firstLineChars="200" w:firstLine="480"/>
        <w:rPr>
          <w:rFonts w:eastAsia="標楷體"/>
        </w:rPr>
      </w:pPr>
      <w:r w:rsidRPr="00F450B7">
        <w:rPr>
          <w:rFonts w:eastAsia="標楷體" w:cs="標楷體" w:hint="eastAsia"/>
        </w:rPr>
        <w:t>從上世紀</w:t>
      </w:r>
      <w:r w:rsidRPr="00F450B7">
        <w:rPr>
          <w:rFonts w:eastAsia="標楷體"/>
        </w:rPr>
        <w:t>70</w:t>
      </w:r>
      <w:r w:rsidRPr="00F450B7">
        <w:rPr>
          <w:rFonts w:eastAsia="標楷體" w:cs="標楷體" w:hint="eastAsia"/>
        </w:rPr>
        <w:t>年代石油危機開始，各國開始將注意力轉移到利用本地資源和尋找適宜廉價的能源上。海洋是其中一個令人心動的選擇，地球上</w:t>
      </w:r>
      <w:r w:rsidRPr="00F450B7">
        <w:rPr>
          <w:rFonts w:eastAsia="標楷體"/>
        </w:rPr>
        <w:t>7</w:t>
      </w:r>
      <w:r w:rsidRPr="00294195">
        <w:rPr>
          <w:rFonts w:eastAsia="標楷體"/>
          <w:spacing w:val="20"/>
        </w:rPr>
        <w:t>5</w:t>
      </w:r>
      <w:r w:rsidRPr="00F450B7">
        <w:rPr>
          <w:rFonts w:eastAsia="標楷體"/>
        </w:rPr>
        <w:t>%</w:t>
      </w:r>
      <w:r w:rsidRPr="00F450B7">
        <w:rPr>
          <w:rFonts w:eastAsia="標楷體" w:cs="標楷體" w:hint="eastAsia"/>
        </w:rPr>
        <w:t>的面積是海洋，人類向大海索取資源已成為必然的趨勢，而利用海洋波浪能發電這一新技術的出現，為深入開發海洋資源、開闢了新途徑。</w:t>
      </w:r>
    </w:p>
    <w:p w:rsidR="004D0122" w:rsidRPr="005B4B24" w:rsidRDefault="004D0122" w:rsidP="00EB41F3">
      <w:pPr>
        <w:numPr>
          <w:ilvl w:val="0"/>
          <w:numId w:val="42"/>
        </w:numPr>
        <w:spacing w:beforeLines="50" w:before="180" w:afterLines="40" w:after="144"/>
        <w:ind w:left="483" w:hangingChars="201" w:hanging="483"/>
        <w:rPr>
          <w:rFonts w:eastAsia="標楷體"/>
          <w:b/>
          <w:bCs/>
          <w:color w:val="365F91"/>
        </w:rPr>
      </w:pPr>
      <w:r w:rsidRPr="005B4B24">
        <w:rPr>
          <w:rFonts w:eastAsia="標楷體" w:cs="標楷體" w:hint="eastAsia"/>
          <w:b/>
          <w:bCs/>
          <w:color w:val="365F91"/>
        </w:rPr>
        <w:t>每秒鐘</w:t>
      </w:r>
      <w:r w:rsidRPr="005B4B24">
        <w:rPr>
          <w:rFonts w:eastAsia="標楷體"/>
          <w:b/>
          <w:bCs/>
          <w:color w:val="365F91"/>
        </w:rPr>
        <w:t>20</w:t>
      </w:r>
      <w:r w:rsidRPr="005B4B24">
        <w:rPr>
          <w:rFonts w:eastAsia="標楷體" w:cs="標楷體" w:hint="eastAsia"/>
          <w:b/>
          <w:bCs/>
          <w:color w:val="365F91"/>
        </w:rPr>
        <w:t>萬</w:t>
      </w:r>
      <w:proofErr w:type="gramStart"/>
      <w:r w:rsidRPr="005B4B24">
        <w:rPr>
          <w:rFonts w:eastAsia="標楷體" w:cs="標楷體" w:hint="eastAsia"/>
          <w:b/>
          <w:bCs/>
          <w:color w:val="365F91"/>
        </w:rPr>
        <w:t>瓩</w:t>
      </w:r>
      <w:proofErr w:type="gramEnd"/>
      <w:r w:rsidRPr="005B4B24">
        <w:rPr>
          <w:rFonts w:eastAsia="標楷體" w:cs="標楷體" w:hint="eastAsia"/>
          <w:b/>
          <w:bCs/>
          <w:color w:val="365F91"/>
        </w:rPr>
        <w:t>能量</w:t>
      </w:r>
    </w:p>
    <w:p w:rsidR="004D0122" w:rsidRPr="00F450B7" w:rsidRDefault="004D0122" w:rsidP="00F450B7">
      <w:pPr>
        <w:rPr>
          <w:rFonts w:eastAsia="標楷體"/>
        </w:rPr>
      </w:pPr>
      <w:r w:rsidRPr="00F450B7">
        <w:rPr>
          <w:rFonts w:eastAsia="標楷體"/>
        </w:rPr>
        <w:t xml:space="preserve">    </w:t>
      </w:r>
      <w:r w:rsidRPr="00F450B7">
        <w:rPr>
          <w:rFonts w:eastAsia="標楷體" w:cs="標楷體" w:hint="eastAsia"/>
        </w:rPr>
        <w:t>繼潮汐發電之後，波浪能發電是發展最快的海洋能源利用形式。波濤起伏的大海，一刻也不停息地在運動。在</w:t>
      </w:r>
      <w:r w:rsidRPr="00F450B7">
        <w:rPr>
          <w:rFonts w:eastAsia="標楷體"/>
        </w:rPr>
        <w:t>1</w:t>
      </w:r>
      <w:r w:rsidRPr="00F450B7">
        <w:rPr>
          <w:rFonts w:eastAsia="標楷體" w:cs="標楷體" w:hint="eastAsia"/>
        </w:rPr>
        <w:t>平方公里的海面上，波浪運動每秒鐘就有</w:t>
      </w:r>
      <w:r w:rsidRPr="00F450B7">
        <w:rPr>
          <w:rFonts w:eastAsia="標楷體"/>
        </w:rPr>
        <w:t>20</w:t>
      </w:r>
      <w:r w:rsidRPr="00F450B7">
        <w:rPr>
          <w:rFonts w:eastAsia="標楷體" w:cs="標楷體" w:hint="eastAsia"/>
        </w:rPr>
        <w:t>萬</w:t>
      </w:r>
      <w:proofErr w:type="gramStart"/>
      <w:r w:rsidRPr="00F450B7">
        <w:rPr>
          <w:rFonts w:eastAsia="標楷體" w:cs="標楷體" w:hint="eastAsia"/>
        </w:rPr>
        <w:t>瓩</w:t>
      </w:r>
      <w:proofErr w:type="gramEnd"/>
      <w:r w:rsidRPr="00F450B7">
        <w:rPr>
          <w:rFonts w:eastAsia="標楷體" w:cs="標楷體" w:hint="eastAsia"/>
        </w:rPr>
        <w:t>的能量，是最易於直接利用、取之不竭的可再生清潔能源。</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國家實驗研究院科技政策中心副研究員洪長春表示，波浪能發電系統可設置於海岸線或離岸的近海區域，各有優缺點。設置於海岸線的發電系統較容易安裝及維修，不需要深水</w:t>
      </w:r>
      <w:proofErr w:type="gramStart"/>
      <w:r w:rsidRPr="00F450B7">
        <w:rPr>
          <w:rFonts w:eastAsia="標楷體" w:cs="標楷體" w:hint="eastAsia"/>
        </w:rPr>
        <w:t>繫泊與</w:t>
      </w:r>
      <w:proofErr w:type="gramEnd"/>
      <w:r w:rsidRPr="00F450B7">
        <w:rPr>
          <w:rFonts w:eastAsia="標楷體" w:cs="標楷體" w:hint="eastAsia"/>
        </w:rPr>
        <w:t>非常長的海底輸配電纜，缺點是</w:t>
      </w:r>
      <w:proofErr w:type="gramStart"/>
      <w:r w:rsidRPr="00F450B7">
        <w:rPr>
          <w:rFonts w:eastAsia="標楷體" w:cs="標楷體" w:hint="eastAsia"/>
        </w:rPr>
        <w:t>波浪能易遭</w:t>
      </w:r>
      <w:proofErr w:type="gramEnd"/>
      <w:r w:rsidRPr="00F450B7">
        <w:rPr>
          <w:rFonts w:eastAsia="標楷體" w:cs="標楷體" w:hint="eastAsia"/>
        </w:rPr>
        <w:t>地形破壞，符合條件的波浪能獲取</w:t>
      </w:r>
      <w:proofErr w:type="gramStart"/>
      <w:r w:rsidRPr="00F450B7">
        <w:rPr>
          <w:rFonts w:eastAsia="標楷體" w:cs="標楷體" w:hint="eastAsia"/>
        </w:rPr>
        <w:t>場址較少</w:t>
      </w:r>
      <w:proofErr w:type="gramEnd"/>
      <w:r w:rsidRPr="00F450B7">
        <w:rPr>
          <w:rFonts w:eastAsia="標楷體" w:cs="標楷體" w:hint="eastAsia"/>
        </w:rPr>
        <w:t>，通常會利用</w:t>
      </w:r>
      <w:proofErr w:type="gramStart"/>
      <w:r w:rsidRPr="00F450B7">
        <w:rPr>
          <w:rFonts w:eastAsia="標楷體" w:cs="標楷體" w:hint="eastAsia"/>
        </w:rPr>
        <w:t>各種聚波技術</w:t>
      </w:r>
      <w:proofErr w:type="gramEnd"/>
      <w:r w:rsidRPr="00F450B7">
        <w:rPr>
          <w:rFonts w:eastAsia="標楷體" w:cs="標楷體" w:hint="eastAsia"/>
        </w:rPr>
        <w:t>來補償因為海岸地形所造成的波</w:t>
      </w:r>
      <w:r>
        <w:rPr>
          <w:rFonts w:eastAsia="標楷體" w:cs="標楷體" w:hint="eastAsia"/>
        </w:rPr>
        <w:t>浪能損失，此系統的長期發電穩定性及成本效益監測等問題仍待克服。</w:t>
      </w:r>
    </w:p>
    <w:p w:rsidR="004D0122" w:rsidRPr="005B4B24" w:rsidRDefault="004D0122" w:rsidP="00EB41F3">
      <w:pPr>
        <w:numPr>
          <w:ilvl w:val="0"/>
          <w:numId w:val="42"/>
        </w:numPr>
        <w:spacing w:beforeLines="50" w:before="180" w:afterLines="40" w:after="144"/>
        <w:ind w:left="483" w:hangingChars="201" w:hanging="483"/>
        <w:rPr>
          <w:rFonts w:eastAsia="標楷體"/>
          <w:b/>
          <w:bCs/>
          <w:color w:val="365F91"/>
        </w:rPr>
      </w:pPr>
      <w:r w:rsidRPr="005B4B24">
        <w:rPr>
          <w:rFonts w:eastAsia="標楷體" w:cs="標楷體" w:hint="eastAsia"/>
          <w:b/>
          <w:bCs/>
          <w:color w:val="365F91"/>
        </w:rPr>
        <w:t>英國海蛇</w:t>
      </w:r>
      <w:r w:rsidRPr="005B4B24">
        <w:rPr>
          <w:rFonts w:eastAsia="標楷體"/>
          <w:b/>
          <w:bCs/>
          <w:color w:val="365F91"/>
        </w:rPr>
        <w:t xml:space="preserve"> </w:t>
      </w:r>
      <w:r w:rsidRPr="005B4B24">
        <w:rPr>
          <w:rFonts w:eastAsia="標楷體" w:cs="標楷體" w:hint="eastAsia"/>
          <w:b/>
          <w:bCs/>
          <w:color w:val="365F91"/>
        </w:rPr>
        <w:t>成功商業發電</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最具有產業領導地位的英國海洋電力傳輸公司，研製出名叫「海蛇號」的波浪發電裝置，由</w:t>
      </w:r>
      <w:r w:rsidRPr="00F450B7">
        <w:rPr>
          <w:rFonts w:eastAsia="標楷體"/>
        </w:rPr>
        <w:t>4</w:t>
      </w:r>
      <w:r w:rsidRPr="00F450B7">
        <w:rPr>
          <w:rFonts w:eastAsia="標楷體" w:cs="標楷體" w:hint="eastAsia"/>
        </w:rPr>
        <w:t>個鏈結的</w:t>
      </w:r>
      <w:proofErr w:type="gramStart"/>
      <w:r w:rsidRPr="00F450B7">
        <w:rPr>
          <w:rFonts w:eastAsia="標楷體" w:cs="標楷體" w:hint="eastAsia"/>
        </w:rPr>
        <w:t>鋼製浮桶</w:t>
      </w:r>
      <w:proofErr w:type="gramEnd"/>
      <w:r w:rsidRPr="00F450B7">
        <w:rPr>
          <w:rFonts w:eastAsia="標楷體" w:cs="標楷體" w:hint="eastAsia"/>
        </w:rPr>
        <w:t>構成，外型類似一列載客火車，隨波浪上下振動的浮桶，又像是在海上翻騰的海蛇，鏈結處置有發電機組，當波浪穿越牽動連結點，帶動油壓幫浦，進而驅動發電機，裝置容量為</w:t>
      </w:r>
      <w:r w:rsidRPr="00F450B7">
        <w:rPr>
          <w:rFonts w:eastAsia="標楷體"/>
        </w:rPr>
        <w:t>750</w:t>
      </w:r>
      <w:proofErr w:type="gramStart"/>
      <w:r w:rsidRPr="00F450B7">
        <w:rPr>
          <w:rFonts w:eastAsia="標楷體" w:cs="標楷體" w:hint="eastAsia"/>
        </w:rPr>
        <w:t>瓩</w:t>
      </w:r>
      <w:proofErr w:type="gramEnd"/>
      <w:r w:rsidRPr="00F450B7">
        <w:rPr>
          <w:rFonts w:eastAsia="標楷體" w:cs="標楷體" w:hint="eastAsia"/>
        </w:rPr>
        <w:t>。該公司</w:t>
      </w:r>
      <w:r w:rsidRPr="00F450B7">
        <w:rPr>
          <w:rFonts w:eastAsia="標楷體"/>
        </w:rPr>
        <w:t>2007</w:t>
      </w:r>
      <w:r w:rsidRPr="00F450B7">
        <w:rPr>
          <w:rFonts w:eastAsia="標楷體" w:cs="標楷體" w:hint="eastAsia"/>
        </w:rPr>
        <w:t>年</w:t>
      </w:r>
      <w:r w:rsidRPr="00F450B7">
        <w:rPr>
          <w:rFonts w:eastAsia="標楷體"/>
        </w:rPr>
        <w:t>10</w:t>
      </w:r>
      <w:r w:rsidRPr="00F450B7">
        <w:rPr>
          <w:rFonts w:eastAsia="標楷體" w:cs="標楷體" w:hint="eastAsia"/>
        </w:rPr>
        <w:t>月在葡萄牙北部的大西洋離岸</w:t>
      </w:r>
      <w:r w:rsidRPr="00F450B7">
        <w:rPr>
          <w:rFonts w:eastAsia="標楷體"/>
        </w:rPr>
        <w:t>5</w:t>
      </w:r>
      <w:r w:rsidRPr="00F450B7">
        <w:rPr>
          <w:rFonts w:eastAsia="標楷體" w:cs="標楷體" w:hint="eastAsia"/>
        </w:rPr>
        <w:t>公里處，利用此項裝置建造了世界第一</w:t>
      </w:r>
      <w:proofErr w:type="gramStart"/>
      <w:r w:rsidRPr="00F450B7">
        <w:rPr>
          <w:rFonts w:eastAsia="標楷體" w:cs="標楷體" w:hint="eastAsia"/>
        </w:rPr>
        <w:t>座商</w:t>
      </w:r>
      <w:proofErr w:type="gramEnd"/>
      <w:r w:rsidRPr="00F450B7">
        <w:rPr>
          <w:rFonts w:eastAsia="標楷體" w:cs="標楷體" w:hint="eastAsia"/>
        </w:rPr>
        <w:t>用波浪能發電站，可由電網供電，可滿足</w:t>
      </w:r>
      <w:r w:rsidRPr="00F450B7">
        <w:rPr>
          <w:rFonts w:eastAsia="標楷體"/>
        </w:rPr>
        <w:t>1.5</w:t>
      </w:r>
      <w:r w:rsidRPr="00F450B7">
        <w:rPr>
          <w:rFonts w:eastAsia="標楷體" w:cs="標楷體" w:hint="eastAsia"/>
        </w:rPr>
        <w:t>萬個家庭用電需求。英國則於</w:t>
      </w:r>
      <w:r w:rsidRPr="00F450B7">
        <w:rPr>
          <w:rFonts w:eastAsia="標楷體"/>
        </w:rPr>
        <w:t>2000</w:t>
      </w:r>
      <w:r w:rsidRPr="00F450B7">
        <w:rPr>
          <w:rFonts w:eastAsia="標楷體" w:cs="標楷體" w:hint="eastAsia"/>
        </w:rPr>
        <w:t>年</w:t>
      </w:r>
      <w:r w:rsidRPr="00F450B7">
        <w:rPr>
          <w:rFonts w:eastAsia="標楷體"/>
        </w:rPr>
        <w:t>11</w:t>
      </w:r>
      <w:r w:rsidRPr="00F450B7">
        <w:rPr>
          <w:rFonts w:eastAsia="標楷體" w:cs="標楷體" w:hint="eastAsia"/>
        </w:rPr>
        <w:t>月在蘇格蘭建成的</w:t>
      </w:r>
      <w:r w:rsidRPr="00F450B7">
        <w:rPr>
          <w:rFonts w:eastAsia="標楷體"/>
        </w:rPr>
        <w:t>500</w:t>
      </w:r>
      <w:proofErr w:type="gramStart"/>
      <w:r w:rsidRPr="00F450B7">
        <w:rPr>
          <w:rFonts w:eastAsia="標楷體" w:cs="標楷體" w:hint="eastAsia"/>
        </w:rPr>
        <w:t>瓩</w:t>
      </w:r>
      <w:proofErr w:type="gramEnd"/>
      <w:r w:rsidRPr="00F450B7">
        <w:rPr>
          <w:rFonts w:eastAsia="標楷體" w:cs="標楷體" w:hint="eastAsia"/>
        </w:rPr>
        <w:t>岸式波浪能裝置，目前已上網發電，可以為當地</w:t>
      </w:r>
      <w:r w:rsidRPr="00F450B7">
        <w:rPr>
          <w:rFonts w:eastAsia="標楷體"/>
        </w:rPr>
        <w:t>400</w:t>
      </w:r>
      <w:r w:rsidRPr="00F450B7">
        <w:rPr>
          <w:rFonts w:eastAsia="標楷體" w:cs="標楷體" w:hint="eastAsia"/>
        </w:rPr>
        <w:t>戶居民供電。</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目前研究波浪能轉換計畫的代表性國家有英國、挪威、葡萄牙、日本、中國大陸及印度，不過大部分仍然是在測試階段。</w:t>
      </w:r>
    </w:p>
    <w:p w:rsidR="004D0122" w:rsidRPr="005B4B24" w:rsidRDefault="004D0122" w:rsidP="00EB41F3">
      <w:pPr>
        <w:numPr>
          <w:ilvl w:val="0"/>
          <w:numId w:val="42"/>
        </w:numPr>
        <w:spacing w:beforeLines="50" w:before="180" w:afterLines="40" w:after="144"/>
        <w:ind w:left="483" w:hangingChars="201" w:hanging="483"/>
        <w:rPr>
          <w:rFonts w:eastAsia="標楷體"/>
          <w:b/>
          <w:bCs/>
          <w:color w:val="365F91"/>
        </w:rPr>
      </w:pPr>
      <w:r w:rsidRPr="005B4B24">
        <w:rPr>
          <w:rFonts w:eastAsia="標楷體" w:cs="標楷體" w:hint="eastAsia"/>
          <w:b/>
          <w:bCs/>
          <w:color w:val="365F91"/>
        </w:rPr>
        <w:t>取之不盡</w:t>
      </w:r>
      <w:r w:rsidRPr="005B4B24">
        <w:rPr>
          <w:rFonts w:eastAsia="標楷體"/>
          <w:b/>
          <w:bCs/>
          <w:color w:val="365F91"/>
        </w:rPr>
        <w:t xml:space="preserve"> </w:t>
      </w:r>
      <w:r w:rsidRPr="005B4B24">
        <w:rPr>
          <w:rFonts w:eastAsia="標楷體" w:cs="標楷體" w:hint="eastAsia"/>
          <w:b/>
          <w:bCs/>
          <w:color w:val="365F91"/>
        </w:rPr>
        <w:t>卻最不穩定</w:t>
      </w:r>
    </w:p>
    <w:p w:rsidR="004D0122" w:rsidRPr="00F450B7" w:rsidRDefault="004D0122" w:rsidP="00F450B7">
      <w:pPr>
        <w:rPr>
          <w:rFonts w:eastAsia="標楷體"/>
        </w:rPr>
      </w:pPr>
      <w:r w:rsidRPr="00F450B7">
        <w:rPr>
          <w:rFonts w:eastAsia="標楷體"/>
        </w:rPr>
        <w:t xml:space="preserve">    </w:t>
      </w:r>
      <w:r w:rsidRPr="00F450B7">
        <w:rPr>
          <w:rFonts w:eastAsia="標楷體" w:cs="標楷體" w:hint="eastAsia"/>
        </w:rPr>
        <w:t>波浪能具有能量密度高、分布面廣等優點，是一種取之不竭的可再生清潔能源。尤其是在能源消耗較大的冬季，可以利用的波浪能能量也最大。小功率的波浪能發電，已在導航浮標、燈塔等獲得推廣應用。但波浪能也是可再生能源中最不穩定的能源，波浪無法定期生產，且具有能量強但速度慢、周期變化的特點。其主要缺點包括成本高、效率低、可靠性不高與穩定性不佳等。</w:t>
      </w:r>
      <w:r w:rsidRPr="00F450B7">
        <w:rPr>
          <w:rFonts w:eastAsia="標楷體"/>
        </w:rPr>
        <w:t xml:space="preserve"> </w:t>
      </w:r>
    </w:p>
    <w:p w:rsidR="004D0122" w:rsidRPr="005B4B24" w:rsidRDefault="004D0122" w:rsidP="00EB41F3">
      <w:pPr>
        <w:numPr>
          <w:ilvl w:val="0"/>
          <w:numId w:val="42"/>
        </w:numPr>
        <w:spacing w:beforeLines="50" w:before="180" w:afterLines="40" w:after="144"/>
        <w:ind w:left="483" w:hangingChars="201" w:hanging="483"/>
        <w:rPr>
          <w:rFonts w:eastAsia="標楷體"/>
          <w:b/>
          <w:bCs/>
          <w:color w:val="365F91"/>
        </w:rPr>
      </w:pPr>
      <w:r w:rsidRPr="005B4B24">
        <w:rPr>
          <w:rFonts w:eastAsia="標楷體" w:cs="標楷體" w:hint="eastAsia"/>
          <w:b/>
          <w:bCs/>
          <w:color w:val="365F91"/>
        </w:rPr>
        <w:t>台灣潛能較低</w:t>
      </w:r>
      <w:r w:rsidRPr="005B4B24">
        <w:rPr>
          <w:rFonts w:eastAsia="標楷體"/>
          <w:b/>
          <w:bCs/>
          <w:color w:val="365F91"/>
        </w:rPr>
        <w:t xml:space="preserve"> </w:t>
      </w:r>
      <w:r w:rsidRPr="005B4B24">
        <w:rPr>
          <w:rFonts w:eastAsia="標楷體" w:cs="標楷體" w:hint="eastAsia"/>
          <w:b/>
          <w:bCs/>
          <w:color w:val="365F91"/>
        </w:rPr>
        <w:t>澎湖最適宜</w:t>
      </w:r>
    </w:p>
    <w:p w:rsidR="004D0122" w:rsidRPr="00F450B7" w:rsidRDefault="004D0122" w:rsidP="00F450B7">
      <w:pPr>
        <w:rPr>
          <w:rFonts w:eastAsia="標楷體"/>
        </w:rPr>
      </w:pPr>
      <w:r w:rsidRPr="00F450B7">
        <w:rPr>
          <w:rFonts w:eastAsia="標楷體"/>
        </w:rPr>
        <w:t xml:space="preserve">    </w:t>
      </w:r>
      <w:r w:rsidRPr="00F450B7">
        <w:rPr>
          <w:rFonts w:eastAsia="標楷體" w:cs="標楷體" w:hint="eastAsia"/>
        </w:rPr>
        <w:t>台灣為一海島型國家，</w:t>
      </w:r>
      <w:r w:rsidRPr="00F450B7">
        <w:rPr>
          <w:rFonts w:eastAsia="標楷體"/>
        </w:rPr>
        <w:t>2006</w:t>
      </w:r>
      <w:r w:rsidRPr="00F450B7">
        <w:rPr>
          <w:rFonts w:eastAsia="標楷體" w:cs="標楷體" w:hint="eastAsia"/>
        </w:rPr>
        <w:t>年工研院根據中央氣象局所蒐集的波浪模式資料，推估</w:t>
      </w:r>
      <w:r w:rsidRPr="00F450B7">
        <w:rPr>
          <w:rFonts w:eastAsia="標楷體" w:cs="標楷體" w:hint="eastAsia"/>
        </w:rPr>
        <w:lastRenderedPageBreak/>
        <w:t>台灣四周海域波浪潛能，以澎湖西側海域、巴士海峽、台灣東北部及東部外海之波浪能較高，具備開發價值，若考量離岸之水深問題，澎湖西北海域是較佳的選擇，台灣東北海岸及東部地區，則因土地利用及地形之故，較不適宜開發。</w:t>
      </w:r>
    </w:p>
    <w:p w:rsidR="004D0122" w:rsidRPr="005B4B24" w:rsidRDefault="004D0122" w:rsidP="00EB41F3">
      <w:pPr>
        <w:numPr>
          <w:ilvl w:val="0"/>
          <w:numId w:val="42"/>
        </w:numPr>
        <w:spacing w:beforeLines="50" w:before="180" w:afterLines="50" w:after="180"/>
        <w:ind w:left="483" w:hangingChars="201" w:hanging="483"/>
        <w:rPr>
          <w:rFonts w:eastAsia="標楷體"/>
          <w:b/>
          <w:bCs/>
          <w:color w:val="365F91"/>
        </w:rPr>
      </w:pPr>
      <w:r w:rsidRPr="005B4B24">
        <w:rPr>
          <w:rFonts w:eastAsia="標楷體" w:cs="標楷體" w:hint="eastAsia"/>
          <w:b/>
          <w:bCs/>
          <w:color w:val="365F91"/>
        </w:rPr>
        <w:t>利用波浪高低落差</w:t>
      </w:r>
      <w:r w:rsidRPr="005B4B24">
        <w:rPr>
          <w:rFonts w:eastAsia="標楷體"/>
          <w:b/>
          <w:bCs/>
          <w:color w:val="365F91"/>
        </w:rPr>
        <w:t xml:space="preserve"> </w:t>
      </w:r>
      <w:r w:rsidRPr="005B4B24">
        <w:rPr>
          <w:rFonts w:eastAsia="標楷體" w:cs="標楷體" w:hint="eastAsia"/>
          <w:b/>
          <w:bCs/>
          <w:color w:val="365F91"/>
        </w:rPr>
        <w:t>發展海洋能發電</w:t>
      </w:r>
    </w:p>
    <w:p w:rsidR="004D0122" w:rsidRPr="00F450B7" w:rsidRDefault="004D0122" w:rsidP="00F450B7">
      <w:pPr>
        <w:rPr>
          <w:rFonts w:eastAsia="標楷體"/>
        </w:rPr>
      </w:pPr>
      <w:r w:rsidRPr="00F450B7">
        <w:rPr>
          <w:rFonts w:eastAsia="標楷體"/>
        </w:rPr>
        <w:t xml:space="preserve">    </w:t>
      </w:r>
      <w:r w:rsidRPr="00F450B7">
        <w:rPr>
          <w:rFonts w:eastAsia="標楷體" w:cs="標楷體" w:hint="eastAsia"/>
        </w:rPr>
        <w:t>台灣四面環海，在太陽</w:t>
      </w:r>
      <w:r>
        <w:rPr>
          <w:rFonts w:eastAsia="標楷體" w:cs="標楷體" w:hint="eastAsia"/>
        </w:rPr>
        <w:t>及</w:t>
      </w:r>
      <w:r w:rsidRPr="00F450B7">
        <w:rPr>
          <w:rFonts w:eastAsia="標楷體" w:cs="標楷體" w:hint="eastAsia"/>
        </w:rPr>
        <w:t>月亮引力作用下，潮汐、波浪、洋流甚至是利用海水表面和</w:t>
      </w:r>
      <w:proofErr w:type="gramStart"/>
      <w:r w:rsidRPr="00F450B7">
        <w:rPr>
          <w:rFonts w:eastAsia="標楷體" w:cs="標楷體" w:hint="eastAsia"/>
        </w:rPr>
        <w:t>底部，</w:t>
      </w:r>
      <w:proofErr w:type="gramEnd"/>
      <w:r w:rsidRPr="00F450B7">
        <w:rPr>
          <w:rFonts w:eastAsia="標楷體" w:cs="標楷體" w:hint="eastAsia"/>
        </w:rPr>
        <w:t>溫差高達</w:t>
      </w:r>
      <w:r w:rsidRPr="00F450B7">
        <w:rPr>
          <w:rFonts w:eastAsia="標楷體"/>
        </w:rPr>
        <w:t>20</w:t>
      </w:r>
      <w:r w:rsidRPr="00F450B7">
        <w:rPr>
          <w:rFonts w:eastAsia="標楷體" w:cs="標楷體" w:hint="eastAsia"/>
        </w:rPr>
        <w:t>度的特性，這些都統稱為海洋能發電，客籍發明家劉興欽，</w:t>
      </w:r>
      <w:r w:rsidRPr="00F450B7">
        <w:rPr>
          <w:rFonts w:eastAsia="標楷體"/>
        </w:rPr>
        <w:t>30</w:t>
      </w:r>
      <w:r w:rsidRPr="00F450B7">
        <w:rPr>
          <w:rFonts w:eastAsia="標楷體" w:cs="標楷體" w:hint="eastAsia"/>
        </w:rPr>
        <w:t>多年前想到了利用波浪高低落差發電，而日前更有業者申請到國外波力發電專利，授權給太平洋上的小島國家使用，但是由於海洋能發電，能源轉換率不高，而且設備接觸海水容易鏽蝕，因此國際間實際投入的案例相對稀少。</w:t>
      </w:r>
    </w:p>
    <w:p w:rsidR="004D0122" w:rsidRPr="005B4B24" w:rsidRDefault="004D0122" w:rsidP="00EB41F3">
      <w:pPr>
        <w:numPr>
          <w:ilvl w:val="0"/>
          <w:numId w:val="42"/>
        </w:numPr>
        <w:spacing w:beforeLines="50" w:before="180" w:afterLines="50" w:after="180"/>
        <w:ind w:left="483" w:hangingChars="201" w:hanging="483"/>
        <w:rPr>
          <w:rFonts w:eastAsia="標楷體"/>
          <w:b/>
          <w:bCs/>
          <w:color w:val="365F91"/>
        </w:rPr>
      </w:pPr>
      <w:r w:rsidRPr="005B4B24">
        <w:rPr>
          <w:rFonts w:eastAsia="標楷體" w:cs="標楷體" w:hint="eastAsia"/>
          <w:b/>
          <w:bCs/>
          <w:color w:val="365F91"/>
        </w:rPr>
        <w:t>波浪發電</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波浪能屬於海洋能的其中一種，主要是利用波浪上下振動的特性，藉由穩定運動機制將海浪動能轉換成電能。世界能源協會</w:t>
      </w:r>
      <w:r w:rsidRPr="00294195">
        <w:rPr>
          <w:rFonts w:eastAsia="標楷體" w:cs="標楷體" w:hint="eastAsia"/>
        </w:rPr>
        <w:t>（</w:t>
      </w:r>
      <w:r w:rsidRPr="00F450B7">
        <w:rPr>
          <w:rFonts w:eastAsia="標楷體"/>
        </w:rPr>
        <w:t>WEC</w:t>
      </w:r>
      <w:r w:rsidRPr="00294195">
        <w:rPr>
          <w:rFonts w:eastAsia="標楷體" w:cs="標楷體" w:hint="eastAsia"/>
        </w:rPr>
        <w:t>）</w:t>
      </w:r>
      <w:r w:rsidRPr="00F450B7">
        <w:rPr>
          <w:rFonts w:eastAsia="標楷體" w:cs="標楷體" w:hint="eastAsia"/>
        </w:rPr>
        <w:t>預估，未來波浪能將可每年供應超過</w:t>
      </w:r>
      <w:r w:rsidRPr="00F450B7">
        <w:rPr>
          <w:rFonts w:eastAsia="標楷體"/>
        </w:rPr>
        <w:t>2,000</w:t>
      </w:r>
      <w:r>
        <w:rPr>
          <w:rFonts w:eastAsia="標楷體"/>
        </w:rPr>
        <w:t xml:space="preserve"> </w:t>
      </w:r>
      <w:proofErr w:type="spellStart"/>
      <w:r w:rsidRPr="00F450B7">
        <w:rPr>
          <w:rFonts w:eastAsia="標楷體"/>
        </w:rPr>
        <w:t>TWh</w:t>
      </w:r>
      <w:proofErr w:type="spellEnd"/>
      <w:r w:rsidRPr="00294195">
        <w:rPr>
          <w:rFonts w:eastAsia="標楷體" w:cs="標楷體" w:hint="eastAsia"/>
        </w:rPr>
        <w:t>（</w:t>
      </w:r>
      <w:r w:rsidRPr="00F450B7">
        <w:rPr>
          <w:rFonts w:eastAsia="標楷體" w:cs="標楷體" w:hint="eastAsia"/>
        </w:rPr>
        <w:t>兆瓦</w:t>
      </w:r>
      <w:r w:rsidRPr="00294195">
        <w:rPr>
          <w:rFonts w:eastAsia="標楷體" w:cs="標楷體" w:hint="eastAsia"/>
        </w:rPr>
        <w:t>）</w:t>
      </w:r>
      <w:r w:rsidRPr="00F450B7">
        <w:rPr>
          <w:rFonts w:eastAsia="標楷體" w:cs="標楷體" w:hint="eastAsia"/>
        </w:rPr>
        <w:t>的電量。</w:t>
      </w:r>
    </w:p>
    <w:p w:rsidR="004D0122" w:rsidRPr="00F450B7" w:rsidRDefault="004D0122" w:rsidP="00EB41F3">
      <w:pPr>
        <w:spacing w:beforeLines="20" w:before="72"/>
        <w:rPr>
          <w:rFonts w:eastAsia="標楷體"/>
        </w:rPr>
      </w:pPr>
      <w:r w:rsidRPr="00F450B7">
        <w:rPr>
          <w:rFonts w:eastAsia="標楷體"/>
        </w:rPr>
        <w:t xml:space="preserve">   </w:t>
      </w:r>
      <w:r>
        <w:rPr>
          <w:rFonts w:eastAsia="標楷體"/>
        </w:rPr>
        <w:t xml:space="preserve"> </w:t>
      </w:r>
      <w:r w:rsidRPr="00F450B7">
        <w:rPr>
          <w:rFonts w:eastAsia="標楷體" w:cs="標楷體" w:hint="eastAsia"/>
        </w:rPr>
        <w:t>波浪能獨立穩定系統主要分為</w:t>
      </w:r>
      <w:r w:rsidRPr="00F450B7">
        <w:rPr>
          <w:rFonts w:eastAsia="標楷體"/>
        </w:rPr>
        <w:t>3</w:t>
      </w:r>
      <w:r w:rsidRPr="00F450B7">
        <w:rPr>
          <w:rFonts w:eastAsia="標楷體" w:cs="標楷體" w:hint="eastAsia"/>
        </w:rPr>
        <w:t>個部分，首先，將波浪能轉換為不穩定的液壓能，液壓能直接驅動電機就可產生穩定的電能；隨後能量監控系統計算波浪能進入裝置系統後，用戶使用多少能量並發出指令；最後則是將多餘的電能儲存用來製造淡水及冰。</w:t>
      </w:r>
    </w:p>
    <w:p w:rsidR="004D0122" w:rsidRPr="00F450B7" w:rsidRDefault="004D0122" w:rsidP="00EB41F3">
      <w:pPr>
        <w:spacing w:beforeLines="20" w:before="72"/>
        <w:rPr>
          <w:rFonts w:eastAsia="標楷體"/>
        </w:rPr>
      </w:pPr>
      <w:r w:rsidRPr="00F450B7">
        <w:rPr>
          <w:rFonts w:eastAsia="標楷體"/>
        </w:rPr>
        <w:t xml:space="preserve">   </w:t>
      </w:r>
      <w:r>
        <w:rPr>
          <w:rFonts w:eastAsia="標楷體"/>
        </w:rPr>
        <w:t xml:space="preserve"> </w:t>
      </w:r>
      <w:r w:rsidRPr="00F450B7">
        <w:rPr>
          <w:rFonts w:eastAsia="標楷體" w:cs="標楷體" w:hint="eastAsia"/>
        </w:rPr>
        <w:t>專家們表示，波浪能有多項優點，包括波浪能較風力發電以及太陽能更具優勢，因為幾乎不受天候因素所影響；此外海浪資源不會中斷，是取之不盡的資源，可持續</w:t>
      </w:r>
      <w:r w:rsidRPr="00F450B7">
        <w:rPr>
          <w:rFonts w:eastAsia="標楷體"/>
        </w:rPr>
        <w:t>24</w:t>
      </w:r>
      <w:r w:rsidRPr="00F450B7">
        <w:rPr>
          <w:rFonts w:eastAsia="標楷體" w:cs="標楷體" w:hint="eastAsia"/>
        </w:rPr>
        <w:t>小時不間斷發電。</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除此之外，波浪能還可有附加經濟利益。如防</w:t>
      </w:r>
      <w:r>
        <w:rPr>
          <w:rFonts w:eastAsia="標楷體" w:cs="標楷體" w:hint="eastAsia"/>
        </w:rPr>
        <w:t>止</w:t>
      </w:r>
      <w:r w:rsidRPr="00F450B7">
        <w:rPr>
          <w:rFonts w:eastAsia="標楷體" w:cs="標楷體" w:hint="eastAsia"/>
        </w:rPr>
        <w:t>波</w:t>
      </w:r>
      <w:r>
        <w:rPr>
          <w:rFonts w:eastAsia="標楷體" w:cs="標楷體" w:hint="eastAsia"/>
        </w:rPr>
        <w:t>浪能量</w:t>
      </w:r>
      <w:r w:rsidRPr="00F450B7">
        <w:rPr>
          <w:rFonts w:eastAsia="標楷體" w:cs="標楷體" w:hint="eastAsia"/>
        </w:rPr>
        <w:t>，由於波浪發電設備多建設於離岸相當距離，而利用波浪的能量發電進而減弱波浪能量，等同於防波堤的功能，可省去防波堤的建設成本。同時可利於觀光，在波浪發電機組後方的海域因而轉為平靜，可利用於海上休閒活動，也可提供漁民養殖。再者也有</w:t>
      </w:r>
      <w:r>
        <w:rPr>
          <w:rFonts w:eastAsia="標楷體" w:cs="標楷體" w:hint="eastAsia"/>
        </w:rPr>
        <w:t>軍事價值，因為設置了波浪發電機組後，也可形成如防護牆般，預防登陸</w:t>
      </w:r>
      <w:r w:rsidRPr="00F450B7">
        <w:rPr>
          <w:rFonts w:eastAsia="標楷體" w:cs="標楷體" w:hint="eastAsia"/>
        </w:rPr>
        <w:t>搶灘、走私等，兼具軍事、國防、海防等效果。</w:t>
      </w:r>
      <w:r w:rsidRPr="00F450B7">
        <w:rPr>
          <w:rFonts w:eastAsia="標楷體"/>
        </w:rPr>
        <w:t xml:space="preserve"> </w:t>
      </w:r>
    </w:p>
    <w:p w:rsidR="004D0122" w:rsidRPr="005B4B24" w:rsidRDefault="004D0122" w:rsidP="00EB41F3">
      <w:pPr>
        <w:numPr>
          <w:ilvl w:val="0"/>
          <w:numId w:val="42"/>
        </w:numPr>
        <w:spacing w:beforeLines="50" w:before="180" w:afterLines="50" w:after="180"/>
        <w:ind w:left="483" w:hangingChars="201" w:hanging="483"/>
        <w:rPr>
          <w:rFonts w:eastAsia="標楷體"/>
          <w:b/>
          <w:bCs/>
          <w:color w:val="365F91"/>
        </w:rPr>
      </w:pPr>
      <w:r w:rsidRPr="005B4B24">
        <w:rPr>
          <w:rFonts w:eastAsia="標楷體" w:cs="標楷體" w:hint="eastAsia"/>
          <w:b/>
          <w:bCs/>
          <w:color w:val="365F91"/>
        </w:rPr>
        <w:t>台灣海域波浪發電潛力無窮</w:t>
      </w:r>
    </w:p>
    <w:p w:rsidR="004D0122" w:rsidRPr="00F450B7" w:rsidRDefault="004D0122" w:rsidP="00F450B7">
      <w:pPr>
        <w:rPr>
          <w:rFonts w:eastAsia="標楷體"/>
        </w:rPr>
      </w:pPr>
      <w:r>
        <w:rPr>
          <w:rFonts w:eastAsia="標楷體"/>
        </w:rPr>
        <w:t xml:space="preserve">    </w:t>
      </w:r>
      <w:r w:rsidRPr="00F450B7">
        <w:rPr>
          <w:rFonts w:eastAsia="標楷體" w:cs="標楷體" w:hint="eastAsia"/>
        </w:rPr>
        <w:t>善用自然資源為減廢盡心力</w:t>
      </w:r>
      <w:r>
        <w:rPr>
          <w:rFonts w:eastAsia="標楷體" w:cs="標楷體" w:hint="eastAsia"/>
        </w:rPr>
        <w:t>，台灣為一海島地形。</w:t>
      </w:r>
      <w:r w:rsidRPr="00F450B7">
        <w:rPr>
          <w:rFonts w:eastAsia="標楷體" w:cs="標楷體" w:hint="eastAsia"/>
        </w:rPr>
        <w:t>海岸線長約</w:t>
      </w:r>
      <w:r w:rsidRPr="00F450B7">
        <w:rPr>
          <w:rFonts w:eastAsia="標楷體"/>
        </w:rPr>
        <w:t>1,448</w:t>
      </w:r>
      <w:r w:rsidRPr="00F450B7">
        <w:rPr>
          <w:rFonts w:eastAsia="標楷體" w:cs="標楷體" w:hint="eastAsia"/>
        </w:rPr>
        <w:t>公里，每年約有半年以上的東北季風吹襲，波瀾浪濤終年不斷。台電公司對波浪發電的注意是從民國</w:t>
      </w:r>
      <w:r w:rsidRPr="00F450B7">
        <w:rPr>
          <w:rFonts w:eastAsia="標楷體"/>
        </w:rPr>
        <w:t>75</w:t>
      </w:r>
      <w:r w:rsidRPr="00F450B7">
        <w:rPr>
          <w:rFonts w:eastAsia="標楷體" w:cs="標楷體" w:hint="eastAsia"/>
        </w:rPr>
        <w:t>年開始，除著手收集整理台灣四周海域波浪資料外，並委託美國</w:t>
      </w:r>
      <w:r w:rsidRPr="00F450B7">
        <w:rPr>
          <w:rFonts w:eastAsia="標楷體"/>
        </w:rPr>
        <w:t>E.O.TECH</w:t>
      </w:r>
      <w:r w:rsidRPr="00F450B7">
        <w:rPr>
          <w:rFonts w:eastAsia="標楷體" w:cs="標楷體" w:hint="eastAsia"/>
        </w:rPr>
        <w:t>顧問公司進行波浪發電可行性研究。台灣西部海岸波浪能源密度為</w:t>
      </w:r>
      <w:r w:rsidRPr="00F450B7">
        <w:rPr>
          <w:rFonts w:eastAsia="標楷體"/>
        </w:rPr>
        <w:t>3kW</w:t>
      </w:r>
      <w:r>
        <w:rPr>
          <w:rFonts w:eastAsia="標楷體"/>
        </w:rPr>
        <w:t>/</w:t>
      </w:r>
      <w:r w:rsidRPr="00F450B7">
        <w:rPr>
          <w:rFonts w:eastAsia="標楷體"/>
        </w:rPr>
        <w:t>m</w:t>
      </w:r>
      <w:r w:rsidRPr="00F450B7">
        <w:rPr>
          <w:rFonts w:eastAsia="標楷體" w:cs="標楷體" w:hint="eastAsia"/>
        </w:rPr>
        <w:t>、西北海岸及東南海岸</w:t>
      </w:r>
      <w:r w:rsidRPr="00F450B7">
        <w:rPr>
          <w:rFonts w:eastAsia="標楷體"/>
        </w:rPr>
        <w:t>7kW</w:t>
      </w:r>
      <w:r>
        <w:rPr>
          <w:rFonts w:eastAsia="標楷體"/>
        </w:rPr>
        <w:t>/</w:t>
      </w:r>
      <w:r w:rsidRPr="00F450B7">
        <w:rPr>
          <w:rFonts w:eastAsia="標楷體"/>
        </w:rPr>
        <w:t>m</w:t>
      </w:r>
      <w:r w:rsidRPr="00F450B7">
        <w:rPr>
          <w:rFonts w:eastAsia="標楷體" w:cs="標楷體" w:hint="eastAsia"/>
        </w:rPr>
        <w:t>、東北海岸波浪能源密度為</w:t>
      </w:r>
      <w:r w:rsidRPr="00F450B7">
        <w:rPr>
          <w:rFonts w:eastAsia="標楷體"/>
        </w:rPr>
        <w:t>13Kw</w:t>
      </w:r>
      <w:r>
        <w:rPr>
          <w:rFonts w:eastAsia="標楷體"/>
        </w:rPr>
        <w:t>/</w:t>
      </w:r>
      <w:r w:rsidRPr="00F450B7">
        <w:rPr>
          <w:rFonts w:eastAsia="標楷體"/>
        </w:rPr>
        <w:t>m</w:t>
      </w:r>
      <w:r w:rsidRPr="00F450B7">
        <w:rPr>
          <w:rFonts w:eastAsia="標楷體" w:cs="標楷體" w:hint="eastAsia"/>
        </w:rPr>
        <w:t>。相較英國西岸大西洋東海岸波浪能之密度</w:t>
      </w:r>
      <w:r w:rsidRPr="00F450B7">
        <w:rPr>
          <w:rFonts w:eastAsia="標楷體"/>
        </w:rPr>
        <w:t>20</w:t>
      </w:r>
      <w:r w:rsidRPr="00F450B7">
        <w:rPr>
          <w:rFonts w:eastAsia="標楷體" w:cs="標楷體" w:hint="eastAsia"/>
        </w:rPr>
        <w:t>～</w:t>
      </w:r>
      <w:r w:rsidRPr="00F450B7">
        <w:rPr>
          <w:rFonts w:eastAsia="標楷體"/>
        </w:rPr>
        <w:t>40kW</w:t>
      </w:r>
      <w:r>
        <w:rPr>
          <w:rFonts w:eastAsia="標楷體"/>
        </w:rPr>
        <w:t>/</w:t>
      </w:r>
      <w:r w:rsidRPr="00F450B7">
        <w:rPr>
          <w:rFonts w:eastAsia="標楷體"/>
        </w:rPr>
        <w:t>m</w:t>
      </w:r>
      <w:r w:rsidRPr="00F450B7">
        <w:rPr>
          <w:rFonts w:eastAsia="標楷體" w:cs="標楷體" w:hint="eastAsia"/>
        </w:rPr>
        <w:t>偏低些，但台灣波浪所含能量是與其波高的</w:t>
      </w:r>
      <w:proofErr w:type="gramStart"/>
      <w:r w:rsidRPr="00F450B7">
        <w:rPr>
          <w:rFonts w:eastAsia="標楷體" w:cs="標楷體" w:hint="eastAsia"/>
        </w:rPr>
        <w:t>平方成正比</w:t>
      </w:r>
      <w:proofErr w:type="gramEnd"/>
      <w:r w:rsidRPr="00F450B7">
        <w:rPr>
          <w:rFonts w:eastAsia="標楷體" w:cs="標楷體" w:hint="eastAsia"/>
        </w:rPr>
        <w:t>，因此有發展潛力。全世界波浪蘊藏量約</w:t>
      </w:r>
      <w:r w:rsidRPr="00F450B7">
        <w:rPr>
          <w:rFonts w:eastAsia="標楷體"/>
        </w:rPr>
        <w:t>2,386</w:t>
      </w:r>
      <w:r w:rsidRPr="00F450B7">
        <w:rPr>
          <w:rFonts w:eastAsia="標楷體" w:cs="標楷體" w:hint="eastAsia"/>
        </w:rPr>
        <w:t>億</w:t>
      </w:r>
      <w:proofErr w:type="gramStart"/>
      <w:r w:rsidRPr="00F450B7">
        <w:rPr>
          <w:rFonts w:eastAsia="標楷體" w:cs="標楷體" w:hint="eastAsia"/>
        </w:rPr>
        <w:t>瓩</w:t>
      </w:r>
      <w:proofErr w:type="gramEnd"/>
      <w:r w:rsidRPr="00F450B7">
        <w:rPr>
          <w:rFonts w:eastAsia="標楷體" w:cs="標楷體" w:hint="eastAsia"/>
        </w:rPr>
        <w:t>，台灣地區波浪蘊藏量約</w:t>
      </w:r>
      <w:r w:rsidRPr="00F450B7">
        <w:rPr>
          <w:rFonts w:eastAsia="標楷體"/>
        </w:rPr>
        <w:t>1,000</w:t>
      </w:r>
      <w:r w:rsidRPr="00F450B7">
        <w:rPr>
          <w:rFonts w:eastAsia="標楷體" w:cs="標楷體" w:hint="eastAsia"/>
        </w:rPr>
        <w:t>萬</w:t>
      </w:r>
      <w:proofErr w:type="gramStart"/>
      <w:r w:rsidRPr="00F450B7">
        <w:rPr>
          <w:rFonts w:eastAsia="標楷體" w:cs="標楷體" w:hint="eastAsia"/>
        </w:rPr>
        <w:t>瓩</w:t>
      </w:r>
      <w:proofErr w:type="gramEnd"/>
      <w:r w:rsidRPr="00F450B7">
        <w:rPr>
          <w:rFonts w:eastAsia="標楷體" w:cs="標楷體" w:hint="eastAsia"/>
        </w:rPr>
        <w:t>，假設可開採</w:t>
      </w:r>
      <w:r w:rsidRPr="00294195">
        <w:rPr>
          <w:rFonts w:eastAsia="標楷體"/>
          <w:spacing w:val="20"/>
        </w:rPr>
        <w:t>1</w:t>
      </w:r>
      <w:r w:rsidRPr="00F450B7">
        <w:rPr>
          <w:rFonts w:eastAsia="標楷體"/>
        </w:rPr>
        <w:t>%</w:t>
      </w:r>
      <w:r w:rsidRPr="00F450B7">
        <w:rPr>
          <w:rFonts w:eastAsia="標楷體" w:cs="標楷體" w:hint="eastAsia"/>
        </w:rPr>
        <w:t>約</w:t>
      </w:r>
      <w:r w:rsidRPr="00F450B7">
        <w:rPr>
          <w:rFonts w:eastAsia="標楷體"/>
        </w:rPr>
        <w:t>10</w:t>
      </w:r>
      <w:r w:rsidRPr="00F450B7">
        <w:rPr>
          <w:rFonts w:eastAsia="標楷體" w:cs="標楷體" w:hint="eastAsia"/>
        </w:rPr>
        <w:t>萬</w:t>
      </w:r>
      <w:proofErr w:type="gramStart"/>
      <w:r w:rsidRPr="00F450B7">
        <w:rPr>
          <w:rFonts w:eastAsia="標楷體" w:cs="標楷體" w:hint="eastAsia"/>
        </w:rPr>
        <w:t>瓩</w:t>
      </w:r>
      <w:proofErr w:type="gramEnd"/>
      <w:r w:rsidRPr="00F450B7">
        <w:rPr>
          <w:rFonts w:eastAsia="標楷體" w:cs="標楷體" w:hint="eastAsia"/>
        </w:rPr>
        <w:t>，以波浪發電壽命為</w:t>
      </w:r>
      <w:r w:rsidRPr="00F450B7">
        <w:rPr>
          <w:rFonts w:eastAsia="標楷體"/>
        </w:rPr>
        <w:t>15</w:t>
      </w:r>
      <w:r w:rsidRPr="00F450B7">
        <w:rPr>
          <w:rFonts w:eastAsia="標楷體" w:cs="標楷體" w:hint="eastAsia"/>
        </w:rPr>
        <w:t>年初估，可為本島帶來</w:t>
      </w:r>
      <w:r w:rsidRPr="00F450B7">
        <w:rPr>
          <w:rFonts w:eastAsia="標楷體"/>
        </w:rPr>
        <w:t>1</w:t>
      </w:r>
      <w:r w:rsidRPr="00F450B7">
        <w:rPr>
          <w:rFonts w:eastAsia="標楷體" w:cs="標楷體" w:hint="eastAsia"/>
        </w:rPr>
        <w:t>兆以上的經濟利益。</w:t>
      </w:r>
      <w:r w:rsidRPr="00F450B7">
        <w:rPr>
          <w:rFonts w:eastAsia="標楷體"/>
        </w:rPr>
        <w:t xml:space="preserve"> </w:t>
      </w:r>
    </w:p>
    <w:p w:rsidR="004D0122" w:rsidRPr="005B4B24" w:rsidRDefault="004D0122" w:rsidP="00EB41F3">
      <w:pPr>
        <w:numPr>
          <w:ilvl w:val="0"/>
          <w:numId w:val="42"/>
        </w:numPr>
        <w:spacing w:beforeLines="50" w:before="180" w:afterLines="50" w:after="180"/>
        <w:ind w:left="483" w:hangingChars="201" w:hanging="483"/>
        <w:rPr>
          <w:rFonts w:eastAsia="標楷體"/>
          <w:b/>
          <w:bCs/>
          <w:color w:val="365F91"/>
        </w:rPr>
      </w:pPr>
      <w:r w:rsidRPr="005B4B24">
        <w:rPr>
          <w:rFonts w:eastAsia="標楷體" w:cs="標楷體" w:hint="eastAsia"/>
          <w:b/>
          <w:bCs/>
          <w:color w:val="365F91"/>
        </w:rPr>
        <w:t>未來之源，潛力無窮</w:t>
      </w:r>
      <w:r w:rsidRPr="005B4B24">
        <w:rPr>
          <w:rFonts w:eastAsia="標楷體"/>
          <w:b/>
          <w:bCs/>
          <w:color w:val="365F91"/>
        </w:rPr>
        <w:t xml:space="preserve"> </w:t>
      </w:r>
    </w:p>
    <w:p w:rsidR="004D0122" w:rsidRPr="00F450B7" w:rsidRDefault="004D0122" w:rsidP="00F450B7">
      <w:pPr>
        <w:rPr>
          <w:rFonts w:eastAsia="標楷體"/>
        </w:rPr>
      </w:pPr>
      <w:r w:rsidRPr="00F450B7">
        <w:rPr>
          <w:rFonts w:eastAsia="標楷體"/>
        </w:rPr>
        <w:lastRenderedPageBreak/>
        <w:t xml:space="preserve">    </w:t>
      </w:r>
      <w:r w:rsidRPr="00F450B7">
        <w:rPr>
          <w:rFonts w:eastAsia="標楷體" w:cs="標楷體" w:hint="eastAsia"/>
        </w:rPr>
        <w:t>海洋能產業目前乃在草創階段，但從北海到太平洋都可見到這類發電機進行測試的蹤影，包括：美國新澤西州、夏威夷、蘇格蘭、英格蘭、挪威及西澳等地沿岸。之所以備受矚目主要是工程師及科學家持續進行研究發展，且波浪能具有以下幾個優點：</w:t>
      </w:r>
      <w:r w:rsidRPr="00F450B7">
        <w:rPr>
          <w:rFonts w:eastAsia="標楷體"/>
        </w:rPr>
        <w:t xml:space="preserve"> </w:t>
      </w:r>
    </w:p>
    <w:p w:rsidR="004D0122" w:rsidRPr="00F450B7" w:rsidRDefault="004D0122" w:rsidP="00EB41F3">
      <w:pPr>
        <w:spacing w:beforeLines="50" w:before="180"/>
        <w:ind w:left="720" w:hangingChars="300" w:hanging="720"/>
        <w:rPr>
          <w:rFonts w:eastAsia="標楷體"/>
        </w:rPr>
      </w:pPr>
      <w:r w:rsidRPr="00294195">
        <w:rPr>
          <w:rFonts w:eastAsia="標楷體" w:cs="標楷體" w:hint="eastAsia"/>
        </w:rPr>
        <w:t>（</w:t>
      </w:r>
      <w:r>
        <w:rPr>
          <w:rFonts w:eastAsia="標楷體" w:cs="標楷體" w:hint="eastAsia"/>
        </w:rPr>
        <w:t>一</w:t>
      </w:r>
      <w:r w:rsidRPr="00294195">
        <w:rPr>
          <w:rFonts w:eastAsia="標楷體" w:cs="標楷體" w:hint="eastAsia"/>
        </w:rPr>
        <w:t>）</w:t>
      </w:r>
      <w:r w:rsidRPr="00F450B7">
        <w:rPr>
          <w:rFonts w:eastAsia="標楷體" w:cs="標楷體" w:hint="eastAsia"/>
        </w:rPr>
        <w:t>在最耗能的</w:t>
      </w:r>
      <w:r w:rsidRPr="0005017E">
        <w:rPr>
          <w:rFonts w:eastAsia="標楷體" w:cs="標楷體" w:hint="eastAsia"/>
          <w:spacing w:val="-4"/>
        </w:rPr>
        <w:t>冬季，可以利用的波浪能量最大，不像風能或太陽能易受天候因素影響。</w:t>
      </w:r>
      <w:r w:rsidRPr="00F450B7">
        <w:rPr>
          <w:rFonts w:eastAsia="標楷體"/>
        </w:rPr>
        <w:t xml:space="preserve"> </w:t>
      </w:r>
    </w:p>
    <w:p w:rsidR="004D0122" w:rsidRPr="00F450B7" w:rsidRDefault="004D0122" w:rsidP="00294195">
      <w:pPr>
        <w:ind w:left="720" w:hangingChars="300" w:hanging="720"/>
        <w:rPr>
          <w:rFonts w:eastAsia="標楷體"/>
        </w:rPr>
      </w:pPr>
      <w:r w:rsidRPr="00294195">
        <w:rPr>
          <w:rFonts w:eastAsia="標楷體" w:cs="標楷體" w:hint="eastAsia"/>
        </w:rPr>
        <w:t>（</w:t>
      </w:r>
      <w:r>
        <w:rPr>
          <w:rFonts w:eastAsia="標楷體" w:cs="標楷體" w:hint="eastAsia"/>
        </w:rPr>
        <w:t>二</w:t>
      </w:r>
      <w:r w:rsidRPr="00294195">
        <w:rPr>
          <w:rFonts w:eastAsia="標楷體" w:cs="標楷體" w:hint="eastAsia"/>
        </w:rPr>
        <w:t>）</w:t>
      </w:r>
      <w:r w:rsidRPr="00F450B7">
        <w:rPr>
          <w:rFonts w:eastAsia="標楷體" w:cs="標楷體" w:hint="eastAsia"/>
        </w:rPr>
        <w:t>海浪資源除季節性及漲退潮因素外均不會中斷，是取之不盡的能源，可</w:t>
      </w:r>
      <w:r w:rsidRPr="00F450B7">
        <w:rPr>
          <w:rFonts w:eastAsia="標楷體"/>
        </w:rPr>
        <w:t>24</w:t>
      </w:r>
      <w:r w:rsidRPr="00F450B7">
        <w:rPr>
          <w:rFonts w:eastAsia="標楷體" w:cs="標楷體" w:hint="eastAsia"/>
        </w:rPr>
        <w:t>小時連續發電，且較不受國情及戰爭影響。</w:t>
      </w:r>
      <w:r w:rsidRPr="00F450B7">
        <w:rPr>
          <w:rFonts w:eastAsia="標楷體"/>
        </w:rPr>
        <w:t xml:space="preserve"> </w:t>
      </w:r>
    </w:p>
    <w:p w:rsidR="004D0122" w:rsidRPr="00F450B7" w:rsidRDefault="004D0122" w:rsidP="00EB41F3">
      <w:pPr>
        <w:spacing w:beforeLines="50" w:before="180"/>
        <w:ind w:firstLineChars="200" w:firstLine="480"/>
        <w:rPr>
          <w:rFonts w:eastAsia="標楷體"/>
        </w:rPr>
      </w:pPr>
      <w:r w:rsidRPr="00F450B7">
        <w:rPr>
          <w:rFonts w:eastAsia="標楷體" w:cs="標楷體" w:hint="eastAsia"/>
        </w:rPr>
        <w:t>另外，可多方使用以提升經濟利益，例如：</w:t>
      </w:r>
      <w:r w:rsidRPr="00F450B7">
        <w:rPr>
          <w:rFonts w:eastAsia="標楷體"/>
        </w:rPr>
        <w:t xml:space="preserve"> </w:t>
      </w:r>
    </w:p>
    <w:p w:rsidR="004D0122" w:rsidRPr="00B86B1E" w:rsidRDefault="00FF11D4" w:rsidP="00EB41F3">
      <w:pPr>
        <w:pStyle w:val="af4"/>
        <w:numPr>
          <w:ilvl w:val="0"/>
          <w:numId w:val="43"/>
        </w:numPr>
        <w:spacing w:beforeLines="50" w:before="180" w:afterLines="50" w:after="180"/>
        <w:ind w:leftChars="0" w:left="391" w:hangingChars="163" w:hanging="391"/>
        <w:rPr>
          <w:rFonts w:eastAsia="標楷體"/>
          <w:b/>
          <w:bCs/>
          <w:color w:val="027DD0"/>
        </w:rPr>
      </w:pPr>
      <w:r>
        <w:rPr>
          <w:noProof/>
        </w:rPr>
        <w:pict>
          <v:shape id="_x0000_s1080" type="#_x0000_t120" style="position:absolute;left:0;text-align:left;margin-left:-3.85pt;margin-top:5.4pt;width:29.3pt;height:29.3pt;z-index:251682304" fillcolor="#dbe5f1" stroked="f" strokecolor="white">
            <v:fill opacity=".5"/>
          </v:shape>
        </w:pict>
      </w:r>
      <w:r w:rsidR="004D0122" w:rsidRPr="00B86B1E">
        <w:rPr>
          <w:rFonts w:eastAsia="標楷體" w:cs="標楷體" w:hint="eastAsia"/>
          <w:b/>
          <w:bCs/>
          <w:color w:val="027DD0"/>
        </w:rPr>
        <w:t>防波</w:t>
      </w:r>
    </w:p>
    <w:p w:rsidR="004D0122" w:rsidRPr="00F86D60" w:rsidRDefault="004D0122" w:rsidP="00EB41F3">
      <w:pPr>
        <w:pStyle w:val="af4"/>
        <w:spacing w:afterLines="20" w:after="72"/>
        <w:ind w:leftChars="0" w:left="0" w:firstLineChars="200" w:firstLine="480"/>
        <w:rPr>
          <w:rFonts w:eastAsia="標楷體"/>
        </w:rPr>
      </w:pPr>
      <w:r w:rsidRPr="00F86D60">
        <w:rPr>
          <w:rFonts w:eastAsia="標楷體" w:cs="標楷體" w:hint="eastAsia"/>
        </w:rPr>
        <w:t>將波浪發電設備建置在約</w:t>
      </w:r>
      <w:r w:rsidRPr="00294195">
        <w:rPr>
          <w:rFonts w:eastAsia="標楷體"/>
          <w:spacing w:val="20"/>
        </w:rPr>
        <w:t>5</w:t>
      </w:r>
      <w:r w:rsidRPr="00294195">
        <w:rPr>
          <w:rFonts w:eastAsia="標楷體" w:cs="標楷體" w:hint="eastAsia"/>
          <w:spacing w:val="20"/>
        </w:rPr>
        <w:t>～</w:t>
      </w:r>
      <w:r w:rsidRPr="00F86D60">
        <w:rPr>
          <w:rFonts w:eastAsia="標楷體"/>
        </w:rPr>
        <w:t>10</w:t>
      </w:r>
      <w:r w:rsidRPr="00F86D60">
        <w:rPr>
          <w:rFonts w:eastAsia="標楷體" w:cs="標楷體" w:hint="eastAsia"/>
        </w:rPr>
        <w:t>公尺深的海域，離沿岸有相當距離，因為利用波浪的能量發電，消耗了波浪能量，所以波浪發電機組的設置，類似形成防波堤，可減少建構與保養防波堤的成本。</w:t>
      </w:r>
      <w:r w:rsidRPr="00F86D60">
        <w:rPr>
          <w:rFonts w:eastAsia="標楷體"/>
        </w:rPr>
        <w:t xml:space="preserve"> </w:t>
      </w:r>
    </w:p>
    <w:p w:rsidR="004D0122" w:rsidRPr="00B86B1E" w:rsidRDefault="00FF11D4" w:rsidP="00EB41F3">
      <w:pPr>
        <w:pStyle w:val="af4"/>
        <w:numPr>
          <w:ilvl w:val="0"/>
          <w:numId w:val="43"/>
        </w:numPr>
        <w:spacing w:beforeLines="50" w:before="180" w:afterLines="50" w:after="180"/>
        <w:ind w:leftChars="0" w:left="391" w:hangingChars="163" w:hanging="391"/>
        <w:rPr>
          <w:rFonts w:eastAsia="標楷體"/>
          <w:b/>
          <w:bCs/>
          <w:color w:val="027DD0"/>
        </w:rPr>
      </w:pPr>
      <w:r>
        <w:rPr>
          <w:noProof/>
        </w:rPr>
        <w:pict>
          <v:shape id="_x0000_s1081" type="#_x0000_t120" style="position:absolute;left:0;text-align:left;margin-left:-3.4pt;margin-top:1.5pt;width:29.3pt;height:29.3pt;z-index:251683328" fillcolor="#dbe5f1" stroked="f" strokecolor="white">
            <v:fill opacity=".5"/>
          </v:shape>
        </w:pict>
      </w:r>
      <w:r w:rsidR="004D0122" w:rsidRPr="00B86B1E">
        <w:rPr>
          <w:rFonts w:eastAsia="標楷體" w:cs="標楷體" w:hint="eastAsia"/>
          <w:b/>
          <w:bCs/>
          <w:color w:val="027DD0"/>
        </w:rPr>
        <w:t>觀光</w:t>
      </w:r>
    </w:p>
    <w:p w:rsidR="004D0122" w:rsidRPr="00F86D60" w:rsidRDefault="004D0122" w:rsidP="00EB41F3">
      <w:pPr>
        <w:pStyle w:val="af4"/>
        <w:spacing w:afterLines="20" w:after="72"/>
        <w:ind w:leftChars="0" w:left="0" w:firstLineChars="200" w:firstLine="480"/>
        <w:rPr>
          <w:rFonts w:eastAsia="標楷體"/>
        </w:rPr>
      </w:pPr>
      <w:r w:rsidRPr="00F86D60">
        <w:rPr>
          <w:rFonts w:eastAsia="標楷體" w:cs="標楷體" w:hint="eastAsia"/>
        </w:rPr>
        <w:t>因設置了波浪發電機組，後方海域將成為平靜的海域，可以進行海洋休閒活動，如：潛水、香蕉船、水上滑板、拖曳傘、游泳等，另外可以提供漁民養殖，為當地帶來財富。</w:t>
      </w:r>
      <w:r w:rsidRPr="00F86D60">
        <w:rPr>
          <w:rFonts w:eastAsia="標楷體"/>
        </w:rPr>
        <w:t xml:space="preserve"> </w:t>
      </w:r>
    </w:p>
    <w:p w:rsidR="004D0122" w:rsidRPr="00B86B1E" w:rsidRDefault="00FF11D4" w:rsidP="00EB41F3">
      <w:pPr>
        <w:pStyle w:val="af4"/>
        <w:numPr>
          <w:ilvl w:val="0"/>
          <w:numId w:val="43"/>
        </w:numPr>
        <w:spacing w:beforeLines="50" w:before="180" w:afterLines="50" w:after="180"/>
        <w:ind w:leftChars="0" w:left="391" w:hangingChars="163" w:hanging="391"/>
        <w:rPr>
          <w:rFonts w:eastAsia="標楷體"/>
          <w:b/>
          <w:bCs/>
          <w:color w:val="027DD0"/>
        </w:rPr>
      </w:pPr>
      <w:r>
        <w:rPr>
          <w:noProof/>
        </w:rPr>
        <w:pict>
          <v:shape id="_x0000_s1082" type="#_x0000_t120" style="position:absolute;left:0;text-align:left;margin-left:-4pt;margin-top:1.35pt;width:29.3pt;height:29.3pt;z-index:251684352" fillcolor="#dbe5f1" stroked="f" strokecolor="white">
            <v:fill opacity=".5"/>
          </v:shape>
        </w:pict>
      </w:r>
      <w:r w:rsidR="004D0122" w:rsidRPr="00B86B1E">
        <w:rPr>
          <w:rFonts w:eastAsia="標楷體" w:cs="標楷體" w:hint="eastAsia"/>
          <w:b/>
          <w:bCs/>
          <w:color w:val="027DD0"/>
        </w:rPr>
        <w:t>軍事方面</w:t>
      </w:r>
    </w:p>
    <w:p w:rsidR="004D0122" w:rsidRPr="00F86D60" w:rsidRDefault="004D0122" w:rsidP="00EB41F3">
      <w:pPr>
        <w:pStyle w:val="af4"/>
        <w:spacing w:afterLines="20" w:after="72"/>
        <w:ind w:leftChars="0" w:left="0" w:firstLineChars="200" w:firstLine="480"/>
        <w:rPr>
          <w:rFonts w:eastAsia="標楷體"/>
        </w:rPr>
      </w:pPr>
      <w:r w:rsidRPr="00F86D60">
        <w:rPr>
          <w:rFonts w:eastAsia="標楷體" w:cs="標楷體" w:hint="eastAsia"/>
        </w:rPr>
        <w:t>由於波浪發電機設置在離沿岸一段距離，如此可防止登陸搶灘、走私等，具有軍事、國防與海防</w:t>
      </w:r>
      <w:r w:rsidRPr="00F86D60">
        <w:rPr>
          <w:rFonts w:eastAsia="標楷體"/>
        </w:rPr>
        <w:t>3</w:t>
      </w:r>
      <w:r w:rsidRPr="00F86D60">
        <w:rPr>
          <w:rFonts w:eastAsia="標楷體" w:cs="標楷體" w:hint="eastAsia"/>
        </w:rPr>
        <w:t>種正面效果。</w:t>
      </w:r>
      <w:r w:rsidRPr="00F86D60">
        <w:rPr>
          <w:rFonts w:eastAsia="標楷體"/>
        </w:rPr>
        <w:t xml:space="preserve"> </w:t>
      </w:r>
    </w:p>
    <w:p w:rsidR="004D0122" w:rsidRPr="00B86B1E" w:rsidRDefault="00FF11D4" w:rsidP="00EB41F3">
      <w:pPr>
        <w:pStyle w:val="af4"/>
        <w:numPr>
          <w:ilvl w:val="0"/>
          <w:numId w:val="43"/>
        </w:numPr>
        <w:spacing w:beforeLines="50" w:before="180" w:afterLines="50" w:after="180"/>
        <w:ind w:leftChars="0" w:left="391" w:hangingChars="163" w:hanging="391"/>
        <w:rPr>
          <w:rFonts w:eastAsia="標楷體"/>
          <w:b/>
          <w:bCs/>
          <w:color w:val="027DD0"/>
        </w:rPr>
      </w:pPr>
      <w:r>
        <w:rPr>
          <w:noProof/>
        </w:rPr>
        <w:pict>
          <v:shape id="_x0000_s1083" type="#_x0000_t120" style="position:absolute;left:0;text-align:left;margin-left:-4.6pt;margin-top:2.25pt;width:29.3pt;height:29.3pt;z-index:251685376" fillcolor="#dbe5f1" stroked="f" strokecolor="white">
            <v:fill opacity=".5"/>
          </v:shape>
        </w:pict>
      </w:r>
      <w:r w:rsidR="004D0122" w:rsidRPr="00B86B1E">
        <w:rPr>
          <w:rFonts w:eastAsia="標楷體" w:cs="標楷體" w:hint="eastAsia"/>
          <w:b/>
          <w:bCs/>
          <w:color w:val="027DD0"/>
        </w:rPr>
        <w:t>預防地盤下陷</w:t>
      </w:r>
    </w:p>
    <w:p w:rsidR="004D0122" w:rsidRPr="00F86D60" w:rsidRDefault="004D0122" w:rsidP="00EB41F3">
      <w:pPr>
        <w:pStyle w:val="af4"/>
        <w:spacing w:afterLines="20" w:after="72"/>
        <w:ind w:leftChars="0" w:left="0" w:firstLineChars="200" w:firstLine="480"/>
        <w:rPr>
          <w:rFonts w:eastAsia="標楷體"/>
        </w:rPr>
      </w:pPr>
      <w:r w:rsidRPr="00F86D60">
        <w:rPr>
          <w:rFonts w:eastAsia="標楷體" w:cs="標楷體" w:hint="eastAsia"/>
        </w:rPr>
        <w:t>因為在波浪發電設備之後，幾乎是平靜無波的海面，可以在此海域進行養殖，避免因為在陸上養殖、抽取地下水，而造成地盤下陷。</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對此英國海洋電力傳遞公司業務開發部主任卡爾卡斯表示：長期而言，這可能是最有競爭力的能源。既然目前已取得很大的發展，在相關高技術後援支持下，海洋能應用日趨成熟，為新世紀充分利用海洋能展示美好的前景，一旦技術開發成熟並商業化後，成本必然會下降。</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預估</w:t>
      </w:r>
      <w:r w:rsidRPr="00F450B7">
        <w:rPr>
          <w:rFonts w:eastAsia="標楷體"/>
        </w:rPr>
        <w:t>2020</w:t>
      </w:r>
      <w:r w:rsidRPr="00F450B7">
        <w:rPr>
          <w:rFonts w:eastAsia="標楷體" w:cs="標楷體" w:hint="eastAsia"/>
        </w:rPr>
        <w:t>年後全球海洋能的利用是目前的數百倍，因此海洋能被稱為「未來之源」。台灣地理位置除了擁有極佳條件發展太陽能及風力外，千萬不要忽略還有波浪能的存在，建議可</w:t>
      </w:r>
      <w:r>
        <w:rPr>
          <w:rFonts w:eastAsia="標楷體" w:cs="標楷體" w:hint="eastAsia"/>
        </w:rPr>
        <w:t>研發波浪能源與海上風能互補等發電產業，以善用台灣優越的自然條件</w:t>
      </w:r>
      <w:proofErr w:type="gramStart"/>
      <w:r>
        <w:rPr>
          <w:rFonts w:eastAsia="標楷體" w:cs="標楷體" w:hint="eastAsia"/>
        </w:rPr>
        <w:t>（</w:t>
      </w:r>
      <w:proofErr w:type="gramEnd"/>
      <w:r>
        <w:rPr>
          <w:rFonts w:eastAsia="標楷體" w:cs="標楷體" w:hint="eastAsia"/>
        </w:rPr>
        <w:t>資料參考</w:t>
      </w:r>
      <w:r w:rsidRPr="00F450B7">
        <w:rPr>
          <w:rFonts w:eastAsia="標楷體" w:cs="標楷體" w:hint="eastAsia"/>
        </w:rPr>
        <w:t>：</w:t>
      </w:r>
      <w:r w:rsidRPr="00F450B7">
        <w:rPr>
          <w:rFonts w:eastAsia="標楷體"/>
        </w:rPr>
        <w:t xml:space="preserve">Ocean Power Delivery Ltd Cooperation </w:t>
      </w:r>
      <w:proofErr w:type="spellStart"/>
      <w:r w:rsidRPr="00F450B7">
        <w:rPr>
          <w:rFonts w:eastAsia="標楷體"/>
        </w:rPr>
        <w:t>Wuth</w:t>
      </w:r>
      <w:proofErr w:type="spellEnd"/>
      <w:r w:rsidRPr="00F450B7">
        <w:rPr>
          <w:rFonts w:eastAsia="標楷體"/>
        </w:rPr>
        <w:t xml:space="preserve"> the Power Industry</w:t>
      </w:r>
      <w:r w:rsidRPr="00F450B7">
        <w:rPr>
          <w:rFonts w:eastAsia="標楷體" w:cs="標楷體" w:hint="eastAsia"/>
        </w:rPr>
        <w:t>、</w:t>
      </w:r>
      <w:r w:rsidRPr="00F450B7">
        <w:rPr>
          <w:rFonts w:eastAsia="標楷體"/>
        </w:rPr>
        <w:t>Hydrokinetic and Wave Energy Technologies Technical</w:t>
      </w:r>
      <w:proofErr w:type="gramStart"/>
      <w:r w:rsidRPr="00F450B7">
        <w:rPr>
          <w:rFonts w:eastAsia="標楷體" w:cs="標楷體" w:hint="eastAsia"/>
        </w:rPr>
        <w:t>）</w:t>
      </w:r>
      <w:proofErr w:type="gramEnd"/>
      <w:r>
        <w:rPr>
          <w:rFonts w:eastAsia="標楷體" w:cs="標楷體" w:hint="eastAsia"/>
        </w:rPr>
        <w:t>。</w:t>
      </w:r>
    </w:p>
    <w:p w:rsidR="004D0122" w:rsidRPr="00422808" w:rsidRDefault="00FF11D4" w:rsidP="00EB41F3">
      <w:pPr>
        <w:spacing w:beforeLines="50" w:before="180" w:afterLines="50" w:after="180"/>
        <w:rPr>
          <w:rFonts w:eastAsia="標楷體"/>
          <w:b/>
          <w:bCs/>
          <w:sz w:val="28"/>
          <w:szCs w:val="28"/>
        </w:rPr>
      </w:pPr>
      <w:r>
        <w:rPr>
          <w:noProof/>
        </w:rPr>
        <w:pict>
          <v:shape id="_x0000_s1084" type="#_x0000_t5" style="position:absolute;margin-left:-1.4pt;margin-top:12.4pt;width:381.8pt;height:27.85pt;z-index:-251640320" adj="0" fillcolor="#daeef3" stroked="f">
            <v:shadow on="t" opacity=".5" offset="-6pt,6pt"/>
          </v:shape>
        </w:pict>
      </w:r>
      <w:r w:rsidR="004D0122" w:rsidRPr="00422808">
        <w:rPr>
          <w:rFonts w:eastAsia="標楷體" w:cs="標楷體" w:hint="eastAsia"/>
          <w:b/>
          <w:bCs/>
          <w:sz w:val="28"/>
          <w:szCs w:val="28"/>
        </w:rPr>
        <w:t>九、旗津</w:t>
      </w:r>
      <w:proofErr w:type="gramStart"/>
      <w:r w:rsidR="004D0122" w:rsidRPr="00422808">
        <w:rPr>
          <w:rFonts w:eastAsia="標楷體" w:cs="標楷體" w:hint="eastAsia"/>
          <w:b/>
          <w:bCs/>
          <w:sz w:val="28"/>
          <w:szCs w:val="28"/>
        </w:rPr>
        <w:t>海岸潛堤工程</w:t>
      </w:r>
      <w:proofErr w:type="gramEnd"/>
      <w:r w:rsidR="004D0122" w:rsidRPr="00422808">
        <w:rPr>
          <w:rFonts w:eastAsia="標楷體" w:cs="標楷體" w:hint="eastAsia"/>
          <w:b/>
          <w:bCs/>
          <w:sz w:val="28"/>
          <w:szCs w:val="28"/>
        </w:rPr>
        <w:t>抽</w:t>
      </w:r>
      <w:proofErr w:type="gramStart"/>
      <w:r w:rsidR="004D0122" w:rsidRPr="00422808">
        <w:rPr>
          <w:rFonts w:eastAsia="標楷體" w:cs="標楷體" w:hint="eastAsia"/>
          <w:b/>
          <w:bCs/>
          <w:sz w:val="28"/>
          <w:szCs w:val="28"/>
        </w:rPr>
        <w:t>砂養灘</w:t>
      </w:r>
      <w:proofErr w:type="gramEnd"/>
      <w:r w:rsidR="004D0122" w:rsidRPr="00422808">
        <w:rPr>
          <w:rFonts w:eastAsia="標楷體"/>
          <w:b/>
          <w:bCs/>
          <w:sz w:val="28"/>
          <w:szCs w:val="28"/>
        </w:rPr>
        <w:t xml:space="preserve"> </w:t>
      </w:r>
      <w:r w:rsidR="004D0122" w:rsidRPr="00422808">
        <w:rPr>
          <w:rFonts w:eastAsia="標楷體" w:cs="標楷體" w:hint="eastAsia"/>
          <w:b/>
          <w:bCs/>
          <w:sz w:val="28"/>
          <w:szCs w:val="28"/>
        </w:rPr>
        <w:t>保護海岸線初見成果</w:t>
      </w:r>
    </w:p>
    <w:p w:rsidR="004D0122" w:rsidRDefault="004D0122" w:rsidP="00EB41F3">
      <w:pPr>
        <w:spacing w:beforeLines="20" w:before="72"/>
        <w:ind w:firstLineChars="200" w:firstLine="480"/>
        <w:rPr>
          <w:rFonts w:eastAsia="標楷體"/>
        </w:rPr>
      </w:pPr>
      <w:r w:rsidRPr="00F450B7">
        <w:rPr>
          <w:rFonts w:eastAsia="標楷體" w:cs="標楷體" w:hint="eastAsia"/>
        </w:rPr>
        <w:t>對於有海洋首都之稱的高雄市而言，旗津海岸線美景已是高雄不可或缺的地標之一，可惜近年來因長期受海浪侵蝕，造成海岸線被沖刷、</w:t>
      </w:r>
      <w:proofErr w:type="gramStart"/>
      <w:r w:rsidRPr="00F450B7">
        <w:rPr>
          <w:rFonts w:eastAsia="標楷體" w:cs="標楷體" w:hint="eastAsia"/>
        </w:rPr>
        <w:t>砂源大量</w:t>
      </w:r>
      <w:proofErr w:type="gramEnd"/>
      <w:r w:rsidRPr="00F450B7">
        <w:rPr>
          <w:rFonts w:eastAsia="標楷體" w:cs="標楷體" w:hint="eastAsia"/>
        </w:rPr>
        <w:t>流失，旗津海岸現況侵蝕現象已經非常嚴重且部分海岸有立即性危險，市府先行編列</w:t>
      </w:r>
      <w:r w:rsidRPr="00F450B7">
        <w:rPr>
          <w:rFonts w:eastAsia="標楷體"/>
        </w:rPr>
        <w:t>7</w:t>
      </w:r>
      <w:r w:rsidRPr="00F450B7">
        <w:rPr>
          <w:rFonts w:eastAsia="標楷體" w:cs="標楷體" w:hint="eastAsia"/>
        </w:rPr>
        <w:t>億元預算，辦理</w:t>
      </w:r>
      <w:proofErr w:type="gramStart"/>
      <w:r w:rsidRPr="00F450B7">
        <w:rPr>
          <w:rFonts w:eastAsia="標楷體" w:cs="標楷體" w:hint="eastAsia"/>
        </w:rPr>
        <w:t>海岸</w:t>
      </w:r>
      <w:r w:rsidRPr="00F450B7">
        <w:rPr>
          <w:rFonts w:eastAsia="標楷體" w:cs="標楷體" w:hint="eastAsia"/>
        </w:rPr>
        <w:lastRenderedPageBreak/>
        <w:t>潛堤工程</w:t>
      </w:r>
      <w:proofErr w:type="gramEnd"/>
      <w:r w:rsidRPr="00F450B7">
        <w:rPr>
          <w:rFonts w:eastAsia="標楷體" w:cs="標楷體" w:hint="eastAsia"/>
        </w:rPr>
        <w:t>，以改善國土流失問題及維護全民安全。</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工務局新工處表示，旗津海岸保護工程北起旗津海水浴場，南至風車公園，長約</w:t>
      </w:r>
      <w:r w:rsidRPr="00F450B7">
        <w:rPr>
          <w:rFonts w:eastAsia="標楷體"/>
        </w:rPr>
        <w:t>3.6</w:t>
      </w:r>
      <w:r w:rsidRPr="00F450B7">
        <w:rPr>
          <w:rFonts w:eastAsia="標楷體" w:cs="標楷體" w:hint="eastAsia"/>
        </w:rPr>
        <w:t>公里，包含南北</w:t>
      </w:r>
      <w:proofErr w:type="gramStart"/>
      <w:r w:rsidRPr="00F450B7">
        <w:rPr>
          <w:rFonts w:eastAsia="標楷體" w:cs="標楷體" w:hint="eastAsia"/>
        </w:rPr>
        <w:t>人工灣澳各</w:t>
      </w:r>
      <w:proofErr w:type="gramEnd"/>
      <w:r w:rsidRPr="00F450B7">
        <w:rPr>
          <w:rFonts w:eastAsia="標楷體" w:cs="標楷體" w:hint="eastAsia"/>
        </w:rPr>
        <w:t>一座、七座離</w:t>
      </w:r>
      <w:proofErr w:type="gramStart"/>
      <w:r w:rsidRPr="00F450B7">
        <w:rPr>
          <w:rFonts w:eastAsia="標楷體" w:cs="標楷體" w:hint="eastAsia"/>
        </w:rPr>
        <w:t>岸潛堤以及南離岸潛堤與北離岸堤各</w:t>
      </w:r>
      <w:proofErr w:type="gramEnd"/>
      <w:r w:rsidRPr="00F450B7">
        <w:rPr>
          <w:rFonts w:eastAsia="標楷體" w:cs="標楷體" w:hint="eastAsia"/>
        </w:rPr>
        <w:t>一座，另外亦製作各不同重量消波塊共計約</w:t>
      </w:r>
      <w:r w:rsidRPr="00F450B7">
        <w:rPr>
          <w:rFonts w:eastAsia="標楷體"/>
        </w:rPr>
        <w:t>1</w:t>
      </w:r>
      <w:r w:rsidRPr="00F450B7">
        <w:rPr>
          <w:rFonts w:eastAsia="標楷體" w:cs="標楷體" w:hint="eastAsia"/>
        </w:rPr>
        <w:t>萬</w:t>
      </w:r>
      <w:r w:rsidRPr="00F450B7">
        <w:rPr>
          <w:rFonts w:eastAsia="標楷體"/>
        </w:rPr>
        <w:t>1</w:t>
      </w:r>
      <w:r w:rsidRPr="00F450B7">
        <w:rPr>
          <w:rFonts w:eastAsia="標楷體" w:cs="標楷體" w:hint="eastAsia"/>
        </w:rPr>
        <w:t>千塊，作為拋放堤防使用，工程十分艱鉅。為了加速工程進度，除了完成</w:t>
      </w:r>
      <w:r w:rsidRPr="00F450B7">
        <w:rPr>
          <w:rFonts w:eastAsia="標楷體"/>
        </w:rPr>
        <w:t>500</w:t>
      </w:r>
      <w:r w:rsidRPr="00F450B7">
        <w:rPr>
          <w:rFonts w:eastAsia="標楷體" w:cs="標楷體" w:hint="eastAsia"/>
        </w:rPr>
        <w:t>公尺</w:t>
      </w:r>
      <w:proofErr w:type="gramStart"/>
      <w:r w:rsidRPr="00F450B7">
        <w:rPr>
          <w:rFonts w:eastAsia="標楷體" w:cs="標楷體" w:hint="eastAsia"/>
        </w:rPr>
        <w:t>長南人工灣澳</w:t>
      </w:r>
      <w:proofErr w:type="gramEnd"/>
      <w:r w:rsidRPr="00F450B7">
        <w:rPr>
          <w:rFonts w:eastAsia="標楷體" w:cs="標楷體" w:hint="eastAsia"/>
        </w:rPr>
        <w:t>海面下的</w:t>
      </w:r>
      <w:proofErr w:type="gramStart"/>
      <w:r w:rsidRPr="00F450B7">
        <w:rPr>
          <w:rFonts w:eastAsia="標楷體" w:cs="標楷體" w:hint="eastAsia"/>
        </w:rPr>
        <w:t>堤心石拋</w:t>
      </w:r>
      <w:proofErr w:type="gramEnd"/>
      <w:r w:rsidRPr="00F450B7">
        <w:rPr>
          <w:rFonts w:eastAsia="標楷體" w:cs="標楷體" w:hint="eastAsia"/>
        </w:rPr>
        <w:t>放，並開始進行消</w:t>
      </w:r>
      <w:proofErr w:type="gramStart"/>
      <w:r w:rsidRPr="00F450B7">
        <w:rPr>
          <w:rFonts w:eastAsia="標楷體" w:cs="標楷體" w:hint="eastAsia"/>
        </w:rPr>
        <w:t>波塊拋放</w:t>
      </w:r>
      <w:proofErr w:type="gramEnd"/>
      <w:r w:rsidRPr="00F450B7">
        <w:rPr>
          <w:rFonts w:eastAsia="標楷體" w:cs="標楷體" w:hint="eastAsia"/>
        </w:rPr>
        <w:t>作業，且持續進行外海</w:t>
      </w:r>
      <w:proofErr w:type="gramStart"/>
      <w:r w:rsidRPr="00F450B7">
        <w:rPr>
          <w:rFonts w:eastAsia="標楷體" w:cs="標楷體" w:hint="eastAsia"/>
        </w:rPr>
        <w:t>抽砂回補</w:t>
      </w:r>
      <w:proofErr w:type="gramEnd"/>
      <w:r w:rsidRPr="00F450B7">
        <w:rPr>
          <w:rFonts w:eastAsia="標楷體" w:cs="標楷體" w:hint="eastAsia"/>
        </w:rPr>
        <w:t>海岸</w:t>
      </w:r>
      <w:proofErr w:type="gramStart"/>
      <w:r w:rsidRPr="00F450B7">
        <w:rPr>
          <w:rFonts w:eastAsia="標楷體" w:cs="標楷體" w:hint="eastAsia"/>
        </w:rPr>
        <w:t>沿線砂</w:t>
      </w:r>
      <w:proofErr w:type="gramEnd"/>
      <w:r w:rsidRPr="00F450B7">
        <w:rPr>
          <w:rFonts w:eastAsia="標楷體" w:cs="標楷體" w:hint="eastAsia"/>
        </w:rPr>
        <w:t>灘作業。</w:t>
      </w:r>
      <w:r w:rsidRPr="00F450B7">
        <w:rPr>
          <w:rFonts w:eastAsia="標楷體"/>
        </w:rPr>
        <w:t xml:space="preserve"> </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旗津</w:t>
      </w:r>
      <w:proofErr w:type="gramStart"/>
      <w:r w:rsidRPr="00F450B7">
        <w:rPr>
          <w:rFonts w:eastAsia="標楷體" w:cs="標楷體" w:hint="eastAsia"/>
        </w:rPr>
        <w:t>海岸潛堤的</w:t>
      </w:r>
      <w:proofErr w:type="gramEnd"/>
      <w:r w:rsidRPr="00F450B7">
        <w:rPr>
          <w:rFonts w:eastAsia="標楷體" w:cs="標楷體" w:hint="eastAsia"/>
        </w:rPr>
        <w:t>工程特色，未來只會看到天然</w:t>
      </w:r>
      <w:proofErr w:type="gramStart"/>
      <w:r w:rsidRPr="00F450B7">
        <w:rPr>
          <w:rFonts w:eastAsia="標楷體" w:cs="標楷體" w:hint="eastAsia"/>
        </w:rPr>
        <w:t>大型塊</w:t>
      </w:r>
      <w:proofErr w:type="gramEnd"/>
      <w:r w:rsidRPr="00F450B7">
        <w:rPr>
          <w:rFonts w:eastAsia="標楷體" w:cs="標楷體" w:hint="eastAsia"/>
        </w:rPr>
        <w:t>石堆砌的人工島，而消波塊</w:t>
      </w:r>
      <w:proofErr w:type="gramStart"/>
      <w:r w:rsidRPr="00F450B7">
        <w:rPr>
          <w:rFonts w:eastAsia="標楷體" w:cs="標楷體" w:hint="eastAsia"/>
        </w:rPr>
        <w:t>則潛沒</w:t>
      </w:r>
      <w:proofErr w:type="gramEnd"/>
      <w:r w:rsidRPr="00F450B7">
        <w:rPr>
          <w:rFonts w:eastAsia="標楷體" w:cs="標楷體" w:hint="eastAsia"/>
        </w:rPr>
        <w:t>在水面下，可減少景觀衝擊，除降低當地波浪的流速，保護旗津海岸線避免持續遭受侵蝕外，更可穩定海水浴場</w:t>
      </w:r>
      <w:proofErr w:type="gramStart"/>
      <w:r w:rsidRPr="00F450B7">
        <w:rPr>
          <w:rFonts w:eastAsia="標楷體" w:cs="標楷體" w:hint="eastAsia"/>
        </w:rPr>
        <w:t>場</w:t>
      </w:r>
      <w:proofErr w:type="gramEnd"/>
      <w:r w:rsidRPr="00F450B7">
        <w:rPr>
          <w:rFonts w:eastAsia="標楷體" w:cs="標楷體" w:hint="eastAsia"/>
        </w:rPr>
        <w:t>域水流，保留沙灘的海砂不會被海浪帶出；藉由結合鄰近海水浴場、風車公園等設施及蔚藍海域美景及</w:t>
      </w:r>
      <w:r w:rsidRPr="00F450B7">
        <w:rPr>
          <w:rFonts w:eastAsia="標楷體"/>
        </w:rPr>
        <w:t>103</w:t>
      </w:r>
      <w:r w:rsidRPr="00F450B7">
        <w:rPr>
          <w:rFonts w:eastAsia="標楷體" w:cs="標楷體" w:hint="eastAsia"/>
        </w:rPr>
        <w:t>年將整建完成的海岸公園，可提供市民安全的親水及觀賞夕陽的悠閒環境，以展現高雄的海洋特色及創造旗津更大的觀光經濟效益。</w:t>
      </w:r>
    </w:p>
    <w:p w:rsidR="004D0122" w:rsidRPr="00AF440C" w:rsidRDefault="00FF11D4" w:rsidP="00EB41F3">
      <w:pPr>
        <w:spacing w:beforeLines="50" w:before="180" w:afterLines="50" w:after="180"/>
        <w:rPr>
          <w:rFonts w:eastAsia="標楷體"/>
          <w:b/>
          <w:bCs/>
          <w:color w:val="FF0000"/>
          <w:sz w:val="28"/>
          <w:szCs w:val="28"/>
        </w:rPr>
      </w:pPr>
      <w:r>
        <w:rPr>
          <w:noProof/>
        </w:rPr>
        <w:pict>
          <v:shape id="_x0000_s1085" type="#_x0000_t5" style="position:absolute;margin-left:-1.3pt;margin-top:12.15pt;width:213.1pt;height:27.85pt;z-index:-251639296" adj="0" fillcolor="#daeef3" stroked="f">
            <v:shadow on="t" opacity=".5" offset="-6pt,6pt"/>
          </v:shape>
        </w:pict>
      </w:r>
      <w:r w:rsidR="004D0122" w:rsidRPr="00AF440C">
        <w:rPr>
          <w:rFonts w:eastAsia="標楷體" w:cs="標楷體" w:hint="eastAsia"/>
          <w:b/>
          <w:bCs/>
          <w:sz w:val="28"/>
          <w:szCs w:val="28"/>
        </w:rPr>
        <w:t>十、西子灣海岸保育工程</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高雄市政府工務局積極推動的西子灣沙灘景觀改造工程，將呈現全新的風貌，水工處表示，這處塑造</w:t>
      </w:r>
      <w:proofErr w:type="gramStart"/>
      <w:r w:rsidRPr="00F450B7">
        <w:rPr>
          <w:rFonts w:eastAsia="標楷體" w:cs="標楷體" w:hint="eastAsia"/>
        </w:rPr>
        <w:t>成彎月型</w:t>
      </w:r>
      <w:proofErr w:type="gramEnd"/>
      <w:r w:rsidRPr="00F450B7">
        <w:rPr>
          <w:rFonts w:eastAsia="標楷體" w:cs="標楷體" w:hint="eastAsia"/>
        </w:rPr>
        <w:t>的自然沙灘，風格清新獨特，足可媲美夏威夷威基基的海灘之美，</w:t>
      </w:r>
      <w:proofErr w:type="gramStart"/>
      <w:r w:rsidRPr="00F450B7">
        <w:rPr>
          <w:rFonts w:eastAsia="標楷體" w:cs="標楷體" w:hint="eastAsia"/>
        </w:rPr>
        <w:t>預判將能</w:t>
      </w:r>
      <w:proofErr w:type="gramEnd"/>
      <w:r w:rsidRPr="00F450B7">
        <w:rPr>
          <w:rFonts w:eastAsia="標楷體" w:cs="標楷體" w:hint="eastAsia"/>
        </w:rPr>
        <w:t>吸引喜歡徜徉沙灘弄潮，欣賞海洋美景的國內外遊客，「西子夕照」的觀光價值在消失幾十年後，將會重新成為吸引觀光客的焦點。</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工務局表示，西子灣的自然</w:t>
      </w:r>
      <w:proofErr w:type="gramStart"/>
      <w:r w:rsidRPr="00F450B7">
        <w:rPr>
          <w:rFonts w:eastAsia="標楷體" w:cs="標楷體" w:hint="eastAsia"/>
        </w:rPr>
        <w:t>岬</w:t>
      </w:r>
      <w:proofErr w:type="gramEnd"/>
      <w:r w:rsidRPr="00F450B7">
        <w:rPr>
          <w:rFonts w:eastAsia="標楷體" w:cs="標楷體" w:hint="eastAsia"/>
        </w:rPr>
        <w:t>灣是高雄市的寶貴資產，保護高雄市海岸資源，</w:t>
      </w:r>
      <w:proofErr w:type="gramStart"/>
      <w:r w:rsidRPr="00F450B7">
        <w:rPr>
          <w:rFonts w:eastAsia="標楷體" w:cs="標楷體" w:hint="eastAsia"/>
        </w:rPr>
        <w:t>特</w:t>
      </w:r>
      <w:proofErr w:type="gramEnd"/>
      <w:r w:rsidRPr="00F450B7">
        <w:rPr>
          <w:rFonts w:eastAsia="標楷體" w:cs="標楷體" w:hint="eastAsia"/>
        </w:rPr>
        <w:t>以生態工程復育觀念，進行西子灣海岸景觀及復育工作。主要採用消波塊構築人工南、北</w:t>
      </w:r>
      <w:proofErr w:type="gramStart"/>
      <w:r w:rsidRPr="00F450B7">
        <w:rPr>
          <w:rFonts w:eastAsia="標楷體" w:cs="標楷體" w:hint="eastAsia"/>
        </w:rPr>
        <w:t>岬</w:t>
      </w:r>
      <w:proofErr w:type="gramEnd"/>
      <w:r w:rsidRPr="00F450B7">
        <w:rPr>
          <w:rFonts w:eastAsia="標楷體" w:cs="標楷體" w:hint="eastAsia"/>
        </w:rPr>
        <w:t>頭，在</w:t>
      </w:r>
      <w:proofErr w:type="gramStart"/>
      <w:r w:rsidRPr="00F450B7">
        <w:rPr>
          <w:rFonts w:eastAsia="標楷體" w:cs="標楷體" w:hint="eastAsia"/>
        </w:rPr>
        <w:t>岬</w:t>
      </w:r>
      <w:proofErr w:type="gramEnd"/>
      <w:r w:rsidRPr="00F450B7">
        <w:rPr>
          <w:rFonts w:eastAsia="標楷體" w:cs="標楷體" w:hint="eastAsia"/>
        </w:rPr>
        <w:t>頭內側進行養灘，以加速沙灘之穩定，塑造</w:t>
      </w:r>
      <w:proofErr w:type="gramStart"/>
      <w:r w:rsidRPr="00F450B7">
        <w:rPr>
          <w:rFonts w:eastAsia="標楷體" w:cs="標楷體" w:hint="eastAsia"/>
        </w:rPr>
        <w:t>彎月型</w:t>
      </w:r>
      <w:proofErr w:type="gramEnd"/>
      <w:r w:rsidRPr="00F450B7">
        <w:rPr>
          <w:rFonts w:eastAsia="標楷體" w:cs="標楷體" w:hint="eastAsia"/>
        </w:rPr>
        <w:t>自然沙灘風貌，達到塑造沙灘保護海岸之效果。</w:t>
      </w:r>
      <w:r w:rsidRPr="00F450B7">
        <w:rPr>
          <w:rFonts w:eastAsia="標楷體"/>
        </w:rPr>
        <w:t xml:space="preserve"> </w:t>
      </w:r>
    </w:p>
    <w:p w:rsidR="004D0122" w:rsidRPr="00AF440C" w:rsidRDefault="00FF11D4" w:rsidP="00EB41F3">
      <w:pPr>
        <w:spacing w:beforeLines="50" w:before="180" w:afterLines="50" w:after="180"/>
        <w:rPr>
          <w:rFonts w:eastAsia="標楷體"/>
          <w:b/>
          <w:bCs/>
          <w:color w:val="000000"/>
          <w:sz w:val="28"/>
          <w:szCs w:val="28"/>
        </w:rPr>
      </w:pPr>
      <w:r>
        <w:rPr>
          <w:noProof/>
        </w:rPr>
        <w:pict>
          <v:shape id="_x0000_s1086" type="#_x0000_t5" style="position:absolute;margin-left:-1.3pt;margin-top:10.85pt;width:222.8pt;height:27.85pt;z-index:-251638272" adj="0" fillcolor="#daeef3" stroked="f">
            <v:shadow on="t" opacity=".5" offset="-6pt,6pt"/>
          </v:shape>
        </w:pict>
      </w:r>
      <w:r w:rsidR="004D0122" w:rsidRPr="00AF440C">
        <w:rPr>
          <w:rFonts w:eastAsia="標楷體" w:cs="標楷體" w:hint="eastAsia"/>
          <w:b/>
          <w:bCs/>
          <w:sz w:val="28"/>
          <w:szCs w:val="28"/>
        </w:rPr>
        <w:t>十一、</w:t>
      </w:r>
      <w:r w:rsidR="004D0122" w:rsidRPr="00AF440C">
        <w:rPr>
          <w:rStyle w:val="bl24b"/>
          <w:rFonts w:eastAsia="標楷體" w:cs="標楷體" w:hint="eastAsia"/>
          <w:b/>
          <w:bCs/>
          <w:sz w:val="28"/>
          <w:szCs w:val="28"/>
        </w:rPr>
        <w:t>安平港整治和養灘工程</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台南安平港為高雄港的輔助港，交通部高雄港務局加緊辦理安平港的整治和養灘工程，以促進安平港的運輸能量。</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高雄港務局說，這項工程完工後，安平港除具備完善的商港功能外，也將擁有國內最大的人工</w:t>
      </w:r>
      <w:proofErr w:type="gramStart"/>
      <w:r w:rsidRPr="00F450B7">
        <w:rPr>
          <w:rFonts w:eastAsia="標楷體" w:cs="標楷體" w:hint="eastAsia"/>
        </w:rPr>
        <w:t>養灘區</w:t>
      </w:r>
      <w:proofErr w:type="gramEnd"/>
      <w:r w:rsidRPr="00F450B7">
        <w:rPr>
          <w:rFonts w:eastAsia="標楷體" w:cs="標楷體" w:hint="eastAsia"/>
        </w:rPr>
        <w:t>，不但可發展為戶外教學自然生態區，同時可供台灣港灣工程生態工法的參考。</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高雄港務局進一步說，實施人工養灘計畫可減少沙源流失，將在安平商港、漁港防波堤外側，各設置一座長三百五十公尺的馬</w:t>
      </w:r>
      <w:proofErr w:type="gramStart"/>
      <w:r w:rsidRPr="00F450B7">
        <w:rPr>
          <w:rFonts w:eastAsia="標楷體" w:cs="標楷體" w:hint="eastAsia"/>
        </w:rPr>
        <w:t>刺型突</w:t>
      </w:r>
      <w:proofErr w:type="gramEnd"/>
      <w:r w:rsidRPr="00F450B7">
        <w:rPr>
          <w:rFonts w:eastAsia="標楷體" w:cs="標楷體" w:hint="eastAsia"/>
        </w:rPr>
        <w:t>堤，並在這兩</w:t>
      </w:r>
      <w:proofErr w:type="gramStart"/>
      <w:r w:rsidRPr="00F450B7">
        <w:rPr>
          <w:rFonts w:eastAsia="標楷體" w:cs="標楷體" w:hint="eastAsia"/>
        </w:rPr>
        <w:t>座突堤外側拋</w:t>
      </w:r>
      <w:proofErr w:type="gramEnd"/>
      <w:r w:rsidRPr="00F450B7">
        <w:rPr>
          <w:rFonts w:eastAsia="標楷體" w:cs="標楷體" w:hint="eastAsia"/>
        </w:rPr>
        <w:t>放人工生態潛礁，供</w:t>
      </w:r>
      <w:proofErr w:type="gramStart"/>
      <w:r w:rsidRPr="00F450B7">
        <w:rPr>
          <w:rFonts w:eastAsia="標楷體" w:cs="標楷體" w:hint="eastAsia"/>
        </w:rPr>
        <w:t>群聚水棲生物</w:t>
      </w:r>
      <w:proofErr w:type="gramEnd"/>
      <w:r w:rsidRPr="00F450B7">
        <w:rPr>
          <w:rFonts w:eastAsia="標楷體" w:cs="標楷體" w:hint="eastAsia"/>
        </w:rPr>
        <w:t>，</w:t>
      </w:r>
      <w:proofErr w:type="gramStart"/>
      <w:r w:rsidRPr="00F450B7">
        <w:rPr>
          <w:rFonts w:eastAsia="標楷體" w:cs="標楷體" w:hint="eastAsia"/>
        </w:rPr>
        <w:t>養灘區並</w:t>
      </w:r>
      <w:proofErr w:type="gramEnd"/>
      <w:r w:rsidRPr="00F450B7">
        <w:rPr>
          <w:rFonts w:eastAsia="標楷體" w:cs="標楷體" w:hint="eastAsia"/>
        </w:rPr>
        <w:t>佈置人</w:t>
      </w:r>
      <w:proofErr w:type="gramStart"/>
      <w:r w:rsidRPr="00F450B7">
        <w:rPr>
          <w:rFonts w:eastAsia="標楷體" w:cs="標楷體" w:hint="eastAsia"/>
        </w:rPr>
        <w:t>工潮間帶區</w:t>
      </w:r>
      <w:proofErr w:type="gramEnd"/>
      <w:r w:rsidRPr="00F450B7">
        <w:rPr>
          <w:rFonts w:eastAsia="標楷體" w:cs="標楷體" w:hint="eastAsia"/>
        </w:rPr>
        <w:t>、人</w:t>
      </w:r>
      <w:proofErr w:type="gramStart"/>
      <w:r w:rsidRPr="00F450B7">
        <w:rPr>
          <w:rFonts w:eastAsia="標楷體" w:cs="標楷體" w:hint="eastAsia"/>
        </w:rPr>
        <w:t>工潮池區</w:t>
      </w:r>
      <w:proofErr w:type="gramEnd"/>
      <w:r w:rsidRPr="00F450B7">
        <w:rPr>
          <w:rFonts w:eastAsia="標楷體" w:cs="標楷體" w:hint="eastAsia"/>
        </w:rPr>
        <w:t>，以有利水生動、植物生長，因此將成為自然生態區及親水活動遊憩景點。</w:t>
      </w:r>
    </w:p>
    <w:p w:rsidR="004D0122" w:rsidRPr="0005017E" w:rsidRDefault="004D0122" w:rsidP="00EB41F3">
      <w:pPr>
        <w:spacing w:beforeLines="50" w:before="180" w:afterLines="50" w:after="180"/>
        <w:rPr>
          <w:rFonts w:eastAsia="標楷體"/>
          <w:b/>
          <w:bCs/>
          <w:sz w:val="28"/>
          <w:szCs w:val="28"/>
        </w:rPr>
      </w:pPr>
    </w:p>
    <w:p w:rsidR="004D0122" w:rsidRDefault="004D0122" w:rsidP="00EB41F3">
      <w:pPr>
        <w:spacing w:beforeLines="50" w:before="180" w:afterLines="50" w:after="180"/>
        <w:rPr>
          <w:rFonts w:eastAsia="標楷體"/>
          <w:b/>
          <w:bCs/>
          <w:sz w:val="28"/>
          <w:szCs w:val="28"/>
        </w:rPr>
      </w:pPr>
    </w:p>
    <w:p w:rsidR="004D0122" w:rsidRDefault="004D0122" w:rsidP="00EB41F3">
      <w:pPr>
        <w:spacing w:beforeLines="50" w:before="180" w:afterLines="50" w:after="180"/>
        <w:rPr>
          <w:rFonts w:eastAsia="標楷體"/>
          <w:b/>
          <w:bCs/>
          <w:sz w:val="28"/>
          <w:szCs w:val="28"/>
        </w:rPr>
      </w:pPr>
    </w:p>
    <w:p w:rsidR="004D0122" w:rsidRDefault="004D0122" w:rsidP="00EB41F3">
      <w:pPr>
        <w:spacing w:beforeLines="50" w:before="180" w:afterLines="50" w:after="180"/>
        <w:rPr>
          <w:rFonts w:eastAsia="標楷體"/>
          <w:b/>
          <w:bCs/>
          <w:sz w:val="28"/>
          <w:szCs w:val="28"/>
        </w:rPr>
      </w:pPr>
    </w:p>
    <w:p w:rsidR="004D0122" w:rsidRDefault="004D0122" w:rsidP="00EB41F3">
      <w:pPr>
        <w:spacing w:beforeLines="50" w:before="180" w:afterLines="50" w:after="180"/>
        <w:rPr>
          <w:rFonts w:eastAsia="標楷體"/>
          <w:b/>
          <w:bCs/>
          <w:sz w:val="28"/>
          <w:szCs w:val="28"/>
        </w:rPr>
      </w:pPr>
    </w:p>
    <w:p w:rsidR="004D0122" w:rsidRPr="00AF440C" w:rsidRDefault="00FF11D4" w:rsidP="00EB41F3">
      <w:pPr>
        <w:spacing w:beforeLines="50" w:before="180" w:afterLines="50" w:after="180"/>
        <w:rPr>
          <w:rFonts w:eastAsia="標楷體"/>
          <w:b/>
          <w:bCs/>
          <w:color w:val="FF0000"/>
          <w:sz w:val="28"/>
          <w:szCs w:val="28"/>
        </w:rPr>
      </w:pPr>
      <w:r>
        <w:rPr>
          <w:noProof/>
        </w:rPr>
        <w:pict>
          <v:shape id="_x0000_s1087" type="#_x0000_t5" style="position:absolute;margin-left:-1.55pt;margin-top:3.2pt;width:265.2pt;height:27.85pt;z-index:-251637248" adj="0" fillcolor="#daeef3" stroked="f">
            <v:shadow on="t" opacity=".5" offset="-6pt,6pt"/>
          </v:shape>
        </w:pict>
      </w:r>
      <w:r w:rsidR="004D0122" w:rsidRPr="00AF440C">
        <w:rPr>
          <w:rFonts w:eastAsia="標楷體" w:cs="標楷體" w:hint="eastAsia"/>
          <w:b/>
          <w:bCs/>
          <w:sz w:val="28"/>
          <w:szCs w:val="28"/>
        </w:rPr>
        <w:t>十二、攔</w:t>
      </w:r>
      <w:proofErr w:type="gramStart"/>
      <w:r w:rsidR="004D0122" w:rsidRPr="00AF440C">
        <w:rPr>
          <w:rFonts w:eastAsia="標楷體" w:cs="標楷體" w:hint="eastAsia"/>
          <w:b/>
          <w:bCs/>
          <w:sz w:val="28"/>
          <w:szCs w:val="28"/>
        </w:rPr>
        <w:t>沙養灘</w:t>
      </w:r>
      <w:proofErr w:type="gramEnd"/>
      <w:r w:rsidR="004D0122" w:rsidRPr="00AF440C">
        <w:rPr>
          <w:rFonts w:eastAsia="標楷體" w:cs="標楷體" w:hint="eastAsia"/>
          <w:b/>
          <w:bCs/>
          <w:sz w:val="28"/>
          <w:szCs w:val="28"/>
        </w:rPr>
        <w:t>打造</w:t>
      </w:r>
      <w:r w:rsidR="004D0122" w:rsidRPr="00AF440C">
        <w:rPr>
          <w:rFonts w:eastAsia="標楷體"/>
          <w:b/>
          <w:bCs/>
          <w:sz w:val="28"/>
          <w:szCs w:val="28"/>
        </w:rPr>
        <w:t xml:space="preserve"> </w:t>
      </w:r>
      <w:r w:rsidR="004D0122" w:rsidRPr="00AF440C">
        <w:rPr>
          <w:rFonts w:eastAsia="標楷體" w:cs="標楷體" w:hint="eastAsia"/>
          <w:b/>
          <w:bCs/>
          <w:sz w:val="28"/>
          <w:szCs w:val="28"/>
        </w:rPr>
        <w:t>澎湖的夏威夷</w:t>
      </w:r>
    </w:p>
    <w:p w:rsidR="004D0122" w:rsidRPr="00F450B7" w:rsidRDefault="004D0122" w:rsidP="00F450B7">
      <w:pPr>
        <w:ind w:firstLineChars="200" w:firstLine="480"/>
        <w:rPr>
          <w:rFonts w:eastAsia="標楷體"/>
        </w:rPr>
      </w:pPr>
      <w:r w:rsidRPr="00F450B7">
        <w:rPr>
          <w:rFonts w:eastAsia="標楷體" w:cs="標楷體" w:hint="eastAsia"/>
        </w:rPr>
        <w:t>還沒放暑假，澎湖</w:t>
      </w:r>
      <w:proofErr w:type="gramStart"/>
      <w:r w:rsidRPr="00F450B7">
        <w:rPr>
          <w:rFonts w:eastAsia="標楷體" w:cs="標楷體" w:hint="eastAsia"/>
        </w:rPr>
        <w:t>隘</w:t>
      </w:r>
      <w:proofErr w:type="gramEnd"/>
      <w:r w:rsidRPr="00F450B7">
        <w:rPr>
          <w:rFonts w:eastAsia="標楷體" w:cs="標楷體" w:hint="eastAsia"/>
        </w:rPr>
        <w:t>門沙灘上的遊客已經絡繹不絕。艷陽下，高中女生</w:t>
      </w:r>
      <w:r w:rsidRPr="00F450B7">
        <w:rPr>
          <w:rFonts w:eastAsia="標楷體"/>
        </w:rPr>
        <w:t>Amy</w:t>
      </w:r>
      <w:r w:rsidRPr="00F450B7">
        <w:rPr>
          <w:rFonts w:eastAsia="標楷體" w:cs="標楷體" w:hint="eastAsia"/>
        </w:rPr>
        <w:t>把自己</w:t>
      </w:r>
      <w:proofErr w:type="gramStart"/>
      <w:r w:rsidRPr="00F450B7">
        <w:rPr>
          <w:rFonts w:eastAsia="標楷體" w:cs="標楷體" w:hint="eastAsia"/>
        </w:rPr>
        <w:t>埋進沙堆</w:t>
      </w:r>
      <w:proofErr w:type="gramEnd"/>
      <w:r w:rsidRPr="00F450B7">
        <w:rPr>
          <w:rFonts w:eastAsia="標楷體" w:cs="標楷體" w:hint="eastAsia"/>
        </w:rPr>
        <w:t>，只剩一張臉。一波</w:t>
      </w:r>
      <w:proofErr w:type="gramStart"/>
      <w:r w:rsidRPr="00F450B7">
        <w:rPr>
          <w:rFonts w:eastAsia="標楷體" w:cs="標楷體" w:hint="eastAsia"/>
        </w:rPr>
        <w:t>波</w:t>
      </w:r>
      <w:proofErr w:type="gramEnd"/>
      <w:r w:rsidRPr="00F450B7">
        <w:rPr>
          <w:rFonts w:eastAsia="標楷體" w:cs="標楷體" w:hint="eastAsia"/>
        </w:rPr>
        <w:t>海浪襲來，堆在身上晶瑩的</w:t>
      </w:r>
      <w:proofErr w:type="gramStart"/>
      <w:r w:rsidRPr="00F450B7">
        <w:rPr>
          <w:rFonts w:eastAsia="標楷體" w:cs="標楷體" w:hint="eastAsia"/>
        </w:rPr>
        <w:t>珊瑚沙又回到</w:t>
      </w:r>
      <w:proofErr w:type="gramEnd"/>
      <w:r w:rsidRPr="00F450B7">
        <w:rPr>
          <w:rFonts w:eastAsia="標楷體" w:cs="標楷體" w:hint="eastAsia"/>
        </w:rPr>
        <w:t>海中。這一陣來自大海清涼，算是她被「活埋」應得的快樂回報。</w:t>
      </w:r>
      <w:r w:rsidRPr="00F450B7">
        <w:rPr>
          <w:rFonts w:eastAsia="標楷體"/>
        </w:rPr>
        <w:t xml:space="preserve"> </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水上拖曳船乘風破浪，一個大轉彎，</w:t>
      </w:r>
      <w:proofErr w:type="gramStart"/>
      <w:r w:rsidRPr="00F450B7">
        <w:rPr>
          <w:rFonts w:eastAsia="標楷體" w:cs="標楷體" w:hint="eastAsia"/>
        </w:rPr>
        <w:t>一</w:t>
      </w:r>
      <w:proofErr w:type="gramEnd"/>
      <w:r w:rsidRPr="00F450B7">
        <w:rPr>
          <w:rFonts w:eastAsia="標楷體" w:cs="標楷體" w:hint="eastAsia"/>
        </w:rPr>
        <w:t>男</w:t>
      </w:r>
      <w:proofErr w:type="gramStart"/>
      <w:r w:rsidRPr="00F450B7">
        <w:rPr>
          <w:rFonts w:eastAsia="標楷體" w:cs="標楷體" w:hint="eastAsia"/>
        </w:rPr>
        <w:t>一</w:t>
      </w:r>
      <w:proofErr w:type="gramEnd"/>
      <w:r w:rsidRPr="00F450B7">
        <w:rPr>
          <w:rFonts w:eastAsia="標楷體" w:cs="標楷體" w:hint="eastAsia"/>
        </w:rPr>
        <w:t>女飛落海面，尖叫聲快速被浪花淹沒，兩人上岸後笑著說：「再來一次。」</w:t>
      </w:r>
      <w:r w:rsidRPr="00F450B7">
        <w:rPr>
          <w:rFonts w:eastAsia="標楷體"/>
        </w:rPr>
        <w:t xml:space="preserve"> </w:t>
      </w:r>
    </w:p>
    <w:p w:rsidR="004D0122" w:rsidRPr="006466EC" w:rsidRDefault="004D0122" w:rsidP="00EB41F3">
      <w:pPr>
        <w:numPr>
          <w:ilvl w:val="0"/>
          <w:numId w:val="42"/>
        </w:numPr>
        <w:spacing w:beforeLines="50" w:before="180" w:afterLines="50" w:after="180"/>
        <w:ind w:left="483" w:hangingChars="201" w:hanging="483"/>
        <w:rPr>
          <w:rFonts w:eastAsia="標楷體"/>
          <w:b/>
          <w:bCs/>
          <w:color w:val="365F91"/>
        </w:rPr>
      </w:pPr>
      <w:r w:rsidRPr="006466EC">
        <w:rPr>
          <w:rFonts w:eastAsia="標楷體" w:cs="標楷體" w:hint="eastAsia"/>
          <w:b/>
          <w:bCs/>
          <w:color w:val="365F91"/>
        </w:rPr>
        <w:t>九年以前</w:t>
      </w:r>
      <w:r w:rsidRPr="006466EC">
        <w:rPr>
          <w:rFonts w:eastAsia="標楷體"/>
          <w:b/>
          <w:bCs/>
          <w:color w:val="365F91"/>
        </w:rPr>
        <w:t xml:space="preserve"> </w:t>
      </w:r>
      <w:proofErr w:type="gramStart"/>
      <w:r w:rsidRPr="006466EC">
        <w:rPr>
          <w:rFonts w:eastAsia="標楷體" w:cs="標楷體" w:hint="eastAsia"/>
          <w:b/>
          <w:bCs/>
          <w:color w:val="365F91"/>
        </w:rPr>
        <w:t>滿布瓶</w:t>
      </w:r>
      <w:proofErr w:type="gramEnd"/>
      <w:r w:rsidRPr="006466EC">
        <w:rPr>
          <w:rFonts w:eastAsia="標楷體" w:cs="標楷體" w:hint="eastAsia"/>
          <w:b/>
          <w:bCs/>
          <w:color w:val="365F91"/>
        </w:rPr>
        <w:t>罐垃圾</w:t>
      </w:r>
      <w:r w:rsidRPr="006466EC">
        <w:rPr>
          <w:rFonts w:eastAsia="標楷體"/>
          <w:b/>
          <w:bCs/>
          <w:color w:val="365F91"/>
        </w:rPr>
        <w:t xml:space="preserve"> </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看著沙灘上輕快的足跡，涼爽的海風裡</w:t>
      </w:r>
      <w:proofErr w:type="gramStart"/>
      <w:r w:rsidRPr="00F450B7">
        <w:rPr>
          <w:rFonts w:eastAsia="標楷體" w:cs="標楷體" w:hint="eastAsia"/>
        </w:rPr>
        <w:t>摻和著</w:t>
      </w:r>
      <w:proofErr w:type="gramEnd"/>
      <w:r w:rsidRPr="00F450B7">
        <w:rPr>
          <w:rFonts w:eastAsia="標楷體" w:cs="標楷體" w:hint="eastAsia"/>
        </w:rPr>
        <w:t>忘卻煩憂的歡笑聲，隘門村長李天育滿心歡喜，很驕傲地說：「我的夢實現了！」因為九年前，</w:t>
      </w:r>
      <w:proofErr w:type="gramStart"/>
      <w:r w:rsidRPr="00F450B7">
        <w:rPr>
          <w:rFonts w:eastAsia="標楷體" w:cs="標楷體" w:hint="eastAsia"/>
        </w:rPr>
        <w:t>隘</w:t>
      </w:r>
      <w:proofErr w:type="gramEnd"/>
      <w:r w:rsidRPr="00F450B7">
        <w:rPr>
          <w:rFonts w:eastAsia="標楷體" w:cs="標楷體" w:hint="eastAsia"/>
        </w:rPr>
        <w:t>門沙灘還是一處</w:t>
      </w:r>
      <w:proofErr w:type="gramStart"/>
      <w:r w:rsidRPr="00F450B7">
        <w:rPr>
          <w:rFonts w:eastAsia="標楷體" w:cs="標楷體" w:hint="eastAsia"/>
        </w:rPr>
        <w:t>布滿瓶罐</w:t>
      </w:r>
      <w:proofErr w:type="gramEnd"/>
      <w:r w:rsidRPr="00F450B7">
        <w:rPr>
          <w:rFonts w:eastAsia="標楷體" w:cs="標楷體" w:hint="eastAsia"/>
        </w:rPr>
        <w:t>、垃圾等廢棄物的荒涼海灘；當李天育決定「</w:t>
      </w:r>
      <w:proofErr w:type="gramStart"/>
      <w:r w:rsidRPr="00F450B7">
        <w:rPr>
          <w:rFonts w:eastAsia="標楷體" w:cs="標楷體" w:hint="eastAsia"/>
        </w:rPr>
        <w:t>護沙</w:t>
      </w:r>
      <w:proofErr w:type="gramEnd"/>
      <w:r w:rsidRPr="00F450B7">
        <w:rPr>
          <w:rFonts w:eastAsia="標楷體" w:cs="標楷體" w:hint="eastAsia"/>
        </w:rPr>
        <w:t>」之後，</w:t>
      </w:r>
      <w:proofErr w:type="gramStart"/>
      <w:r w:rsidRPr="00F450B7">
        <w:rPr>
          <w:rFonts w:eastAsia="標楷體" w:cs="標楷體" w:hint="eastAsia"/>
        </w:rPr>
        <w:t>隘</w:t>
      </w:r>
      <w:proofErr w:type="gramEnd"/>
      <w:r w:rsidRPr="00F450B7">
        <w:rPr>
          <w:rFonts w:eastAsia="標楷體" w:cs="標楷體" w:hint="eastAsia"/>
        </w:rPr>
        <w:t>門沙灘成功蛻變，成了一則令人尊敬與感動的傳奇。</w:t>
      </w:r>
      <w:r w:rsidRPr="00F450B7">
        <w:rPr>
          <w:rFonts w:eastAsia="標楷體"/>
        </w:rPr>
        <w:t xml:space="preserve"> </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「把沙灘</w:t>
      </w:r>
      <w:proofErr w:type="gramStart"/>
      <w:r w:rsidRPr="00F450B7">
        <w:rPr>
          <w:rFonts w:eastAsia="標楷體" w:cs="標楷體" w:hint="eastAsia"/>
        </w:rPr>
        <w:t>的美找回來</w:t>
      </w:r>
      <w:proofErr w:type="gramEnd"/>
      <w:r w:rsidRPr="00F450B7">
        <w:rPr>
          <w:rFonts w:eastAsia="標楷體" w:cs="標楷體" w:hint="eastAsia"/>
        </w:rPr>
        <w:t>，一直是我的夢想。」從九年前當上隘門村長開始，李天育就一直思考要為</w:t>
      </w:r>
      <w:proofErr w:type="gramStart"/>
      <w:r w:rsidRPr="00F450B7">
        <w:rPr>
          <w:rFonts w:eastAsia="標楷體" w:cs="標楷體" w:hint="eastAsia"/>
        </w:rPr>
        <w:t>隘</w:t>
      </w:r>
      <w:proofErr w:type="gramEnd"/>
      <w:r w:rsidRPr="00F450B7">
        <w:rPr>
          <w:rFonts w:eastAsia="標楷體" w:cs="標楷體" w:hint="eastAsia"/>
        </w:rPr>
        <w:t>門沙灘做點什麼。「沙灘就像一個美少女穿破衫，身上還搞得</w:t>
      </w:r>
      <w:proofErr w:type="gramStart"/>
      <w:r w:rsidRPr="00F450B7">
        <w:rPr>
          <w:rFonts w:eastAsia="標楷體" w:cs="標楷體" w:hint="eastAsia"/>
        </w:rPr>
        <w:t>髒髒</w:t>
      </w:r>
      <w:proofErr w:type="gramEnd"/>
      <w:r w:rsidRPr="00F450B7">
        <w:rPr>
          <w:rFonts w:eastAsia="標楷體" w:cs="標楷體" w:hint="eastAsia"/>
        </w:rPr>
        <w:t>臭臭的，很可惜。」李天育形容村裡這片海灘，充滿憐惜，因為這些金白色「珊瑚沙」是澎湖的特色，細沙中羅布珊瑚、貝殼風化而成的小顆粒，柔軟中帶點扎實，跟台灣普遍可見的黑色細沙完全不同。</w:t>
      </w:r>
      <w:r w:rsidRPr="00F450B7">
        <w:rPr>
          <w:rFonts w:eastAsia="標楷體"/>
        </w:rPr>
        <w:t xml:space="preserve"> </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當年村裡一位嫁到美國的郭小姐回來告訴李天育：「咱的沙比夏威夷沙灘美多了。」她還說，夏威夷的沙灘主人每年都要從</w:t>
      </w:r>
      <w:proofErr w:type="gramStart"/>
      <w:r w:rsidRPr="00F450B7">
        <w:rPr>
          <w:rFonts w:eastAsia="標楷體" w:cs="標楷體" w:hint="eastAsia"/>
        </w:rPr>
        <w:t>外地運沙來</w:t>
      </w:r>
      <w:proofErr w:type="gramEnd"/>
      <w:r w:rsidRPr="00F450B7">
        <w:rPr>
          <w:rFonts w:eastAsia="標楷體" w:cs="標楷體" w:hint="eastAsia"/>
        </w:rPr>
        <w:t>補充；遊客要離開沙灘，還得把鞋底的</w:t>
      </w:r>
      <w:proofErr w:type="gramStart"/>
      <w:r w:rsidRPr="00F450B7">
        <w:rPr>
          <w:rFonts w:eastAsia="標楷體" w:cs="標楷體" w:hint="eastAsia"/>
        </w:rPr>
        <w:t>沙刷乾淨</w:t>
      </w:r>
      <w:proofErr w:type="gramEnd"/>
      <w:r w:rsidRPr="00F450B7">
        <w:rPr>
          <w:rFonts w:eastAsia="標楷體" w:cs="標楷體" w:hint="eastAsia"/>
        </w:rPr>
        <w:t>，倒回沙灘。李天育頭一回知道，外國人是這樣寶貝沙灘的。</w:t>
      </w:r>
      <w:r w:rsidRPr="00F450B7">
        <w:rPr>
          <w:rFonts w:eastAsia="標楷體"/>
        </w:rPr>
        <w:t xml:space="preserve"> </w:t>
      </w:r>
    </w:p>
    <w:p w:rsidR="004D0122" w:rsidRPr="005B4B24" w:rsidRDefault="004D0122" w:rsidP="00EB41F3">
      <w:pPr>
        <w:numPr>
          <w:ilvl w:val="0"/>
          <w:numId w:val="42"/>
        </w:numPr>
        <w:spacing w:beforeLines="50" w:before="180" w:afterLines="50" w:after="180"/>
        <w:ind w:left="483" w:hangingChars="201" w:hanging="483"/>
        <w:rPr>
          <w:rFonts w:eastAsia="標楷體"/>
          <w:b/>
          <w:bCs/>
          <w:color w:val="365F91"/>
        </w:rPr>
      </w:pPr>
      <w:proofErr w:type="gramStart"/>
      <w:r w:rsidRPr="005B4B24">
        <w:rPr>
          <w:rFonts w:eastAsia="標楷體" w:cs="標楷體" w:hint="eastAsia"/>
          <w:b/>
          <w:bCs/>
          <w:color w:val="365F91"/>
        </w:rPr>
        <w:t>牛車運沙</w:t>
      </w:r>
      <w:proofErr w:type="gramEnd"/>
      <w:r w:rsidRPr="005B4B24">
        <w:rPr>
          <w:rFonts w:eastAsia="標楷體"/>
          <w:b/>
          <w:bCs/>
          <w:color w:val="365F91"/>
        </w:rPr>
        <w:t xml:space="preserve"> </w:t>
      </w:r>
      <w:r w:rsidRPr="005B4B24">
        <w:rPr>
          <w:rFonts w:eastAsia="標楷體" w:cs="標楷體" w:hint="eastAsia"/>
          <w:b/>
          <w:bCs/>
          <w:color w:val="365F91"/>
        </w:rPr>
        <w:t>當成養豬堆肥</w:t>
      </w:r>
      <w:r w:rsidRPr="005B4B24">
        <w:rPr>
          <w:rFonts w:eastAsia="標楷體"/>
          <w:b/>
          <w:bCs/>
          <w:color w:val="365F91"/>
        </w:rPr>
        <w:t xml:space="preserve"> </w:t>
      </w:r>
    </w:p>
    <w:p w:rsidR="004D0122" w:rsidRPr="00F450B7" w:rsidRDefault="004D0122" w:rsidP="002452A0">
      <w:pPr>
        <w:ind w:firstLineChars="200" w:firstLine="480"/>
        <w:rPr>
          <w:rFonts w:eastAsia="標楷體"/>
        </w:rPr>
      </w:pPr>
      <w:proofErr w:type="gramStart"/>
      <w:r w:rsidRPr="00F450B7">
        <w:rPr>
          <w:rFonts w:eastAsia="標楷體" w:cs="標楷體" w:hint="eastAsia"/>
        </w:rPr>
        <w:t>隘</w:t>
      </w:r>
      <w:proofErr w:type="gramEnd"/>
      <w:r w:rsidRPr="00F450B7">
        <w:rPr>
          <w:rFonts w:eastAsia="標楷體" w:cs="標楷體" w:hint="eastAsia"/>
        </w:rPr>
        <w:t>門沙灘是上天給</w:t>
      </w:r>
      <w:proofErr w:type="gramStart"/>
      <w:r w:rsidRPr="00F450B7">
        <w:rPr>
          <w:rFonts w:eastAsia="標楷體" w:cs="標楷體" w:hint="eastAsia"/>
        </w:rPr>
        <w:t>隘</w:t>
      </w:r>
      <w:proofErr w:type="gramEnd"/>
      <w:r w:rsidRPr="00F450B7">
        <w:rPr>
          <w:rFonts w:eastAsia="標楷體" w:cs="標楷體" w:hint="eastAsia"/>
        </w:rPr>
        <w:t>門人的厚禮。但當年居民缺乏保育觀念，</w:t>
      </w:r>
      <w:proofErr w:type="gramStart"/>
      <w:r w:rsidRPr="00F450B7">
        <w:rPr>
          <w:rFonts w:eastAsia="標楷體" w:cs="標楷體" w:hint="eastAsia"/>
        </w:rPr>
        <w:t>一</w:t>
      </w:r>
      <w:proofErr w:type="gramEnd"/>
      <w:r w:rsidRPr="00F450B7">
        <w:rPr>
          <w:rFonts w:eastAsia="標楷體" w:cs="標楷體" w:hint="eastAsia"/>
        </w:rPr>
        <w:t>牛車</w:t>
      </w:r>
      <w:proofErr w:type="gramStart"/>
      <w:r w:rsidRPr="00F450B7">
        <w:rPr>
          <w:rFonts w:eastAsia="標楷體" w:cs="標楷體" w:hint="eastAsia"/>
        </w:rPr>
        <w:t>一</w:t>
      </w:r>
      <w:proofErr w:type="gramEnd"/>
      <w:r w:rsidRPr="00F450B7">
        <w:rPr>
          <w:rFonts w:eastAsia="標楷體" w:cs="標楷體" w:hint="eastAsia"/>
        </w:rPr>
        <w:t>牛車地把沙子運</w:t>
      </w:r>
      <w:proofErr w:type="gramStart"/>
      <w:r w:rsidRPr="00F450B7">
        <w:rPr>
          <w:rFonts w:eastAsia="標楷體" w:cs="標楷體" w:hint="eastAsia"/>
        </w:rPr>
        <w:t>回家當養豬</w:t>
      </w:r>
      <w:proofErr w:type="gramEnd"/>
      <w:r w:rsidRPr="00F450B7">
        <w:rPr>
          <w:rFonts w:eastAsia="標楷體" w:cs="標楷體" w:hint="eastAsia"/>
        </w:rPr>
        <w:t>用的堆肥沙堆，混合豬雞糞尿和</w:t>
      </w:r>
      <w:proofErr w:type="gramStart"/>
      <w:r w:rsidRPr="00F450B7">
        <w:rPr>
          <w:rFonts w:eastAsia="標楷體" w:cs="標楷體" w:hint="eastAsia"/>
        </w:rPr>
        <w:t>廚餘</w:t>
      </w:r>
      <w:proofErr w:type="gramEnd"/>
      <w:r w:rsidRPr="00F450B7">
        <w:rPr>
          <w:rFonts w:eastAsia="標楷體" w:cs="標楷體" w:hint="eastAsia"/>
        </w:rPr>
        <w:t>等有機家庭垃圾，成了田間有機肥，回填的是大量瓶罐、塑膠袋等廢棄物，蔚藍海灣面目全非，成了拒人千里的垃圾山，連</w:t>
      </w:r>
      <w:proofErr w:type="gramStart"/>
      <w:r w:rsidRPr="00F450B7">
        <w:rPr>
          <w:rFonts w:eastAsia="標楷體" w:cs="標楷體" w:hint="eastAsia"/>
        </w:rPr>
        <w:t>隘</w:t>
      </w:r>
      <w:proofErr w:type="gramEnd"/>
      <w:r w:rsidRPr="00F450B7">
        <w:rPr>
          <w:rFonts w:eastAsia="標楷體" w:cs="標楷體" w:hint="eastAsia"/>
        </w:rPr>
        <w:t>門人也忘了她。</w:t>
      </w:r>
      <w:r w:rsidRPr="00F450B7">
        <w:rPr>
          <w:rFonts w:eastAsia="標楷體"/>
        </w:rPr>
        <w:t xml:space="preserve"> </w:t>
      </w:r>
    </w:p>
    <w:p w:rsidR="004D0122" w:rsidRPr="005B4B24" w:rsidRDefault="004D0122" w:rsidP="00EB41F3">
      <w:pPr>
        <w:numPr>
          <w:ilvl w:val="0"/>
          <w:numId w:val="42"/>
        </w:numPr>
        <w:spacing w:beforeLines="50" w:before="180" w:afterLines="50" w:after="180"/>
        <w:ind w:left="483" w:hangingChars="201" w:hanging="483"/>
        <w:rPr>
          <w:rFonts w:eastAsia="標楷體"/>
          <w:b/>
          <w:bCs/>
          <w:color w:val="365F91"/>
        </w:rPr>
      </w:pPr>
      <w:r w:rsidRPr="005B4B24">
        <w:rPr>
          <w:rFonts w:eastAsia="標楷體" w:cs="標楷體" w:hint="eastAsia"/>
          <w:b/>
          <w:bCs/>
          <w:color w:val="365F91"/>
        </w:rPr>
        <w:t>早起淨灘</w:t>
      </w:r>
      <w:r w:rsidRPr="005B4B24">
        <w:rPr>
          <w:rFonts w:eastAsia="標楷體"/>
          <w:b/>
          <w:bCs/>
          <w:color w:val="365F91"/>
        </w:rPr>
        <w:t xml:space="preserve"> </w:t>
      </w:r>
      <w:r w:rsidRPr="005B4B24">
        <w:rPr>
          <w:rFonts w:eastAsia="標楷體" w:cs="標楷體" w:hint="eastAsia"/>
          <w:b/>
          <w:bCs/>
          <w:color w:val="365F91"/>
        </w:rPr>
        <w:t>九年風雨無阻</w:t>
      </w:r>
      <w:r w:rsidRPr="005B4B24">
        <w:rPr>
          <w:rFonts w:eastAsia="標楷體"/>
          <w:b/>
          <w:bCs/>
          <w:color w:val="365F91"/>
        </w:rPr>
        <w:t xml:space="preserve"> </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心疼美景變調，身為村長也責無旁貸。六十幾歲的李天育，天未亮就在沙灘撿</w:t>
      </w:r>
      <w:proofErr w:type="gramStart"/>
      <w:r w:rsidRPr="00F450B7">
        <w:rPr>
          <w:rFonts w:eastAsia="標楷體" w:cs="標楷體" w:hint="eastAsia"/>
        </w:rPr>
        <w:t>拾會割腳的咾</w:t>
      </w:r>
      <w:proofErr w:type="gramEnd"/>
      <w:r w:rsidRPr="00F450B7">
        <w:rPr>
          <w:rFonts w:eastAsia="標楷體" w:cs="標楷體" w:hint="eastAsia"/>
        </w:rPr>
        <w:t>咕石和垃圾，九年來風雨無阻；假日到了，就吆喝左鄰右舍幫忙提桶子清走這些垃圾。剛開始，眾人投以狐疑眼光，但當沙灘逐漸恢復清潔，讓人放心赤腳踩踏、跳躍時，李天育知道，</w:t>
      </w:r>
      <w:proofErr w:type="gramStart"/>
      <w:r w:rsidRPr="00F450B7">
        <w:rPr>
          <w:rFonts w:eastAsia="標楷體" w:cs="標楷體" w:hint="eastAsia"/>
        </w:rPr>
        <w:t>隘</w:t>
      </w:r>
      <w:proofErr w:type="gramEnd"/>
      <w:r w:rsidRPr="00F450B7">
        <w:rPr>
          <w:rFonts w:eastAsia="標楷體" w:cs="標楷體" w:hint="eastAsia"/>
        </w:rPr>
        <w:t>門沙灘失而復得的日子不遠了。</w:t>
      </w:r>
      <w:r w:rsidRPr="00F450B7">
        <w:rPr>
          <w:rFonts w:eastAsia="標楷體"/>
        </w:rPr>
        <w:t xml:space="preserve"> </w:t>
      </w:r>
    </w:p>
    <w:p w:rsidR="004D0122" w:rsidRDefault="004D0122" w:rsidP="00EB41F3">
      <w:pPr>
        <w:spacing w:beforeLines="20" w:before="72"/>
        <w:ind w:firstLineChars="200" w:firstLine="480"/>
        <w:rPr>
          <w:rFonts w:eastAsia="標楷體"/>
        </w:rPr>
      </w:pPr>
      <w:r w:rsidRPr="00F450B7">
        <w:rPr>
          <w:rFonts w:eastAsia="標楷體" w:cs="標楷體" w:hint="eastAsia"/>
        </w:rPr>
        <w:t>「美少女洗完身軀、換了新衣裳，接下來該補充營養。」每年秋冬的強勁東北季風，</w:t>
      </w:r>
      <w:proofErr w:type="gramStart"/>
      <w:r w:rsidRPr="00F450B7">
        <w:rPr>
          <w:rFonts w:eastAsia="標楷體" w:cs="標楷體" w:hint="eastAsia"/>
        </w:rPr>
        <w:t>颳</w:t>
      </w:r>
      <w:proofErr w:type="gramEnd"/>
      <w:r w:rsidRPr="00F450B7">
        <w:rPr>
          <w:rFonts w:eastAsia="標楷體" w:cs="標楷體" w:hint="eastAsia"/>
        </w:rPr>
        <w:t>走大量的細沙，只剩</w:t>
      </w:r>
      <w:proofErr w:type="gramStart"/>
      <w:r w:rsidRPr="00F450B7">
        <w:rPr>
          <w:rFonts w:eastAsia="標楷體" w:cs="標楷體" w:hint="eastAsia"/>
        </w:rPr>
        <w:t>咾</w:t>
      </w:r>
      <w:proofErr w:type="gramEnd"/>
      <w:r w:rsidRPr="00F450B7">
        <w:rPr>
          <w:rFonts w:eastAsia="標楷體" w:cs="標楷體" w:hint="eastAsia"/>
        </w:rPr>
        <w:t>咕石的沙灘坑</w:t>
      </w:r>
      <w:proofErr w:type="gramStart"/>
      <w:r w:rsidRPr="00F450B7">
        <w:rPr>
          <w:rFonts w:eastAsia="標楷體" w:cs="標楷體" w:hint="eastAsia"/>
        </w:rPr>
        <w:t>坑洞</w:t>
      </w:r>
      <w:proofErr w:type="gramEnd"/>
      <w:r w:rsidRPr="00F450B7">
        <w:rPr>
          <w:rFonts w:eastAsia="標楷體" w:cs="標楷體" w:hint="eastAsia"/>
        </w:rPr>
        <w:t>洞，到夏天還是見不得人。</w:t>
      </w:r>
      <w:r w:rsidRPr="00F450B7">
        <w:rPr>
          <w:rFonts w:eastAsia="標楷體"/>
        </w:rPr>
        <w:t xml:space="preserve"> </w:t>
      </w:r>
    </w:p>
    <w:p w:rsidR="004D0122" w:rsidRDefault="004D0122" w:rsidP="00EB41F3">
      <w:pPr>
        <w:spacing w:beforeLines="20" w:before="72"/>
        <w:ind w:firstLineChars="200" w:firstLine="480"/>
        <w:rPr>
          <w:rFonts w:eastAsia="標楷體"/>
        </w:rPr>
      </w:pPr>
    </w:p>
    <w:p w:rsidR="004D0122" w:rsidRDefault="004D0122" w:rsidP="00EB41F3">
      <w:pPr>
        <w:spacing w:beforeLines="20" w:before="72"/>
        <w:ind w:firstLineChars="200" w:firstLine="480"/>
        <w:rPr>
          <w:rFonts w:eastAsia="標楷體"/>
        </w:rPr>
      </w:pPr>
    </w:p>
    <w:p w:rsidR="004D0122" w:rsidRPr="00F450B7" w:rsidRDefault="004D0122" w:rsidP="00EB41F3">
      <w:pPr>
        <w:spacing w:beforeLines="20" w:before="72"/>
        <w:ind w:firstLineChars="200" w:firstLine="480"/>
        <w:rPr>
          <w:rFonts w:eastAsia="標楷體"/>
        </w:rPr>
      </w:pPr>
    </w:p>
    <w:p w:rsidR="004D0122" w:rsidRPr="005B4B24" w:rsidRDefault="004D0122" w:rsidP="00EB41F3">
      <w:pPr>
        <w:numPr>
          <w:ilvl w:val="0"/>
          <w:numId w:val="42"/>
        </w:numPr>
        <w:spacing w:beforeLines="50" w:before="180" w:afterLines="50" w:after="180"/>
        <w:ind w:left="483" w:hangingChars="201" w:hanging="483"/>
        <w:rPr>
          <w:rFonts w:eastAsia="標楷體"/>
          <w:b/>
          <w:bCs/>
          <w:color w:val="365F91"/>
        </w:rPr>
      </w:pPr>
      <w:r w:rsidRPr="005B4B24">
        <w:rPr>
          <w:rFonts w:eastAsia="標楷體" w:cs="標楷體" w:hint="eastAsia"/>
          <w:b/>
          <w:bCs/>
          <w:color w:val="365F91"/>
        </w:rPr>
        <w:t>海風</w:t>
      </w:r>
      <w:proofErr w:type="gramStart"/>
      <w:r w:rsidRPr="005B4B24">
        <w:rPr>
          <w:rFonts w:eastAsia="標楷體" w:cs="標楷體" w:hint="eastAsia"/>
          <w:b/>
          <w:bCs/>
          <w:color w:val="365F91"/>
        </w:rPr>
        <w:t>偷沙</w:t>
      </w:r>
      <w:r w:rsidRPr="005B4B24">
        <w:rPr>
          <w:rFonts w:eastAsia="標楷體"/>
          <w:b/>
          <w:bCs/>
          <w:color w:val="365F91"/>
        </w:rPr>
        <w:t xml:space="preserve"> </w:t>
      </w:r>
      <w:r w:rsidRPr="005B4B24">
        <w:rPr>
          <w:rFonts w:eastAsia="標楷體" w:cs="標楷體" w:hint="eastAsia"/>
          <w:b/>
          <w:bCs/>
          <w:color w:val="365F91"/>
        </w:rPr>
        <w:t>埋樁架</w:t>
      </w:r>
      <w:proofErr w:type="gramEnd"/>
      <w:r w:rsidRPr="005B4B24">
        <w:rPr>
          <w:rFonts w:eastAsia="標楷體" w:cs="標楷體" w:hint="eastAsia"/>
          <w:b/>
          <w:bCs/>
          <w:color w:val="365F91"/>
        </w:rPr>
        <w:t>網攔截</w:t>
      </w:r>
      <w:r w:rsidRPr="005B4B24">
        <w:rPr>
          <w:rFonts w:eastAsia="標楷體"/>
          <w:b/>
          <w:bCs/>
          <w:color w:val="365F91"/>
        </w:rPr>
        <w:t xml:space="preserve"> </w:t>
      </w:r>
    </w:p>
    <w:p w:rsidR="004D0122" w:rsidRPr="00F450B7" w:rsidRDefault="004D0122" w:rsidP="002452A0">
      <w:pPr>
        <w:ind w:firstLineChars="200" w:firstLine="480"/>
        <w:rPr>
          <w:rFonts w:eastAsia="標楷體"/>
        </w:rPr>
      </w:pPr>
      <w:r w:rsidRPr="00F450B7">
        <w:rPr>
          <w:rFonts w:eastAsia="標楷體" w:cs="標楷體" w:hint="eastAsia"/>
        </w:rPr>
        <w:t>民國八十八年，老村長李天育突發海沙「</w:t>
      </w:r>
      <w:proofErr w:type="gramStart"/>
      <w:r w:rsidRPr="00F450B7">
        <w:rPr>
          <w:rFonts w:eastAsia="標楷體" w:cs="標楷體" w:hint="eastAsia"/>
        </w:rPr>
        <w:t>冬收夏藏</w:t>
      </w:r>
      <w:proofErr w:type="gramEnd"/>
      <w:r w:rsidRPr="00F450B7">
        <w:rPr>
          <w:rFonts w:eastAsia="標楷體" w:cs="標楷體" w:hint="eastAsia"/>
        </w:rPr>
        <w:t>」奇想，利用</w:t>
      </w:r>
      <w:proofErr w:type="gramStart"/>
      <w:r w:rsidRPr="00F450B7">
        <w:rPr>
          <w:rFonts w:eastAsia="標楷體" w:cs="標楷體" w:hint="eastAsia"/>
        </w:rPr>
        <w:t>蓋廟剩的</w:t>
      </w:r>
      <w:proofErr w:type="gramEnd"/>
      <w:r w:rsidRPr="00F450B7">
        <w:rPr>
          <w:rFonts w:eastAsia="標楷體" w:cs="標楷體" w:hint="eastAsia"/>
        </w:rPr>
        <w:t>鷹架竹竿，結合菜園裡的</w:t>
      </w:r>
      <w:proofErr w:type="gramStart"/>
      <w:r w:rsidRPr="00F450B7">
        <w:rPr>
          <w:rFonts w:eastAsia="標楷體" w:cs="標楷體" w:hint="eastAsia"/>
        </w:rPr>
        <w:t>攔風網</w:t>
      </w:r>
      <w:proofErr w:type="gramEnd"/>
      <w:r w:rsidRPr="00F450B7">
        <w:rPr>
          <w:rFonts w:eastAsia="標楷體" w:cs="標楷體" w:hint="eastAsia"/>
        </w:rPr>
        <w:t>來土法煉鋼，在沙灘架起</w:t>
      </w:r>
      <w:proofErr w:type="gramStart"/>
      <w:r w:rsidRPr="00F450B7">
        <w:rPr>
          <w:rFonts w:eastAsia="標楷體" w:cs="標楷體" w:hint="eastAsia"/>
        </w:rPr>
        <w:t>攔沙網</w:t>
      </w:r>
      <w:proofErr w:type="gramEnd"/>
      <w:r w:rsidRPr="00F450B7">
        <w:rPr>
          <w:rFonts w:eastAsia="標楷體" w:cs="標楷體" w:hint="eastAsia"/>
        </w:rPr>
        <w:t>，想把海風偷走的沙子</w:t>
      </w:r>
      <w:proofErr w:type="gramStart"/>
      <w:r w:rsidRPr="00F450B7">
        <w:rPr>
          <w:rFonts w:eastAsia="標楷體" w:cs="標楷體" w:hint="eastAsia"/>
        </w:rPr>
        <w:t>給硬攔</w:t>
      </w:r>
      <w:proofErr w:type="gramEnd"/>
      <w:r w:rsidRPr="00F450B7">
        <w:rPr>
          <w:rFonts w:eastAsia="標楷體" w:cs="標楷體" w:hint="eastAsia"/>
        </w:rPr>
        <w:t>下來。東北季風冷</w:t>
      </w:r>
      <w:proofErr w:type="gramStart"/>
      <w:r w:rsidRPr="00F450B7">
        <w:rPr>
          <w:rFonts w:eastAsia="標楷體" w:cs="標楷體" w:hint="eastAsia"/>
        </w:rPr>
        <w:t>冽</w:t>
      </w:r>
      <w:proofErr w:type="gramEnd"/>
      <w:r w:rsidRPr="00F450B7">
        <w:rPr>
          <w:rFonts w:eastAsia="標楷體" w:cs="標楷體" w:hint="eastAsia"/>
        </w:rPr>
        <w:t>刺骨，吹得老村長挺不直腰桿，眼睛也睜不開。一周下來，沙灘愈堆愈高，老村長禁不住老淚縱橫，「感謝老天，我成功了！」</w:t>
      </w:r>
      <w:r w:rsidRPr="00F450B7">
        <w:rPr>
          <w:rFonts w:eastAsia="標楷體"/>
        </w:rPr>
        <w:t xml:space="preserve"> </w:t>
      </w:r>
    </w:p>
    <w:p w:rsidR="004D0122" w:rsidRPr="005B4B24" w:rsidRDefault="004D0122" w:rsidP="00EB41F3">
      <w:pPr>
        <w:numPr>
          <w:ilvl w:val="0"/>
          <w:numId w:val="42"/>
        </w:numPr>
        <w:spacing w:beforeLines="50" w:before="180" w:afterLines="50" w:after="180"/>
        <w:ind w:left="483" w:hangingChars="201" w:hanging="483"/>
        <w:rPr>
          <w:rFonts w:eastAsia="標楷體"/>
          <w:b/>
          <w:bCs/>
          <w:color w:val="365F91"/>
        </w:rPr>
      </w:pPr>
      <w:r w:rsidRPr="005B4B24">
        <w:rPr>
          <w:rFonts w:eastAsia="標楷體" w:cs="標楷體" w:hint="eastAsia"/>
          <w:b/>
          <w:bCs/>
          <w:color w:val="365F91"/>
        </w:rPr>
        <w:t>闖出名堂</w:t>
      </w:r>
      <w:r w:rsidRPr="005B4B24">
        <w:rPr>
          <w:rFonts w:eastAsia="標楷體"/>
          <w:b/>
          <w:bCs/>
          <w:color w:val="365F91"/>
        </w:rPr>
        <w:t xml:space="preserve"> </w:t>
      </w:r>
      <w:r w:rsidRPr="005B4B24">
        <w:rPr>
          <w:rFonts w:eastAsia="標楷體" w:cs="標楷體" w:hint="eastAsia"/>
          <w:b/>
          <w:bCs/>
          <w:color w:val="365F91"/>
        </w:rPr>
        <w:t>官方接手護灘</w:t>
      </w:r>
      <w:r w:rsidRPr="005B4B24">
        <w:rPr>
          <w:rFonts w:eastAsia="標楷體"/>
          <w:b/>
          <w:bCs/>
          <w:color w:val="365F91"/>
        </w:rPr>
        <w:t xml:space="preserve"> </w:t>
      </w:r>
    </w:p>
    <w:p w:rsidR="004D0122" w:rsidRPr="00F450B7" w:rsidRDefault="004D0122" w:rsidP="002452A0">
      <w:pPr>
        <w:ind w:firstLineChars="200" w:firstLine="480"/>
        <w:rPr>
          <w:rFonts w:eastAsia="標楷體"/>
        </w:rPr>
      </w:pPr>
      <w:r w:rsidRPr="00F450B7">
        <w:rPr>
          <w:rFonts w:eastAsia="標楷體" w:cs="標楷體" w:hint="eastAsia"/>
        </w:rPr>
        <w:t>原本冷漠的鄉公所，看到李天育的「土法攔沙」</w:t>
      </w:r>
      <w:proofErr w:type="gramStart"/>
      <w:r w:rsidRPr="00F450B7">
        <w:rPr>
          <w:rFonts w:eastAsia="標楷體" w:cs="標楷體" w:hint="eastAsia"/>
        </w:rPr>
        <w:t>攔出成績</w:t>
      </w:r>
      <w:proofErr w:type="gramEnd"/>
      <w:r w:rsidRPr="00F450B7">
        <w:rPr>
          <w:rFonts w:eastAsia="標楷體" w:cs="標楷體" w:hint="eastAsia"/>
        </w:rPr>
        <w:t>，立刻接手補助攔沙工程，更專業的配備，「收起來的沙有一、二百台砂石車的量，」連澎湖風景特定區管理處也開始關心，至今都是</w:t>
      </w:r>
      <w:proofErr w:type="gramStart"/>
      <w:r w:rsidRPr="00F450B7">
        <w:rPr>
          <w:rFonts w:eastAsia="標楷體" w:cs="標楷體" w:hint="eastAsia"/>
        </w:rPr>
        <w:t>澎</w:t>
      </w:r>
      <w:proofErr w:type="gramEnd"/>
      <w:r w:rsidRPr="00F450B7">
        <w:rPr>
          <w:rFonts w:eastAsia="標楷體" w:cs="標楷體" w:hint="eastAsia"/>
        </w:rPr>
        <w:t>管處負責攔</w:t>
      </w:r>
      <w:proofErr w:type="gramStart"/>
      <w:r w:rsidRPr="00F450B7">
        <w:rPr>
          <w:rFonts w:eastAsia="標楷體" w:cs="標楷體" w:hint="eastAsia"/>
        </w:rPr>
        <w:t>沙養灘</w:t>
      </w:r>
      <w:proofErr w:type="gramEnd"/>
      <w:r w:rsidRPr="00F450B7">
        <w:rPr>
          <w:rFonts w:eastAsia="標楷體" w:cs="標楷體" w:hint="eastAsia"/>
        </w:rPr>
        <w:t>，年年都有淨灘活動在此舉行。</w:t>
      </w:r>
      <w:r w:rsidRPr="00F450B7">
        <w:rPr>
          <w:rFonts w:eastAsia="標楷體"/>
        </w:rPr>
        <w:t xml:space="preserve"> </w:t>
      </w:r>
    </w:p>
    <w:p w:rsidR="004D0122" w:rsidRPr="005B4B24" w:rsidRDefault="004D0122" w:rsidP="00EB41F3">
      <w:pPr>
        <w:numPr>
          <w:ilvl w:val="0"/>
          <w:numId w:val="42"/>
        </w:numPr>
        <w:spacing w:beforeLines="50" w:before="180" w:afterLines="50" w:after="180"/>
        <w:ind w:left="483" w:hangingChars="201" w:hanging="483"/>
        <w:rPr>
          <w:rFonts w:eastAsia="標楷體"/>
          <w:b/>
          <w:bCs/>
          <w:color w:val="365F91"/>
        </w:rPr>
      </w:pPr>
      <w:r w:rsidRPr="005B4B24">
        <w:rPr>
          <w:rFonts w:eastAsia="標楷體" w:cs="標楷體" w:hint="eastAsia"/>
          <w:b/>
          <w:bCs/>
          <w:color w:val="365F91"/>
        </w:rPr>
        <w:t>老婆念他</w:t>
      </w:r>
      <w:r w:rsidRPr="005B4B24">
        <w:rPr>
          <w:rFonts w:eastAsia="標楷體"/>
          <w:b/>
          <w:bCs/>
          <w:color w:val="365F91"/>
        </w:rPr>
        <w:t xml:space="preserve"> </w:t>
      </w:r>
      <w:proofErr w:type="gramStart"/>
      <w:r w:rsidRPr="005B4B24">
        <w:rPr>
          <w:rFonts w:eastAsia="標楷體" w:cs="標楷體" w:hint="eastAsia"/>
          <w:b/>
          <w:bCs/>
          <w:color w:val="365F91"/>
        </w:rPr>
        <w:t>厝</w:t>
      </w:r>
      <w:proofErr w:type="gramEnd"/>
      <w:r w:rsidRPr="005B4B24">
        <w:rPr>
          <w:rFonts w:eastAsia="標楷體" w:cs="標楷體" w:hint="eastAsia"/>
          <w:b/>
          <w:bCs/>
          <w:color w:val="365F91"/>
        </w:rPr>
        <w:t>裡代</w:t>
      </w:r>
      <w:proofErr w:type="gramStart"/>
      <w:r w:rsidRPr="005B4B24">
        <w:rPr>
          <w:rFonts w:eastAsia="標楷體" w:cs="標楷體" w:hint="eastAsia"/>
          <w:b/>
          <w:bCs/>
          <w:color w:val="365F91"/>
        </w:rPr>
        <w:t>誌嘸</w:t>
      </w:r>
      <w:proofErr w:type="gramEnd"/>
      <w:r w:rsidRPr="005B4B24">
        <w:rPr>
          <w:rFonts w:eastAsia="標楷體" w:cs="標楷體" w:hint="eastAsia"/>
          <w:b/>
          <w:bCs/>
          <w:color w:val="365F91"/>
        </w:rPr>
        <w:t>顧</w:t>
      </w:r>
      <w:r w:rsidRPr="005B4B24">
        <w:rPr>
          <w:rFonts w:eastAsia="標楷體"/>
          <w:b/>
          <w:bCs/>
          <w:color w:val="365F91"/>
        </w:rPr>
        <w:t xml:space="preserve"> </w:t>
      </w:r>
    </w:p>
    <w:p w:rsidR="004D0122" w:rsidRPr="00F450B7" w:rsidRDefault="004D0122" w:rsidP="006C6C20">
      <w:pPr>
        <w:ind w:firstLineChars="200" w:firstLine="480"/>
        <w:rPr>
          <w:rFonts w:eastAsia="標楷體"/>
        </w:rPr>
      </w:pPr>
      <w:r w:rsidRPr="00F450B7">
        <w:rPr>
          <w:rFonts w:eastAsia="標楷體" w:cs="標楷體" w:hint="eastAsia"/>
        </w:rPr>
        <w:t>李天育幾乎天天來沙灘報到，老婆念他：家裡亂糟糟都不幫忙整理；他說：「沙灘是隘門村的門面，一定要顧好。我們家只是全村一百多戶之</w:t>
      </w:r>
      <w:proofErr w:type="gramStart"/>
      <w:r w:rsidRPr="00F450B7">
        <w:rPr>
          <w:rFonts w:eastAsia="標楷體" w:cs="標楷體" w:hint="eastAsia"/>
        </w:rPr>
        <w:t>一</w:t>
      </w:r>
      <w:proofErr w:type="gramEnd"/>
      <w:r w:rsidRPr="00F450B7">
        <w:rPr>
          <w:rFonts w:eastAsia="標楷體" w:cs="標楷體" w:hint="eastAsia"/>
        </w:rPr>
        <w:t>而已，</w:t>
      </w:r>
      <w:proofErr w:type="gramStart"/>
      <w:r w:rsidRPr="00F450B7">
        <w:rPr>
          <w:rFonts w:eastAsia="標楷體" w:cs="標楷體" w:hint="eastAsia"/>
        </w:rPr>
        <w:t>妳顧就</w:t>
      </w:r>
      <w:proofErr w:type="gramEnd"/>
      <w:r w:rsidRPr="00F450B7">
        <w:rPr>
          <w:rFonts w:eastAsia="標楷體" w:cs="標楷體" w:hint="eastAsia"/>
        </w:rPr>
        <w:t>好。」看沙灘的名氣和人氣一天比一天響亮，這過程不知滴下多少汗水，他笑說：「以前的汗是</w:t>
      </w:r>
      <w:proofErr w:type="gramStart"/>
      <w:r w:rsidRPr="00F450B7">
        <w:rPr>
          <w:rFonts w:eastAsia="標楷體" w:cs="標楷體" w:hint="eastAsia"/>
        </w:rPr>
        <w:t>鹹</w:t>
      </w:r>
      <w:proofErr w:type="gramEnd"/>
      <w:r w:rsidRPr="00F450B7">
        <w:rPr>
          <w:rFonts w:eastAsia="標楷體" w:cs="標楷體" w:hint="eastAsia"/>
        </w:rPr>
        <w:t>的、苦的；現在是甜的。」</w:t>
      </w:r>
      <w:r w:rsidRPr="00F450B7">
        <w:rPr>
          <w:rFonts w:eastAsia="標楷體"/>
        </w:rPr>
        <w:t xml:space="preserve"> </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李天育打造了「澎湖的夏威夷」，曾被遺棄的沙灘找回熙攘的人潮。今年他更以村民當股東，合組「</w:t>
      </w:r>
      <w:proofErr w:type="gramStart"/>
      <w:r w:rsidRPr="00F450B7">
        <w:rPr>
          <w:rFonts w:eastAsia="標楷體" w:cs="標楷體" w:hint="eastAsia"/>
        </w:rPr>
        <w:t>隘</w:t>
      </w:r>
      <w:proofErr w:type="gramEnd"/>
      <w:r w:rsidRPr="00F450B7">
        <w:rPr>
          <w:rFonts w:eastAsia="標楷體" w:cs="標楷體" w:hint="eastAsia"/>
        </w:rPr>
        <w:t>門社區休閒開發公司」，從鄉公所手上標下沙灘經營權，創下在地居民自組公司經營環境的首例。</w:t>
      </w:r>
      <w:r w:rsidRPr="00F450B7">
        <w:rPr>
          <w:rFonts w:eastAsia="標楷體"/>
        </w:rPr>
        <w:t xml:space="preserve"> </w:t>
      </w:r>
    </w:p>
    <w:p w:rsidR="004D0122" w:rsidRPr="00661A24" w:rsidRDefault="00FF11D4" w:rsidP="00EB41F3">
      <w:pPr>
        <w:spacing w:beforeLines="50" w:before="180" w:afterLines="50" w:after="180"/>
        <w:rPr>
          <w:rFonts w:eastAsia="標楷體"/>
          <w:b/>
          <w:bCs/>
          <w:sz w:val="28"/>
          <w:szCs w:val="28"/>
        </w:rPr>
      </w:pPr>
      <w:r>
        <w:rPr>
          <w:noProof/>
        </w:rPr>
        <w:pict>
          <v:shape id="_x0000_s1088" type="#_x0000_t5" style="position:absolute;margin-left:-1pt;margin-top:11.55pt;width:287.4pt;height:27.85pt;z-index:-251636224" adj="0" fillcolor="#daeef3" stroked="f">
            <v:shadow on="t" opacity=".5" offset="-6pt,6pt"/>
          </v:shape>
        </w:pict>
      </w:r>
      <w:r w:rsidR="004D0122" w:rsidRPr="00661A24">
        <w:rPr>
          <w:rFonts w:eastAsia="標楷體" w:cs="標楷體" w:hint="eastAsia"/>
          <w:b/>
          <w:bCs/>
          <w:sz w:val="28"/>
          <w:szCs w:val="28"/>
        </w:rPr>
        <w:t>十三、</w:t>
      </w:r>
      <w:proofErr w:type="gramStart"/>
      <w:r w:rsidR="004D0122" w:rsidRPr="00661A24">
        <w:rPr>
          <w:rFonts w:eastAsia="標楷體" w:cs="標楷體" w:hint="eastAsia"/>
          <w:b/>
          <w:bCs/>
          <w:sz w:val="28"/>
          <w:szCs w:val="28"/>
        </w:rPr>
        <w:t>蓋高腳屋</w:t>
      </w:r>
      <w:proofErr w:type="gramEnd"/>
      <w:r w:rsidR="004D0122" w:rsidRPr="00661A24">
        <w:rPr>
          <w:rFonts w:eastAsia="標楷體"/>
          <w:b/>
          <w:bCs/>
          <w:sz w:val="28"/>
          <w:szCs w:val="28"/>
        </w:rPr>
        <w:t xml:space="preserve"> </w:t>
      </w:r>
      <w:r w:rsidR="004D0122" w:rsidRPr="00661A24">
        <w:rPr>
          <w:rFonts w:eastAsia="標楷體" w:cs="標楷體" w:hint="eastAsia"/>
          <w:b/>
          <w:bCs/>
          <w:sz w:val="28"/>
          <w:szCs w:val="28"/>
        </w:rPr>
        <w:t>拉高空間不納入容積</w:t>
      </w:r>
      <w:r w:rsidR="004D0122" w:rsidRPr="00661A24">
        <w:rPr>
          <w:rFonts w:eastAsia="標楷體"/>
          <w:b/>
          <w:bCs/>
          <w:color w:val="FF0000"/>
          <w:sz w:val="28"/>
          <w:szCs w:val="28"/>
        </w:rPr>
        <w:t xml:space="preserve"> </w:t>
      </w:r>
    </w:p>
    <w:p w:rsidR="004D0122"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為了因應全球氣候變遷及颱風豪雨所造成的環境衝擊，</w:t>
      </w:r>
      <w:r w:rsidRPr="00F450B7">
        <w:rPr>
          <w:rFonts w:eastAsia="標楷體"/>
        </w:rPr>
        <w:t>2012</w:t>
      </w:r>
      <w:r w:rsidRPr="00F450B7">
        <w:rPr>
          <w:rFonts w:eastAsia="標楷體" w:cs="標楷體" w:hint="eastAsia"/>
        </w:rPr>
        <w:t>年</w:t>
      </w:r>
      <w:r w:rsidRPr="00F450B7">
        <w:rPr>
          <w:rFonts w:eastAsia="標楷體"/>
        </w:rPr>
        <w:t>12</w:t>
      </w:r>
      <w:r w:rsidRPr="00F450B7">
        <w:rPr>
          <w:rFonts w:eastAsia="標楷體" w:cs="標楷體" w:hint="eastAsia"/>
        </w:rPr>
        <w:t>月</w:t>
      </w:r>
      <w:r w:rsidRPr="00F450B7">
        <w:rPr>
          <w:rFonts w:eastAsia="標楷體"/>
        </w:rPr>
        <w:t>6</w:t>
      </w:r>
      <w:r w:rsidRPr="00F450B7">
        <w:rPr>
          <w:rFonts w:eastAsia="標楷體" w:cs="標楷體" w:hint="eastAsia"/>
        </w:rPr>
        <w:t>日內政部通過「建築技術規則」相關條文，鼓勵沿海低窪地區興建「</w:t>
      </w:r>
      <w:proofErr w:type="gramStart"/>
      <w:r w:rsidRPr="00F450B7">
        <w:rPr>
          <w:rFonts w:eastAsia="標楷體" w:cs="標楷體" w:hint="eastAsia"/>
        </w:rPr>
        <w:t>高腳屋</w:t>
      </w:r>
      <w:proofErr w:type="gramEnd"/>
      <w:r w:rsidRPr="00F450B7">
        <w:rPr>
          <w:rFonts w:eastAsia="標楷體" w:cs="標楷體" w:hint="eastAsia"/>
        </w:rPr>
        <w:t>」，以避免洪水危害。</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為了提升建築物的防洪能力，內政部日前邀集專家學者、地方政府及相關部會等召開多次會議，獲得共識，並於</w:t>
      </w:r>
      <w:r w:rsidRPr="00F450B7">
        <w:rPr>
          <w:rFonts w:eastAsia="標楷體"/>
        </w:rPr>
        <w:t>6</w:t>
      </w:r>
      <w:r w:rsidRPr="00F450B7">
        <w:rPr>
          <w:rFonts w:eastAsia="標楷體" w:cs="標楷體" w:hint="eastAsia"/>
        </w:rPr>
        <w:t>日的部</w:t>
      </w:r>
      <w:proofErr w:type="gramStart"/>
      <w:r w:rsidRPr="00F450B7">
        <w:rPr>
          <w:rFonts w:eastAsia="標楷體" w:cs="標楷體" w:hint="eastAsia"/>
        </w:rPr>
        <w:t>務</w:t>
      </w:r>
      <w:proofErr w:type="gramEnd"/>
      <w:r w:rsidRPr="00F450B7">
        <w:rPr>
          <w:rFonts w:eastAsia="標楷體" w:cs="標楷體" w:hint="eastAsia"/>
        </w:rPr>
        <w:t>會報通過「建築技術規則」第四條之</w:t>
      </w:r>
      <w:r w:rsidRPr="00F450B7">
        <w:rPr>
          <w:rFonts w:eastAsia="標楷體"/>
        </w:rPr>
        <w:t>2</w:t>
      </w:r>
      <w:r w:rsidRPr="00F450B7">
        <w:rPr>
          <w:rFonts w:eastAsia="標楷體" w:cs="標楷體" w:hint="eastAsia"/>
        </w:rPr>
        <w:t>修正案，針對</w:t>
      </w:r>
      <w:proofErr w:type="gramStart"/>
      <w:r w:rsidRPr="00F450B7">
        <w:rPr>
          <w:rFonts w:eastAsia="標楷體" w:cs="標楷體" w:hint="eastAsia"/>
        </w:rPr>
        <w:t>高腳屋最低</w:t>
      </w:r>
      <w:proofErr w:type="gramEnd"/>
      <w:r w:rsidRPr="00F450B7">
        <w:rPr>
          <w:rFonts w:eastAsia="標楷體" w:cs="標楷體" w:hint="eastAsia"/>
        </w:rPr>
        <w:t>樓層下部空間有關高度</w:t>
      </w:r>
      <w:r w:rsidRPr="00F450B7">
        <w:rPr>
          <w:rFonts w:eastAsia="標楷體"/>
        </w:rPr>
        <w:t>3</w:t>
      </w:r>
      <w:r w:rsidRPr="00F450B7">
        <w:rPr>
          <w:rFonts w:eastAsia="標楷體" w:cs="標楷體" w:hint="eastAsia"/>
        </w:rPr>
        <w:t>公尺限制及低度使用管制、機電設備設置、免計入容積總樓地板面積項目，及地方政府配合劃設適用範圍等事項加以規範。</w:t>
      </w:r>
    </w:p>
    <w:p w:rsidR="004D0122" w:rsidRPr="00661A24" w:rsidRDefault="00FF11D4" w:rsidP="00EB41F3">
      <w:pPr>
        <w:spacing w:beforeLines="50" w:before="180" w:afterLines="50" w:after="180"/>
        <w:rPr>
          <w:rFonts w:eastAsia="標楷體"/>
          <w:b/>
          <w:bCs/>
          <w:sz w:val="28"/>
          <w:szCs w:val="28"/>
        </w:rPr>
      </w:pPr>
      <w:r>
        <w:rPr>
          <w:noProof/>
        </w:rPr>
        <w:pict>
          <v:shape id="_x0000_s1089" type="#_x0000_t5" style="position:absolute;margin-left:-1pt;margin-top:11.6pt;width:312.05pt;height:27.85pt;z-index:-251635200" adj="0" fillcolor="#daeef3" stroked="f">
            <v:shadow on="t" opacity=".5" offset="-6pt,6pt"/>
          </v:shape>
        </w:pict>
      </w:r>
      <w:r w:rsidR="004D0122" w:rsidRPr="00661A24">
        <w:rPr>
          <w:rFonts w:eastAsia="標楷體" w:cs="標楷體" w:hint="eastAsia"/>
          <w:b/>
          <w:bCs/>
          <w:sz w:val="28"/>
          <w:szCs w:val="28"/>
        </w:rPr>
        <w:t>十四、「升降土地公廟」士林</w:t>
      </w:r>
      <w:proofErr w:type="gramStart"/>
      <w:r w:rsidR="004D0122" w:rsidRPr="00661A24">
        <w:rPr>
          <w:rFonts w:eastAsia="標楷體" w:cs="標楷體" w:hint="eastAsia"/>
          <w:b/>
          <w:bCs/>
          <w:sz w:val="28"/>
          <w:szCs w:val="28"/>
        </w:rPr>
        <w:t>三腳渡天</w:t>
      </w:r>
      <w:proofErr w:type="gramEnd"/>
      <w:r w:rsidR="004D0122" w:rsidRPr="00661A24">
        <w:rPr>
          <w:rFonts w:eastAsia="標楷體" w:cs="標楷體" w:hint="eastAsia"/>
          <w:b/>
          <w:bCs/>
          <w:sz w:val="28"/>
          <w:szCs w:val="28"/>
        </w:rPr>
        <w:t>德宮</w:t>
      </w: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台北市士林區</w:t>
      </w:r>
      <w:proofErr w:type="gramStart"/>
      <w:r w:rsidRPr="00F450B7">
        <w:rPr>
          <w:rFonts w:eastAsia="標楷體" w:cs="標楷體" w:hint="eastAsia"/>
        </w:rPr>
        <w:t>天德宮在</w:t>
      </w:r>
      <w:proofErr w:type="gramEnd"/>
      <w:r w:rsidRPr="00F450B7">
        <w:rPr>
          <w:rFonts w:eastAsia="標楷體" w:cs="標楷體" w:hint="eastAsia"/>
        </w:rPr>
        <w:t>當地非常有名，因為只要颱風</w:t>
      </w:r>
      <w:proofErr w:type="gramStart"/>
      <w:r w:rsidRPr="00F450B7">
        <w:rPr>
          <w:rFonts w:eastAsia="標楷體" w:cs="標楷體" w:hint="eastAsia"/>
        </w:rPr>
        <w:t>一來，</w:t>
      </w:r>
      <w:proofErr w:type="gramEnd"/>
      <w:r w:rsidRPr="00F450B7">
        <w:rPr>
          <w:rFonts w:eastAsia="標楷體" w:cs="標楷體" w:hint="eastAsia"/>
        </w:rPr>
        <w:t>整座土地公廟就像坐升降梯一樣可以升起來，最高可升到離地</w:t>
      </w:r>
      <w:r w:rsidRPr="00F450B7">
        <w:rPr>
          <w:rFonts w:eastAsia="標楷體"/>
        </w:rPr>
        <w:t>7</w:t>
      </w:r>
      <w:r w:rsidRPr="00F450B7">
        <w:rPr>
          <w:rFonts w:eastAsia="標楷體" w:cs="標楷體" w:hint="eastAsia"/>
        </w:rPr>
        <w:t>公尺，和旁邊的堤防一樣高，這樣就不怕颱風來淹水，</w:t>
      </w:r>
      <w:proofErr w:type="gramStart"/>
      <w:r w:rsidRPr="00F450B7">
        <w:rPr>
          <w:rFonts w:eastAsia="標楷體" w:cs="標楷體" w:hint="eastAsia"/>
        </w:rPr>
        <w:t>可以說是全</w:t>
      </w:r>
      <w:proofErr w:type="gramEnd"/>
      <w:r w:rsidRPr="00F450B7">
        <w:rPr>
          <w:rFonts w:eastAsia="標楷體" w:cs="標楷體" w:hint="eastAsia"/>
        </w:rPr>
        <w:t>台灣唯一</w:t>
      </w:r>
      <w:proofErr w:type="gramStart"/>
      <w:r w:rsidRPr="00F450B7">
        <w:rPr>
          <w:rFonts w:eastAsia="標楷體" w:cs="標楷體" w:hint="eastAsia"/>
        </w:rPr>
        <w:t>一座會升降</w:t>
      </w:r>
      <w:proofErr w:type="gramEnd"/>
      <w:r w:rsidRPr="00F450B7">
        <w:rPr>
          <w:rFonts w:eastAsia="標楷體" w:cs="標楷體" w:hint="eastAsia"/>
        </w:rPr>
        <w:t>的土地公廟。</w:t>
      </w:r>
    </w:p>
    <w:p w:rsidR="004D0122" w:rsidRDefault="004D0122" w:rsidP="00EB41F3">
      <w:pPr>
        <w:spacing w:beforeLines="20" w:before="72"/>
        <w:rPr>
          <w:rFonts w:eastAsia="標楷體"/>
        </w:rPr>
      </w:pPr>
      <w:r w:rsidRPr="00F450B7">
        <w:rPr>
          <w:rFonts w:eastAsia="標楷體"/>
        </w:rPr>
        <w:t xml:space="preserve">    </w:t>
      </w:r>
      <w:proofErr w:type="gramStart"/>
      <w:r w:rsidRPr="00F450B7">
        <w:rPr>
          <w:rFonts w:eastAsia="標楷體" w:cs="標楷體" w:hint="eastAsia"/>
        </w:rPr>
        <w:t>天德宮位於</w:t>
      </w:r>
      <w:proofErr w:type="gramEnd"/>
      <w:r w:rsidRPr="00F450B7">
        <w:rPr>
          <w:rFonts w:eastAsia="標楷體" w:cs="標楷體" w:hint="eastAsia"/>
        </w:rPr>
        <w:t>士林</w:t>
      </w:r>
      <w:proofErr w:type="gramStart"/>
      <w:r w:rsidRPr="00F450B7">
        <w:rPr>
          <w:rFonts w:eastAsia="標楷體" w:cs="標楷體" w:hint="eastAsia"/>
        </w:rPr>
        <w:t>三腳渡</w:t>
      </w:r>
      <w:proofErr w:type="gramEnd"/>
      <w:r w:rsidRPr="00F450B7">
        <w:rPr>
          <w:rFonts w:eastAsia="標楷體" w:cs="標楷體" w:hint="eastAsia"/>
        </w:rPr>
        <w:t>碼頭邊，雖然小卻相當醒目，不是因為特別豪華，而是廟的</w:t>
      </w:r>
      <w:proofErr w:type="gramStart"/>
      <w:r w:rsidRPr="00F450B7">
        <w:rPr>
          <w:rFonts w:eastAsia="標楷體" w:cs="標楷體" w:hint="eastAsia"/>
        </w:rPr>
        <w:t>四個角豎了</w:t>
      </w:r>
      <w:proofErr w:type="gramEnd"/>
      <w:r w:rsidRPr="00F450B7">
        <w:rPr>
          <w:rFonts w:eastAsia="標楷體" w:cs="標楷體" w:hint="eastAsia"/>
        </w:rPr>
        <w:t>四根大鐵柱，滾輪一轉、</w:t>
      </w:r>
      <w:proofErr w:type="gramStart"/>
      <w:r w:rsidRPr="00F450B7">
        <w:rPr>
          <w:rFonts w:eastAsia="標楷體" w:cs="標楷體" w:hint="eastAsia"/>
        </w:rPr>
        <w:t>鐵繩一</w:t>
      </w:r>
      <w:proofErr w:type="gramEnd"/>
      <w:r w:rsidRPr="00F450B7">
        <w:rPr>
          <w:rFonts w:eastAsia="標楷體" w:cs="標楷體" w:hint="eastAsia"/>
        </w:rPr>
        <w:t>拉，整座廟就好像坐升降梯一樣，最高可以</w:t>
      </w:r>
      <w:r w:rsidRPr="00F450B7">
        <w:rPr>
          <w:rFonts w:eastAsia="標楷體" w:cs="標楷體" w:hint="eastAsia"/>
        </w:rPr>
        <w:lastRenderedPageBreak/>
        <w:t>升到離地</w:t>
      </w:r>
      <w:r w:rsidRPr="00F450B7">
        <w:rPr>
          <w:rFonts w:eastAsia="標楷體"/>
        </w:rPr>
        <w:t>7</w:t>
      </w:r>
      <w:r w:rsidRPr="00F450B7">
        <w:rPr>
          <w:rFonts w:eastAsia="標楷體" w:cs="標楷體" w:hint="eastAsia"/>
        </w:rPr>
        <w:t>公尺，和堤防一樣高。</w:t>
      </w:r>
    </w:p>
    <w:p w:rsidR="004D0122" w:rsidRDefault="004D0122" w:rsidP="00EB41F3">
      <w:pPr>
        <w:spacing w:beforeLines="20" w:before="72"/>
        <w:rPr>
          <w:rFonts w:eastAsia="標楷體"/>
        </w:rPr>
      </w:pPr>
    </w:p>
    <w:p w:rsidR="004D0122" w:rsidRPr="00F450B7" w:rsidRDefault="004D0122" w:rsidP="00EB41F3">
      <w:pPr>
        <w:spacing w:beforeLines="20" w:before="72"/>
        <w:rPr>
          <w:rFonts w:eastAsia="標楷體"/>
        </w:rPr>
      </w:pPr>
    </w:p>
    <w:p w:rsidR="004D0122" w:rsidRPr="00F450B7" w:rsidRDefault="004D0122" w:rsidP="00EB41F3">
      <w:pPr>
        <w:spacing w:beforeLines="20" w:before="72"/>
        <w:rPr>
          <w:rFonts w:eastAsia="標楷體"/>
        </w:rPr>
      </w:pPr>
      <w:r w:rsidRPr="00F450B7">
        <w:rPr>
          <w:rFonts w:eastAsia="標楷體"/>
        </w:rPr>
        <w:t xml:space="preserve">    </w:t>
      </w:r>
      <w:r w:rsidRPr="00F450B7">
        <w:rPr>
          <w:rFonts w:eastAsia="標楷體" w:cs="標楷體" w:hint="eastAsia"/>
        </w:rPr>
        <w:t>由於廟裡面供奉的神明太多，又在碼頭邊，水利處不准行水區內有建築物，在無法搬家又怕淹水的情況下，機械工程師出身的李先生設計一套大型裝置，颱風來廟就向上升起，避免水淹土地公，等到颱風過後再降下來，成為全台唯一</w:t>
      </w:r>
      <w:proofErr w:type="gramStart"/>
      <w:r w:rsidRPr="00F450B7">
        <w:rPr>
          <w:rFonts w:eastAsia="標楷體" w:cs="標楷體" w:hint="eastAsia"/>
        </w:rPr>
        <w:t>一</w:t>
      </w:r>
      <w:proofErr w:type="gramEnd"/>
      <w:r w:rsidRPr="00F450B7">
        <w:rPr>
          <w:rFonts w:eastAsia="標楷體" w:cs="標楷體" w:hint="eastAsia"/>
        </w:rPr>
        <w:t>座可以升降的土地公廟。</w:t>
      </w:r>
      <w:r w:rsidRPr="00F450B7">
        <w:rPr>
          <w:rFonts w:eastAsia="標楷體"/>
        </w:rPr>
        <w:t xml:space="preserve">   </w:t>
      </w:r>
    </w:p>
    <w:p w:rsidR="004D0122" w:rsidRPr="00F450B7" w:rsidRDefault="004D0122">
      <w:pPr>
        <w:widowControl/>
        <w:rPr>
          <w:rFonts w:eastAsia="標楷體"/>
          <w:b/>
          <w:bCs/>
          <w:sz w:val="28"/>
          <w:szCs w:val="28"/>
        </w:rPr>
      </w:pPr>
      <w:r w:rsidRPr="00F450B7">
        <w:rPr>
          <w:rFonts w:eastAsia="標楷體"/>
        </w:rPr>
        <w:br w:type="page"/>
      </w:r>
    </w:p>
    <w:p w:rsidR="004D0122" w:rsidRPr="00F450B7" w:rsidRDefault="00FF11D4" w:rsidP="00641913">
      <w:pPr>
        <w:pStyle w:val="ae"/>
        <w:spacing w:before="180" w:after="180"/>
        <w:rPr>
          <w:rFonts w:ascii="Times New Roman" w:hAnsi="Times New Roman" w:cs="Times New Roman"/>
          <w:color w:val="FFFFFF"/>
        </w:rPr>
      </w:pPr>
      <w:r>
        <w:rPr>
          <w:noProof/>
        </w:rPr>
        <w:pict>
          <v:rect id="_x0000_s1090" style="position:absolute;left:0;text-align:left;margin-left:-2.85pt;margin-top:-.4pt;width:457.25pt;height:29.9pt;z-index:-251694592" fillcolor="#effdd1" stroked="f">
            <v:fill opacity="52429f" color2="#0060a8" recolor="t" rotate="t" angle="-90" focus="100%" type="gradient"/>
            <v:shadow on="t" offset=",3pt" offset2=",2pt"/>
          </v:rect>
        </w:pict>
      </w:r>
      <w:r w:rsidR="004D0122" w:rsidRPr="00F450B7">
        <w:rPr>
          <w:rFonts w:ascii="Times New Roman" w:hAnsi="Times New Roman" w:hint="eastAsia"/>
          <w:color w:val="FFFFFF"/>
        </w:rPr>
        <w:t>陸、參考資料</w:t>
      </w:r>
    </w:p>
    <w:p w:rsidR="004D0122" w:rsidRPr="00F450B7" w:rsidRDefault="004D0122" w:rsidP="00EB41F3">
      <w:pPr>
        <w:pStyle w:val="ae"/>
        <w:spacing w:beforeLines="100" w:before="360" w:afterLines="0"/>
        <w:jc w:val="left"/>
        <w:rPr>
          <w:rFonts w:ascii="Times New Roman" w:hAnsi="Times New Roman" w:cs="Times New Roman"/>
          <w:sz w:val="24"/>
          <w:szCs w:val="24"/>
        </w:rPr>
      </w:pPr>
      <w:r w:rsidRPr="00F450B7">
        <w:rPr>
          <w:rFonts w:ascii="Times New Roman" w:hAnsi="Times New Roman" w:hint="eastAsia"/>
          <w:sz w:val="24"/>
          <w:szCs w:val="24"/>
        </w:rPr>
        <w:t>期刊書籍</w:t>
      </w:r>
    </w:p>
    <w:p w:rsidR="004D0122" w:rsidRPr="00F450B7" w:rsidRDefault="004D0122" w:rsidP="008016FE">
      <w:pPr>
        <w:ind w:left="312" w:hangingChars="130" w:hanging="312"/>
        <w:rPr>
          <w:rFonts w:eastAsia="標楷體"/>
        </w:rPr>
      </w:pPr>
      <w:r>
        <w:rPr>
          <w:rFonts w:eastAsia="標楷體"/>
          <w:kern w:val="0"/>
        </w:rPr>
        <w:t xml:space="preserve">1. </w:t>
      </w:r>
      <w:r w:rsidRPr="00F450B7">
        <w:rPr>
          <w:rFonts w:eastAsia="標楷體" w:cs="標楷體" w:hint="eastAsia"/>
          <w:kern w:val="0"/>
        </w:rPr>
        <w:t>許民陽</w:t>
      </w:r>
      <w:r>
        <w:rPr>
          <w:rFonts w:eastAsia="標楷體" w:cs="標楷體" w:hint="eastAsia"/>
        </w:rPr>
        <w:t>。</w:t>
      </w:r>
      <w:r w:rsidRPr="00F450B7">
        <w:rPr>
          <w:rFonts w:eastAsia="標楷體"/>
        </w:rPr>
        <w:t>2005</w:t>
      </w:r>
      <w:r w:rsidRPr="00F450B7">
        <w:rPr>
          <w:rFonts w:eastAsia="標楷體" w:cs="標楷體" w:hint="eastAsia"/>
        </w:rPr>
        <w:t>。</w:t>
      </w:r>
      <w:r w:rsidRPr="00F450B7">
        <w:rPr>
          <w:rFonts w:eastAsia="標楷體" w:cs="標楷體" w:hint="eastAsia"/>
          <w:kern w:val="0"/>
        </w:rPr>
        <w:t>臺灣海岸侵蝕後退的現況</w:t>
      </w:r>
      <w:proofErr w:type="gramStart"/>
      <w:r w:rsidRPr="006612D0">
        <w:rPr>
          <w:rFonts w:eastAsia="標楷體"/>
          <w:kern w:val="0"/>
        </w:rPr>
        <w:t>─</w:t>
      </w:r>
      <w:proofErr w:type="gramEnd"/>
      <w:r w:rsidRPr="00F450B7">
        <w:rPr>
          <w:rFonts w:eastAsia="標楷體" w:cs="標楷體" w:hint="eastAsia"/>
          <w:kern w:val="0"/>
        </w:rPr>
        <w:t>淡水河口、蘭陽平原、花東海岸篇</w:t>
      </w:r>
      <w:r w:rsidRPr="00F450B7">
        <w:rPr>
          <w:rFonts w:eastAsia="標楷體" w:cs="標楷體" w:hint="eastAsia"/>
        </w:rPr>
        <w:t>。地質</w:t>
      </w:r>
      <w:r w:rsidRPr="008016FE">
        <w:rPr>
          <w:rFonts w:eastAsia="標楷體" w:cs="標楷體" w:hint="eastAsia"/>
        </w:rPr>
        <w:t>，</w:t>
      </w:r>
      <w:r w:rsidRPr="00F450B7">
        <w:rPr>
          <w:rFonts w:eastAsia="標楷體"/>
        </w:rPr>
        <w:t>24</w:t>
      </w:r>
      <w:r w:rsidRPr="00F450B7">
        <w:rPr>
          <w:rFonts w:eastAsia="標楷體" w:cs="標楷體" w:hint="eastAsia"/>
        </w:rPr>
        <w:t>卷</w:t>
      </w:r>
      <w:r w:rsidRPr="00F450B7">
        <w:rPr>
          <w:rFonts w:eastAsia="標楷體"/>
        </w:rPr>
        <w:t>1</w:t>
      </w:r>
      <w:r w:rsidRPr="00F450B7">
        <w:rPr>
          <w:rFonts w:eastAsia="標楷體" w:cs="標楷體" w:hint="eastAsia"/>
        </w:rPr>
        <w:t>期，</w:t>
      </w:r>
      <w:r w:rsidRPr="00F450B7">
        <w:rPr>
          <w:rFonts w:eastAsia="標楷體"/>
        </w:rPr>
        <w:t>64-75</w:t>
      </w:r>
      <w:r w:rsidRPr="00F450B7">
        <w:rPr>
          <w:rFonts w:eastAsia="標楷體" w:cs="標楷體" w:hint="eastAsia"/>
        </w:rPr>
        <w:t>。</w:t>
      </w:r>
    </w:p>
    <w:p w:rsidR="004D0122" w:rsidRPr="00F450B7" w:rsidRDefault="004D0122" w:rsidP="008016FE">
      <w:pPr>
        <w:ind w:left="312" w:hangingChars="130" w:hanging="312"/>
        <w:rPr>
          <w:rFonts w:eastAsia="標楷體"/>
        </w:rPr>
      </w:pPr>
      <w:r>
        <w:rPr>
          <w:rFonts w:eastAsia="標楷體"/>
        </w:rPr>
        <w:t xml:space="preserve">2. </w:t>
      </w:r>
      <w:proofErr w:type="gramStart"/>
      <w:r w:rsidRPr="00F450B7">
        <w:rPr>
          <w:rFonts w:eastAsia="標楷體" w:cs="標楷體" w:hint="eastAsia"/>
        </w:rPr>
        <w:t>塗明寬</w:t>
      </w:r>
      <w:proofErr w:type="gramEnd"/>
      <w:r w:rsidRPr="00F450B7">
        <w:rPr>
          <w:rFonts w:eastAsia="標楷體" w:cs="標楷體" w:hint="eastAsia"/>
        </w:rPr>
        <w:t>、張徽正</w:t>
      </w:r>
      <w:r>
        <w:rPr>
          <w:rFonts w:eastAsia="標楷體" w:cs="標楷體" w:hint="eastAsia"/>
        </w:rPr>
        <w:t>。</w:t>
      </w:r>
      <w:r w:rsidRPr="00F450B7">
        <w:rPr>
          <w:rFonts w:eastAsia="標楷體"/>
        </w:rPr>
        <w:t>2005</w:t>
      </w:r>
      <w:r w:rsidRPr="00F450B7">
        <w:rPr>
          <w:rFonts w:eastAsia="標楷體" w:cs="標楷體" w:hint="eastAsia"/>
        </w:rPr>
        <w:t>。台灣海岸地質環境</w:t>
      </w:r>
      <w:r w:rsidRPr="00F450B7">
        <w:rPr>
          <w:rFonts w:eastAsia="標楷體"/>
        </w:rPr>
        <w:t>-</w:t>
      </w:r>
      <w:r w:rsidRPr="00F450B7">
        <w:rPr>
          <w:rFonts w:eastAsia="標楷體" w:cs="標楷體" w:hint="eastAsia"/>
        </w:rPr>
        <w:t>東部海岸篇。地質，</w:t>
      </w:r>
      <w:r w:rsidRPr="00F450B7">
        <w:rPr>
          <w:rFonts w:eastAsia="標楷體"/>
        </w:rPr>
        <w:t>24</w:t>
      </w:r>
      <w:r w:rsidRPr="00F450B7">
        <w:rPr>
          <w:rFonts w:eastAsia="標楷體" w:cs="標楷體" w:hint="eastAsia"/>
        </w:rPr>
        <w:t>卷</w:t>
      </w:r>
      <w:r w:rsidRPr="00F450B7">
        <w:rPr>
          <w:rFonts w:eastAsia="標楷體"/>
        </w:rPr>
        <w:t>2</w:t>
      </w:r>
      <w:r w:rsidRPr="00F450B7">
        <w:rPr>
          <w:rFonts w:eastAsia="標楷體" w:cs="標楷體" w:hint="eastAsia"/>
        </w:rPr>
        <w:t>期，</w:t>
      </w:r>
      <w:r w:rsidRPr="00F450B7">
        <w:rPr>
          <w:rFonts w:eastAsia="標楷體"/>
        </w:rPr>
        <w:t>32-45</w:t>
      </w:r>
      <w:r w:rsidRPr="00F450B7">
        <w:rPr>
          <w:rFonts w:eastAsia="標楷體" w:cs="標楷體" w:hint="eastAsia"/>
        </w:rPr>
        <w:t>。</w:t>
      </w:r>
    </w:p>
    <w:p w:rsidR="004D0122" w:rsidRPr="00F450B7" w:rsidRDefault="004D0122" w:rsidP="008016FE">
      <w:pPr>
        <w:ind w:left="312" w:hangingChars="130" w:hanging="312"/>
        <w:rPr>
          <w:rFonts w:eastAsia="標楷體"/>
          <w:color w:val="000000"/>
        </w:rPr>
      </w:pPr>
      <w:r>
        <w:rPr>
          <w:rFonts w:eastAsia="標楷體"/>
          <w:color w:val="000000"/>
        </w:rPr>
        <w:t xml:space="preserve">3. </w:t>
      </w:r>
      <w:r w:rsidRPr="00F450B7">
        <w:rPr>
          <w:rFonts w:eastAsia="標楷體" w:cs="標楷體" w:hint="eastAsia"/>
          <w:color w:val="000000"/>
        </w:rPr>
        <w:t>林俊全</w:t>
      </w:r>
      <w:r>
        <w:rPr>
          <w:rFonts w:eastAsia="標楷體" w:cs="標楷體" w:hint="eastAsia"/>
          <w:color w:val="000000"/>
        </w:rPr>
        <w:t>。</w:t>
      </w:r>
      <w:r w:rsidRPr="00F450B7">
        <w:rPr>
          <w:rFonts w:eastAsia="標楷體"/>
          <w:color w:val="000000"/>
        </w:rPr>
        <w:t>2012</w:t>
      </w:r>
      <w:r w:rsidRPr="00F450B7">
        <w:rPr>
          <w:rFonts w:eastAsia="標楷體" w:cs="標楷體" w:hint="eastAsia"/>
          <w:color w:val="000000"/>
        </w:rPr>
        <w:t>。海岸變遷對台灣海岸地帶的影響與因應。地景保育通訊</w:t>
      </w:r>
      <w:r w:rsidRPr="00F450B7">
        <w:rPr>
          <w:rFonts w:eastAsia="標楷體" w:cs="標楷體" w:hint="eastAsia"/>
          <w:color w:val="993300"/>
        </w:rPr>
        <w:t>，</w:t>
      </w:r>
      <w:r w:rsidRPr="00F450B7">
        <w:rPr>
          <w:rFonts w:eastAsia="標楷體"/>
        </w:rPr>
        <w:t>34</w:t>
      </w:r>
      <w:r w:rsidRPr="00F450B7">
        <w:rPr>
          <w:rFonts w:eastAsia="標楷體" w:cs="標楷體" w:hint="eastAsia"/>
        </w:rPr>
        <w:t>卷</w:t>
      </w:r>
      <w:r w:rsidRPr="00F450B7">
        <w:rPr>
          <w:rFonts w:eastAsia="標楷體" w:cs="標楷體" w:hint="eastAsia"/>
          <w:color w:val="000000"/>
        </w:rPr>
        <w:t>，</w:t>
      </w:r>
      <w:r w:rsidRPr="00F450B7">
        <w:rPr>
          <w:rFonts w:eastAsia="標楷體"/>
          <w:color w:val="000000"/>
        </w:rPr>
        <w:t>2~5</w:t>
      </w:r>
      <w:r w:rsidRPr="00F450B7">
        <w:rPr>
          <w:rFonts w:eastAsia="標楷體" w:cs="標楷體" w:hint="eastAsia"/>
          <w:color w:val="000000"/>
        </w:rPr>
        <w:t>。</w:t>
      </w:r>
    </w:p>
    <w:p w:rsidR="004D0122" w:rsidRPr="00F450B7" w:rsidRDefault="004D0122" w:rsidP="008016FE">
      <w:pPr>
        <w:snapToGrid w:val="0"/>
        <w:ind w:left="312" w:hangingChars="130" w:hanging="312"/>
        <w:rPr>
          <w:rFonts w:eastAsia="標楷體"/>
          <w:color w:val="000000"/>
        </w:rPr>
      </w:pPr>
      <w:r>
        <w:rPr>
          <w:rFonts w:eastAsia="標楷體"/>
          <w:color w:val="000000"/>
        </w:rPr>
        <w:t xml:space="preserve">4. </w:t>
      </w:r>
      <w:r>
        <w:rPr>
          <w:rFonts w:eastAsia="標楷體" w:cs="標楷體" w:hint="eastAsia"/>
          <w:color w:val="000000"/>
        </w:rPr>
        <w:t>陳建中、吳南靖、朱志誠。</w:t>
      </w:r>
      <w:r w:rsidRPr="00F450B7">
        <w:rPr>
          <w:rFonts w:eastAsia="標楷體"/>
          <w:color w:val="000000"/>
        </w:rPr>
        <w:t>2006</w:t>
      </w:r>
      <w:r w:rsidRPr="00F450B7">
        <w:rPr>
          <w:rFonts w:eastAsia="標楷體" w:cs="標楷體" w:hint="eastAsia"/>
          <w:color w:val="000000"/>
        </w:rPr>
        <w:t>。安平港人</w:t>
      </w:r>
      <w:proofErr w:type="gramStart"/>
      <w:r w:rsidRPr="00F450B7">
        <w:rPr>
          <w:rFonts w:eastAsia="標楷體" w:cs="標楷體" w:hint="eastAsia"/>
          <w:color w:val="000000"/>
        </w:rPr>
        <w:t>工養灘</w:t>
      </w:r>
      <w:proofErr w:type="gramEnd"/>
      <w:r w:rsidRPr="00F450B7">
        <w:rPr>
          <w:rFonts w:eastAsia="標楷體" w:cs="標楷體" w:hint="eastAsia"/>
          <w:color w:val="000000"/>
        </w:rPr>
        <w:t>之前後地形變化之探討。中華技術，</w:t>
      </w:r>
      <w:r w:rsidRPr="00F450B7">
        <w:rPr>
          <w:rFonts w:eastAsia="標楷體"/>
          <w:color w:val="000000"/>
        </w:rPr>
        <w:t>70</w:t>
      </w:r>
      <w:r w:rsidRPr="00F450B7">
        <w:rPr>
          <w:rFonts w:eastAsia="標楷體" w:cs="標楷體" w:hint="eastAsia"/>
          <w:color w:val="000000"/>
        </w:rPr>
        <w:t>期，</w:t>
      </w:r>
      <w:r w:rsidRPr="00F450B7">
        <w:rPr>
          <w:rFonts w:eastAsia="標楷體"/>
          <w:color w:val="000000"/>
        </w:rPr>
        <w:t>50~57</w:t>
      </w:r>
      <w:r>
        <w:rPr>
          <w:rFonts w:eastAsia="標楷體" w:cs="標楷體" w:hint="eastAsia"/>
          <w:color w:val="000000"/>
        </w:rPr>
        <w:t>。</w:t>
      </w:r>
    </w:p>
    <w:p w:rsidR="004D0122" w:rsidRPr="00F450B7" w:rsidRDefault="004D0122" w:rsidP="00F16648">
      <w:pPr>
        <w:rPr>
          <w:rFonts w:eastAsia="標楷體"/>
        </w:rPr>
      </w:pPr>
    </w:p>
    <w:p w:rsidR="004D0122" w:rsidRPr="00F450B7" w:rsidRDefault="004D0122" w:rsidP="00F16648">
      <w:pPr>
        <w:rPr>
          <w:rFonts w:eastAsia="標楷體"/>
          <w:b/>
          <w:bCs/>
        </w:rPr>
      </w:pPr>
      <w:r w:rsidRPr="00F450B7">
        <w:rPr>
          <w:rFonts w:eastAsia="標楷體" w:cs="標楷體" w:hint="eastAsia"/>
          <w:b/>
          <w:bCs/>
        </w:rPr>
        <w:t>網路資訊</w:t>
      </w:r>
    </w:p>
    <w:p w:rsidR="004D0122" w:rsidRPr="00F450B7" w:rsidRDefault="004D0122" w:rsidP="008016FE">
      <w:pPr>
        <w:ind w:left="312" w:hangingChars="130" w:hanging="312"/>
        <w:jc w:val="both"/>
        <w:rPr>
          <w:rFonts w:eastAsia="標楷體"/>
          <w:color w:val="000000"/>
        </w:rPr>
      </w:pPr>
      <w:r>
        <w:rPr>
          <w:rFonts w:eastAsia="標楷體"/>
          <w:color w:val="000000"/>
        </w:rPr>
        <w:t xml:space="preserve">1. </w:t>
      </w:r>
      <w:r w:rsidRPr="00F450B7">
        <w:rPr>
          <w:rFonts w:eastAsia="標楷體" w:cs="標楷體" w:hint="eastAsia"/>
          <w:color w:val="000000"/>
        </w:rPr>
        <w:t>鍾寶珠（</w:t>
      </w:r>
      <w:r w:rsidRPr="00F450B7">
        <w:rPr>
          <w:rFonts w:eastAsia="標楷體"/>
          <w:color w:val="000000"/>
        </w:rPr>
        <w:t>2009</w:t>
      </w:r>
      <w:r w:rsidRPr="00F450B7">
        <w:rPr>
          <w:rFonts w:eastAsia="標楷體" w:cs="標楷體" w:hint="eastAsia"/>
          <w:color w:val="000000"/>
        </w:rPr>
        <w:t>年</w:t>
      </w:r>
      <w:r w:rsidRPr="00F450B7">
        <w:rPr>
          <w:rFonts w:eastAsia="標楷體"/>
          <w:color w:val="000000"/>
        </w:rPr>
        <w:t>10</w:t>
      </w:r>
      <w:r w:rsidRPr="00F450B7">
        <w:rPr>
          <w:rFonts w:eastAsia="標楷體" w:cs="標楷體" w:hint="eastAsia"/>
          <w:color w:val="000000"/>
        </w:rPr>
        <w:t>月</w:t>
      </w:r>
      <w:r w:rsidRPr="00F450B7">
        <w:rPr>
          <w:rFonts w:eastAsia="標楷體"/>
          <w:color w:val="000000"/>
        </w:rPr>
        <w:t>11</w:t>
      </w:r>
      <w:r w:rsidRPr="00F450B7">
        <w:rPr>
          <w:rFonts w:eastAsia="標楷體" w:cs="標楷體" w:hint="eastAsia"/>
          <w:color w:val="000000"/>
        </w:rPr>
        <w:t>日）。</w:t>
      </w:r>
      <w:r>
        <w:rPr>
          <w:rFonts w:eastAsia="標楷體" w:cs="標楷體" w:hint="eastAsia"/>
          <w:color w:val="000000"/>
        </w:rPr>
        <w:t>花蓮海岸地形監測及侵蝕防治對策。水患治理監督聯盟全國治水會議</w:t>
      </w:r>
      <w:r w:rsidRPr="00F450B7">
        <w:rPr>
          <w:rFonts w:eastAsia="標楷體"/>
          <w:color w:val="000000"/>
        </w:rPr>
        <w:t>http://waterwatch.ngo.org.tw/node/5652</w:t>
      </w:r>
    </w:p>
    <w:p w:rsidR="004D0122" w:rsidRPr="00661A24" w:rsidRDefault="004D0122" w:rsidP="008016FE">
      <w:pPr>
        <w:ind w:left="312" w:hangingChars="130" w:hanging="312"/>
        <w:rPr>
          <w:rFonts w:eastAsia="標楷體"/>
        </w:rPr>
      </w:pPr>
      <w:r>
        <w:rPr>
          <w:rFonts w:eastAsia="標楷體"/>
        </w:rPr>
        <w:t xml:space="preserve">2. </w:t>
      </w:r>
      <w:r w:rsidRPr="00F450B7">
        <w:rPr>
          <w:rFonts w:eastAsia="標楷體" w:cs="標楷體" w:hint="eastAsia"/>
        </w:rPr>
        <w:t>林毅璋、劉力仁、吳亮儀、湯佳玲、蔡彰盛、洪美秀、羅正明、謝武雄</w:t>
      </w:r>
      <w:r w:rsidRPr="00F450B7">
        <w:rPr>
          <w:rFonts w:eastAsia="標楷體" w:cs="標楷體" w:hint="eastAsia"/>
          <w:color w:val="000000"/>
        </w:rPr>
        <w:t>（</w:t>
      </w:r>
      <w:r w:rsidRPr="00F450B7">
        <w:rPr>
          <w:rFonts w:eastAsia="標楷體"/>
        </w:rPr>
        <w:t>2011</w:t>
      </w:r>
      <w:r w:rsidRPr="00F450B7">
        <w:rPr>
          <w:rFonts w:eastAsia="標楷體" w:cs="標楷體" w:hint="eastAsia"/>
        </w:rPr>
        <w:t>年</w:t>
      </w:r>
      <w:r w:rsidRPr="00F450B7">
        <w:rPr>
          <w:rFonts w:eastAsia="標楷體"/>
        </w:rPr>
        <w:t>7</w:t>
      </w:r>
      <w:r w:rsidRPr="00F450B7">
        <w:rPr>
          <w:rFonts w:eastAsia="標楷體" w:cs="標楷體" w:hint="eastAsia"/>
        </w:rPr>
        <w:t>月</w:t>
      </w:r>
      <w:r w:rsidRPr="00F450B7">
        <w:rPr>
          <w:rFonts w:eastAsia="標楷體"/>
        </w:rPr>
        <w:t>25</w:t>
      </w:r>
      <w:r w:rsidRPr="00F450B7">
        <w:rPr>
          <w:rFonts w:eastAsia="標楷體" w:cs="標楷體" w:hint="eastAsia"/>
        </w:rPr>
        <w:t>日</w:t>
      </w:r>
      <w:r w:rsidRPr="00F450B7">
        <w:rPr>
          <w:rFonts w:eastAsia="標楷體" w:cs="標楷體" w:hint="eastAsia"/>
          <w:color w:val="000000"/>
        </w:rPr>
        <w:t>）</w:t>
      </w:r>
      <w:r w:rsidRPr="00F450B7">
        <w:rPr>
          <w:rFonts w:eastAsia="標楷體" w:cs="標楷體" w:hint="eastAsia"/>
        </w:rPr>
        <w:t>。消失的國土</w:t>
      </w:r>
      <w:r w:rsidRPr="00F450B7">
        <w:rPr>
          <w:rFonts w:eastAsia="標楷體"/>
        </w:rPr>
        <w:t xml:space="preserve"> </w:t>
      </w:r>
      <w:r w:rsidRPr="00F450B7">
        <w:rPr>
          <w:rFonts w:eastAsia="標楷體" w:cs="標楷體" w:hint="eastAsia"/>
        </w:rPr>
        <w:t>退縮海岸線專題報導－海岸線敗退</w:t>
      </w:r>
      <w:r w:rsidRPr="00F450B7">
        <w:rPr>
          <w:rFonts w:eastAsia="標楷體"/>
        </w:rPr>
        <w:t xml:space="preserve"> </w:t>
      </w:r>
      <w:r>
        <w:rPr>
          <w:rFonts w:eastAsia="標楷體" w:cs="標楷體" w:hint="eastAsia"/>
        </w:rPr>
        <w:t>台灣島消瘦【自由時報電子報】</w:t>
      </w:r>
      <w:r w:rsidRPr="00F450B7">
        <w:rPr>
          <w:rFonts w:eastAsia="標楷體"/>
        </w:rPr>
        <w:t>http://www.libertytimes.com.tw/2011/new/jul/25/today-life4.htm</w:t>
      </w:r>
      <w:r w:rsidRPr="00F450B7">
        <w:rPr>
          <w:rFonts w:eastAsia="標楷體" w:cs="標楷體" w:hint="eastAsia"/>
        </w:rPr>
        <w:t>台灣變瘦了，但瘦得很不健康！</w:t>
      </w:r>
    </w:p>
    <w:p w:rsidR="004D0122" w:rsidRPr="00F450B7" w:rsidRDefault="004D0122" w:rsidP="008016FE">
      <w:pPr>
        <w:ind w:left="312" w:hangingChars="130" w:hanging="312"/>
        <w:rPr>
          <w:rFonts w:eastAsia="標楷體"/>
          <w:color w:val="000000"/>
        </w:rPr>
      </w:pPr>
      <w:r>
        <w:rPr>
          <w:rFonts w:eastAsia="標楷體"/>
        </w:rPr>
        <w:t xml:space="preserve">3. </w:t>
      </w:r>
      <w:r w:rsidRPr="00F450B7">
        <w:rPr>
          <w:rFonts w:eastAsia="標楷體" w:cs="標楷體" w:hint="eastAsia"/>
        </w:rPr>
        <w:t>林毅璋、劉力仁、吳亮儀、湯佳玲、蔡彰盛、洪美秀、羅正明、謝武雄</w:t>
      </w:r>
      <w:r w:rsidRPr="00F450B7">
        <w:rPr>
          <w:rFonts w:eastAsia="標楷體" w:cs="標楷體" w:hint="eastAsia"/>
          <w:color w:val="000000"/>
        </w:rPr>
        <w:t>（</w:t>
      </w:r>
      <w:r w:rsidRPr="00F450B7">
        <w:rPr>
          <w:rFonts w:eastAsia="標楷體"/>
        </w:rPr>
        <w:t>2011</w:t>
      </w:r>
      <w:r w:rsidRPr="00F450B7">
        <w:rPr>
          <w:rFonts w:eastAsia="標楷體" w:cs="標楷體" w:hint="eastAsia"/>
        </w:rPr>
        <w:t>年</w:t>
      </w:r>
      <w:r w:rsidRPr="00F450B7">
        <w:rPr>
          <w:rFonts w:eastAsia="標楷體"/>
        </w:rPr>
        <w:t>7</w:t>
      </w:r>
      <w:r w:rsidRPr="00F450B7">
        <w:rPr>
          <w:rFonts w:eastAsia="標楷體" w:cs="標楷體" w:hint="eastAsia"/>
        </w:rPr>
        <w:t>月</w:t>
      </w:r>
      <w:r w:rsidRPr="00F450B7">
        <w:rPr>
          <w:rFonts w:eastAsia="標楷體"/>
        </w:rPr>
        <w:t>25</w:t>
      </w:r>
      <w:r w:rsidRPr="00F450B7">
        <w:rPr>
          <w:rFonts w:eastAsia="標楷體" w:cs="標楷體" w:hint="eastAsia"/>
        </w:rPr>
        <w:t>日</w:t>
      </w:r>
      <w:r w:rsidRPr="00F450B7">
        <w:rPr>
          <w:rFonts w:eastAsia="標楷體" w:cs="標楷體" w:hint="eastAsia"/>
          <w:color w:val="000000"/>
        </w:rPr>
        <w:t>）</w:t>
      </w:r>
      <w:r w:rsidRPr="00F450B7">
        <w:rPr>
          <w:rFonts w:eastAsia="標楷體" w:cs="標楷體" w:hint="eastAsia"/>
        </w:rPr>
        <w:t>。消失的國土</w:t>
      </w:r>
      <w:r w:rsidRPr="00F450B7">
        <w:rPr>
          <w:rFonts w:eastAsia="標楷體"/>
        </w:rPr>
        <w:t xml:space="preserve"> </w:t>
      </w:r>
      <w:r w:rsidRPr="00F450B7">
        <w:rPr>
          <w:rFonts w:eastAsia="標楷體" w:cs="標楷體" w:hint="eastAsia"/>
        </w:rPr>
        <w:t>退縮海岸線專題報導－海岸線敗退</w:t>
      </w:r>
      <w:r w:rsidRPr="00F450B7">
        <w:rPr>
          <w:rFonts w:eastAsia="標楷體"/>
        </w:rPr>
        <w:t xml:space="preserve"> </w:t>
      </w:r>
      <w:r>
        <w:rPr>
          <w:rFonts w:eastAsia="標楷體" w:cs="標楷體" w:hint="eastAsia"/>
        </w:rPr>
        <w:t>台灣島消瘦【自由時報電子報】</w:t>
      </w:r>
      <w:r w:rsidRPr="00661A24">
        <w:rPr>
          <w:rFonts w:eastAsia="標楷體"/>
        </w:rPr>
        <w:t>http://www.libertytimes.com.tw/2011/new/jul/25/today-life4.htm</w:t>
      </w:r>
    </w:p>
    <w:p w:rsidR="004D0122" w:rsidRPr="00F450B7" w:rsidRDefault="004D0122" w:rsidP="008016FE">
      <w:pPr>
        <w:ind w:left="312" w:hangingChars="130" w:hanging="312"/>
        <w:rPr>
          <w:rFonts w:eastAsia="標楷體"/>
          <w:color w:val="000000"/>
        </w:rPr>
      </w:pPr>
      <w:r>
        <w:rPr>
          <w:rFonts w:eastAsia="標楷體"/>
          <w:color w:val="000000"/>
        </w:rPr>
        <w:t xml:space="preserve">4. </w:t>
      </w:r>
      <w:r w:rsidRPr="00F450B7">
        <w:rPr>
          <w:rFonts w:eastAsia="標楷體" w:cs="標楷體" w:hint="eastAsia"/>
          <w:color w:val="000000"/>
        </w:rPr>
        <w:t>高嘉和（</w:t>
      </w:r>
      <w:r w:rsidRPr="00F450B7">
        <w:rPr>
          <w:rFonts w:eastAsia="標楷體"/>
          <w:color w:val="000000"/>
        </w:rPr>
        <w:t>2009</w:t>
      </w:r>
      <w:r w:rsidRPr="00F450B7">
        <w:rPr>
          <w:rFonts w:eastAsia="標楷體" w:cs="標楷體" w:hint="eastAsia"/>
          <w:color w:val="000000"/>
        </w:rPr>
        <w:t>年</w:t>
      </w:r>
      <w:r w:rsidRPr="00F450B7">
        <w:rPr>
          <w:rFonts w:eastAsia="標楷體"/>
          <w:color w:val="000000"/>
        </w:rPr>
        <w:t>11</w:t>
      </w:r>
      <w:r w:rsidRPr="00F450B7">
        <w:rPr>
          <w:rFonts w:eastAsia="標楷體" w:cs="標楷體" w:hint="eastAsia"/>
          <w:color w:val="000000"/>
        </w:rPr>
        <w:t>月</w:t>
      </w:r>
      <w:r w:rsidRPr="00F450B7">
        <w:rPr>
          <w:rFonts w:eastAsia="標楷體"/>
          <w:color w:val="000000"/>
        </w:rPr>
        <w:t>22</w:t>
      </w:r>
      <w:r w:rsidRPr="00F450B7">
        <w:rPr>
          <w:rFonts w:eastAsia="標楷體" w:cs="標楷體" w:hint="eastAsia"/>
          <w:color w:val="000000"/>
        </w:rPr>
        <w:t>日）。台灣變小了</w:t>
      </w:r>
      <w:r w:rsidRPr="00F450B7">
        <w:rPr>
          <w:rFonts w:eastAsia="標楷體"/>
          <w:color w:val="000000"/>
        </w:rPr>
        <w:t xml:space="preserve"> 4</w:t>
      </w:r>
      <w:r w:rsidRPr="00F450B7">
        <w:rPr>
          <w:rFonts w:eastAsia="標楷體" w:cs="標楷體" w:hint="eastAsia"/>
          <w:color w:val="000000"/>
        </w:rPr>
        <w:t>處海岸線退縮【自由時報電子報】</w:t>
      </w:r>
      <w:r w:rsidRPr="00661A24">
        <w:rPr>
          <w:rFonts w:eastAsia="標楷體"/>
        </w:rPr>
        <w:t>http://www.libertytimes.com.tw/2009/new/nov/22/today-life3.htm</w:t>
      </w:r>
    </w:p>
    <w:p w:rsidR="004D0122" w:rsidRPr="00F450B7" w:rsidRDefault="004D0122" w:rsidP="008016FE">
      <w:pPr>
        <w:ind w:left="312" w:hangingChars="130" w:hanging="312"/>
        <w:rPr>
          <w:rFonts w:eastAsia="標楷體"/>
          <w:color w:val="000000"/>
        </w:rPr>
      </w:pPr>
      <w:r>
        <w:rPr>
          <w:rFonts w:eastAsia="標楷體"/>
          <w:color w:val="000000"/>
        </w:rPr>
        <w:t xml:space="preserve">5. </w:t>
      </w:r>
      <w:r w:rsidRPr="00F450B7">
        <w:rPr>
          <w:rFonts w:eastAsia="標楷體" w:cs="標楷體" w:hint="eastAsia"/>
          <w:color w:val="000000"/>
        </w:rPr>
        <w:t>田德財（</w:t>
      </w:r>
      <w:r w:rsidRPr="00F450B7">
        <w:rPr>
          <w:rFonts w:eastAsia="標楷體"/>
          <w:color w:val="000000"/>
        </w:rPr>
        <w:t>2012</w:t>
      </w:r>
      <w:r w:rsidRPr="00F450B7">
        <w:rPr>
          <w:rFonts w:eastAsia="標楷體" w:cs="標楷體" w:hint="eastAsia"/>
          <w:color w:val="000000"/>
        </w:rPr>
        <w:t>年</w:t>
      </w:r>
      <w:r w:rsidRPr="00F450B7">
        <w:rPr>
          <w:rFonts w:eastAsia="標楷體"/>
          <w:color w:val="000000"/>
        </w:rPr>
        <w:t>8</w:t>
      </w:r>
      <w:r w:rsidRPr="00F450B7">
        <w:rPr>
          <w:rFonts w:eastAsia="標楷體" w:cs="標楷體" w:hint="eastAsia"/>
          <w:color w:val="000000"/>
        </w:rPr>
        <w:t>月</w:t>
      </w:r>
      <w:r w:rsidRPr="00F450B7">
        <w:rPr>
          <w:rFonts w:eastAsia="標楷體"/>
          <w:color w:val="000000"/>
        </w:rPr>
        <w:t>30</w:t>
      </w:r>
      <w:r w:rsidRPr="00F450B7">
        <w:rPr>
          <w:rFonts w:eastAsia="標楷體" w:cs="標楷體" w:hint="eastAsia"/>
          <w:color w:val="000000"/>
        </w:rPr>
        <w:t>日）誰是東海岸土地流失的殺手系列報導之二</w:t>
      </w:r>
      <w:proofErr w:type="gramStart"/>
      <w:r w:rsidRPr="00F450B7">
        <w:rPr>
          <w:rFonts w:eastAsia="標楷體" w:cs="標楷體" w:hint="eastAsia"/>
          <w:color w:val="000000"/>
        </w:rPr>
        <w:t>－東海岸土地遭蝕</w:t>
      </w:r>
      <w:proofErr w:type="gramEnd"/>
      <w:r w:rsidRPr="00F450B7">
        <w:rPr>
          <w:rFonts w:eastAsia="標楷體"/>
          <w:color w:val="000000"/>
        </w:rPr>
        <w:t xml:space="preserve"> </w:t>
      </w:r>
      <w:r w:rsidRPr="00F450B7">
        <w:rPr>
          <w:rFonts w:eastAsia="標楷體" w:cs="標楷體" w:hint="eastAsia"/>
          <w:color w:val="000000"/>
        </w:rPr>
        <w:t>地主空有權狀【更生日報】</w:t>
      </w:r>
      <w:r w:rsidRPr="00661A24">
        <w:rPr>
          <w:rFonts w:eastAsia="標楷體"/>
        </w:rPr>
        <w:t>http://www.ksnews.com.tw/newsdetail.php?n_id=0000298263&amp;level2_id=102</w:t>
      </w:r>
      <w:r w:rsidRPr="00F450B7">
        <w:rPr>
          <w:rFonts w:eastAsia="標楷體"/>
          <w:color w:val="000000"/>
        </w:rPr>
        <w:t xml:space="preserve"> </w:t>
      </w:r>
    </w:p>
    <w:p w:rsidR="004D0122" w:rsidRPr="00F450B7" w:rsidRDefault="004D0122" w:rsidP="008016FE">
      <w:pPr>
        <w:ind w:left="312" w:hangingChars="130" w:hanging="312"/>
        <w:rPr>
          <w:rFonts w:eastAsia="標楷體"/>
          <w:color w:val="000000"/>
        </w:rPr>
      </w:pPr>
      <w:r>
        <w:rPr>
          <w:rFonts w:eastAsia="標楷體"/>
          <w:color w:val="000000"/>
        </w:rPr>
        <w:t xml:space="preserve">6. </w:t>
      </w:r>
      <w:r w:rsidRPr="00F450B7">
        <w:rPr>
          <w:rFonts w:eastAsia="標楷體" w:cs="標楷體" w:hint="eastAsia"/>
          <w:color w:val="000000"/>
        </w:rPr>
        <w:t>楊宜中（</w:t>
      </w:r>
      <w:r w:rsidRPr="00F450B7">
        <w:rPr>
          <w:rFonts w:eastAsia="標楷體"/>
          <w:color w:val="000000"/>
        </w:rPr>
        <w:t>2011</w:t>
      </w:r>
      <w:r w:rsidRPr="00F450B7">
        <w:rPr>
          <w:rFonts w:eastAsia="標楷體" w:cs="標楷體" w:hint="eastAsia"/>
          <w:color w:val="000000"/>
        </w:rPr>
        <w:t>年</w:t>
      </w:r>
      <w:r w:rsidRPr="00F450B7">
        <w:rPr>
          <w:rFonts w:eastAsia="標楷體"/>
          <w:color w:val="000000"/>
        </w:rPr>
        <w:t>8</w:t>
      </w:r>
      <w:r w:rsidRPr="00F450B7">
        <w:rPr>
          <w:rFonts w:eastAsia="標楷體" w:cs="標楷體" w:hint="eastAsia"/>
          <w:color w:val="000000"/>
        </w:rPr>
        <w:t>月</w:t>
      </w:r>
      <w:r w:rsidRPr="00F450B7">
        <w:rPr>
          <w:rFonts w:eastAsia="標楷體"/>
          <w:color w:val="000000"/>
        </w:rPr>
        <w:t>6</w:t>
      </w:r>
      <w:r w:rsidRPr="00F450B7">
        <w:rPr>
          <w:rFonts w:eastAsia="標楷體" w:cs="標楷體" w:hint="eastAsia"/>
          <w:color w:val="000000"/>
        </w:rPr>
        <w:t>日）。磯崎海岸線</w:t>
      </w:r>
      <w:r w:rsidRPr="00F450B7">
        <w:rPr>
          <w:rFonts w:eastAsia="標楷體"/>
          <w:color w:val="000000"/>
        </w:rPr>
        <w:t xml:space="preserve"> 1</w:t>
      </w:r>
      <w:r w:rsidRPr="00F450B7">
        <w:rPr>
          <w:rFonts w:eastAsia="標楷體" w:cs="標楷體" w:hint="eastAsia"/>
          <w:color w:val="000000"/>
        </w:rPr>
        <w:t>年後退</w:t>
      </w:r>
      <w:r w:rsidRPr="00F450B7">
        <w:rPr>
          <w:rFonts w:eastAsia="標楷體"/>
          <w:color w:val="000000"/>
        </w:rPr>
        <w:t>4.6</w:t>
      </w:r>
      <w:r w:rsidRPr="00F450B7">
        <w:rPr>
          <w:rFonts w:eastAsia="標楷體" w:cs="標楷體" w:hint="eastAsia"/>
          <w:color w:val="000000"/>
        </w:rPr>
        <w:t>公尺【自由時報電子報】</w:t>
      </w:r>
      <w:r w:rsidRPr="00661A24">
        <w:rPr>
          <w:rFonts w:eastAsia="標楷體"/>
        </w:rPr>
        <w:t>http://www.libertytimes.com.tw/2011/new/aug/6/today-north18-2.htm</w:t>
      </w:r>
    </w:p>
    <w:p w:rsidR="004D0122" w:rsidRPr="00F450B7" w:rsidRDefault="004D0122" w:rsidP="008016FE">
      <w:pPr>
        <w:ind w:left="312" w:hangingChars="130" w:hanging="312"/>
        <w:rPr>
          <w:rFonts w:eastAsia="標楷體"/>
          <w:color w:val="000000"/>
        </w:rPr>
      </w:pPr>
      <w:r>
        <w:rPr>
          <w:rFonts w:eastAsia="標楷體"/>
          <w:color w:val="000000"/>
        </w:rPr>
        <w:t xml:space="preserve">7. </w:t>
      </w:r>
      <w:r w:rsidRPr="00F450B7">
        <w:rPr>
          <w:rFonts w:eastAsia="標楷體" w:cs="標楷體" w:hint="eastAsia"/>
          <w:color w:val="000000"/>
        </w:rPr>
        <w:t>彭淮棟（</w:t>
      </w:r>
      <w:r w:rsidRPr="00F450B7">
        <w:rPr>
          <w:rFonts w:eastAsia="標楷體"/>
          <w:color w:val="000000"/>
        </w:rPr>
        <w:t>2007</w:t>
      </w:r>
      <w:r w:rsidRPr="00F450B7">
        <w:rPr>
          <w:rFonts w:eastAsia="標楷體" w:cs="標楷體" w:hint="eastAsia"/>
          <w:color w:val="000000"/>
        </w:rPr>
        <w:t>年</w:t>
      </w:r>
      <w:r w:rsidRPr="00F450B7">
        <w:rPr>
          <w:rFonts w:eastAsia="標楷體"/>
          <w:color w:val="000000"/>
        </w:rPr>
        <w:t>4</w:t>
      </w:r>
      <w:r w:rsidRPr="00F450B7">
        <w:rPr>
          <w:rFonts w:eastAsia="標楷體" w:cs="標楷體" w:hint="eastAsia"/>
          <w:color w:val="000000"/>
        </w:rPr>
        <w:t>月</w:t>
      </w:r>
      <w:r w:rsidRPr="00F450B7">
        <w:rPr>
          <w:rFonts w:eastAsia="標楷體"/>
          <w:color w:val="000000"/>
        </w:rPr>
        <w:t>11</w:t>
      </w:r>
      <w:r w:rsidRPr="00F450B7">
        <w:rPr>
          <w:rFonts w:eastAsia="標楷體" w:cs="標楷體" w:hint="eastAsia"/>
          <w:color w:val="000000"/>
        </w:rPr>
        <w:t>日）。全球暖化</w:t>
      </w:r>
      <w:r w:rsidRPr="00F450B7">
        <w:rPr>
          <w:rFonts w:eastAsia="標楷體"/>
          <w:color w:val="000000"/>
        </w:rPr>
        <w:t xml:space="preserve"> 2080</w:t>
      </w:r>
      <w:r w:rsidRPr="00F450B7">
        <w:rPr>
          <w:rFonts w:eastAsia="標楷體" w:cs="標楷體" w:hint="eastAsia"/>
          <w:color w:val="000000"/>
        </w:rPr>
        <w:t>年</w:t>
      </w:r>
      <w:r w:rsidRPr="00F450B7">
        <w:rPr>
          <w:rFonts w:eastAsia="標楷體"/>
          <w:color w:val="000000"/>
        </w:rPr>
        <w:t>30%</w:t>
      </w:r>
      <w:r w:rsidRPr="00F450B7">
        <w:rPr>
          <w:rFonts w:eastAsia="標楷體" w:cs="標楷體" w:hint="eastAsia"/>
          <w:color w:val="000000"/>
        </w:rPr>
        <w:t>海岸線消失【聯合晚報】</w:t>
      </w:r>
      <w:r w:rsidRPr="00661A24">
        <w:rPr>
          <w:rFonts w:eastAsia="標楷體"/>
        </w:rPr>
        <w:t>http://mypaper.pchome.com.tw/god_777_77/post/1284010100</w:t>
      </w:r>
    </w:p>
    <w:p w:rsidR="004D0122" w:rsidRPr="00F450B7" w:rsidRDefault="004D0122" w:rsidP="008016FE">
      <w:pPr>
        <w:ind w:left="312" w:hangingChars="130" w:hanging="312"/>
        <w:rPr>
          <w:rFonts w:eastAsia="標楷體"/>
          <w:color w:val="000000"/>
        </w:rPr>
      </w:pPr>
      <w:r>
        <w:rPr>
          <w:rFonts w:eastAsia="標楷體"/>
          <w:color w:val="000000"/>
        </w:rPr>
        <w:t xml:space="preserve">8. </w:t>
      </w:r>
      <w:r w:rsidRPr="00F450B7">
        <w:rPr>
          <w:rFonts w:eastAsia="標楷體" w:cs="標楷體" w:hint="eastAsia"/>
          <w:color w:val="000000"/>
        </w:rPr>
        <w:t>洪臣宏（</w:t>
      </w:r>
      <w:r w:rsidRPr="00F450B7">
        <w:rPr>
          <w:rFonts w:eastAsia="標楷體"/>
          <w:color w:val="000000"/>
        </w:rPr>
        <w:t>2010</w:t>
      </w:r>
      <w:r w:rsidRPr="00F450B7">
        <w:rPr>
          <w:rFonts w:eastAsia="標楷體" w:cs="標楷體" w:hint="eastAsia"/>
          <w:color w:val="000000"/>
        </w:rPr>
        <w:t>年</w:t>
      </w:r>
      <w:r w:rsidRPr="00F450B7">
        <w:rPr>
          <w:rFonts w:eastAsia="標楷體"/>
          <w:color w:val="000000"/>
        </w:rPr>
        <w:t>2</w:t>
      </w:r>
      <w:r w:rsidRPr="00F450B7">
        <w:rPr>
          <w:rFonts w:eastAsia="標楷體" w:cs="標楷體" w:hint="eastAsia"/>
          <w:color w:val="000000"/>
        </w:rPr>
        <w:t>月</w:t>
      </w:r>
      <w:r w:rsidRPr="00F450B7">
        <w:rPr>
          <w:rFonts w:eastAsia="標楷體"/>
          <w:color w:val="000000"/>
        </w:rPr>
        <w:t>3</w:t>
      </w:r>
      <w:r w:rsidRPr="00F450B7">
        <w:rPr>
          <w:rFonts w:eastAsia="標楷體" w:cs="標楷體" w:hint="eastAsia"/>
          <w:color w:val="000000"/>
        </w:rPr>
        <w:t>日）。離岸堤下陷</w:t>
      </w:r>
      <w:r w:rsidRPr="00F450B7">
        <w:rPr>
          <w:rFonts w:eastAsia="標楷體"/>
          <w:color w:val="000000"/>
        </w:rPr>
        <w:t xml:space="preserve"> </w:t>
      </w:r>
      <w:r w:rsidRPr="00F450B7">
        <w:rPr>
          <w:rFonts w:eastAsia="標楷體" w:cs="標楷體" w:hint="eastAsia"/>
          <w:color w:val="000000"/>
        </w:rPr>
        <w:t>河川局：不影響功能【自由時報電子報】</w:t>
      </w:r>
      <w:r w:rsidRPr="00661A24">
        <w:rPr>
          <w:rFonts w:eastAsia="標楷體"/>
        </w:rPr>
        <w:t>http://www.libertytimes.com.tw/2010/new/feb/3/today-south6.htm</w:t>
      </w:r>
    </w:p>
    <w:p w:rsidR="004D0122" w:rsidRPr="00F450B7" w:rsidRDefault="004D0122" w:rsidP="008016FE">
      <w:pPr>
        <w:ind w:left="312" w:hangingChars="130" w:hanging="312"/>
        <w:rPr>
          <w:rFonts w:eastAsia="標楷體"/>
          <w:color w:val="000000"/>
        </w:rPr>
      </w:pPr>
      <w:r>
        <w:rPr>
          <w:rFonts w:eastAsia="標楷體"/>
          <w:color w:val="000000"/>
        </w:rPr>
        <w:t xml:space="preserve">9. </w:t>
      </w:r>
      <w:proofErr w:type="gramStart"/>
      <w:r w:rsidRPr="00F450B7">
        <w:rPr>
          <w:rFonts w:eastAsia="標楷體" w:cs="標楷體" w:hint="eastAsia"/>
          <w:color w:val="000000"/>
        </w:rPr>
        <w:t>游太</w:t>
      </w:r>
      <w:proofErr w:type="gramEnd"/>
      <w:r w:rsidRPr="00F450B7">
        <w:rPr>
          <w:rFonts w:eastAsia="標楷體" w:cs="標楷體" w:hint="eastAsia"/>
          <w:color w:val="000000"/>
        </w:rPr>
        <w:t>郎（</w:t>
      </w:r>
      <w:r w:rsidRPr="00F450B7">
        <w:rPr>
          <w:rFonts w:eastAsia="標楷體"/>
          <w:color w:val="000000"/>
        </w:rPr>
        <w:t>2009</w:t>
      </w:r>
      <w:r w:rsidRPr="00F450B7">
        <w:rPr>
          <w:rFonts w:eastAsia="標楷體" w:cs="標楷體" w:hint="eastAsia"/>
          <w:color w:val="000000"/>
        </w:rPr>
        <w:t>年</w:t>
      </w:r>
      <w:r w:rsidRPr="00F450B7">
        <w:rPr>
          <w:rFonts w:eastAsia="標楷體"/>
          <w:color w:val="000000"/>
        </w:rPr>
        <w:t>4</w:t>
      </w:r>
      <w:r w:rsidRPr="00F450B7">
        <w:rPr>
          <w:rFonts w:eastAsia="標楷體" w:cs="標楷體" w:hint="eastAsia"/>
          <w:color w:val="000000"/>
        </w:rPr>
        <w:t>月</w:t>
      </w:r>
      <w:r w:rsidRPr="00F450B7">
        <w:rPr>
          <w:rFonts w:eastAsia="標楷體"/>
          <w:color w:val="000000"/>
        </w:rPr>
        <w:t>3</w:t>
      </w:r>
      <w:r w:rsidRPr="00F450B7">
        <w:rPr>
          <w:rFonts w:eastAsia="標楷體" w:cs="標楷體" w:hint="eastAsia"/>
          <w:color w:val="000000"/>
        </w:rPr>
        <w:t>日）。離</w:t>
      </w:r>
      <w:proofErr w:type="gramStart"/>
      <w:r w:rsidRPr="00F450B7">
        <w:rPr>
          <w:rFonts w:eastAsia="標楷體" w:cs="標楷體" w:hint="eastAsia"/>
          <w:color w:val="000000"/>
        </w:rPr>
        <w:t>岸潛堤</w:t>
      </w:r>
      <w:proofErr w:type="gramEnd"/>
      <w:r w:rsidRPr="00F450B7">
        <w:rPr>
          <w:rFonts w:eastAsia="標楷體" w:cs="標楷體" w:hint="eastAsia"/>
          <w:color w:val="000000"/>
        </w:rPr>
        <w:t>守護海岸線</w:t>
      </w:r>
      <w:r w:rsidRPr="00F450B7">
        <w:rPr>
          <w:rFonts w:eastAsia="標楷體"/>
          <w:color w:val="000000"/>
        </w:rPr>
        <w:t xml:space="preserve"> </w:t>
      </w:r>
      <w:r w:rsidRPr="00F450B7">
        <w:rPr>
          <w:rFonts w:eastAsia="標楷體" w:cs="標楷體" w:hint="eastAsia"/>
          <w:color w:val="000000"/>
        </w:rPr>
        <w:t>魚群棲身【自由時報電子報】</w:t>
      </w:r>
      <w:r w:rsidRPr="00661A24">
        <w:rPr>
          <w:rFonts w:eastAsia="標楷體"/>
        </w:rPr>
        <w:t>http://www.libertytimes.com.tw/2009/new/apr/3/today-north11-2.htm</w:t>
      </w:r>
    </w:p>
    <w:p w:rsidR="004D0122" w:rsidRPr="00F450B7" w:rsidRDefault="004D0122" w:rsidP="008016FE">
      <w:pPr>
        <w:ind w:left="432" w:hangingChars="180" w:hanging="432"/>
        <w:rPr>
          <w:rFonts w:eastAsia="標楷體"/>
          <w:color w:val="000000"/>
        </w:rPr>
      </w:pPr>
      <w:r>
        <w:rPr>
          <w:rFonts w:eastAsia="標楷體"/>
          <w:color w:val="000000"/>
        </w:rPr>
        <w:t xml:space="preserve">10. </w:t>
      </w:r>
      <w:r w:rsidRPr="00F450B7">
        <w:rPr>
          <w:rFonts w:eastAsia="標楷體" w:cs="標楷體" w:hint="eastAsia"/>
          <w:color w:val="000000"/>
        </w:rPr>
        <w:t>經濟部水利署（</w:t>
      </w:r>
      <w:r w:rsidRPr="00F450B7">
        <w:rPr>
          <w:rFonts w:eastAsia="標楷體"/>
          <w:color w:val="000000"/>
        </w:rPr>
        <w:t>2012</w:t>
      </w:r>
      <w:r w:rsidRPr="00F450B7">
        <w:rPr>
          <w:rFonts w:eastAsia="標楷體" w:cs="標楷體" w:hint="eastAsia"/>
          <w:color w:val="000000"/>
        </w:rPr>
        <w:t>年</w:t>
      </w:r>
      <w:r w:rsidRPr="00F450B7">
        <w:rPr>
          <w:rFonts w:eastAsia="標楷體"/>
          <w:color w:val="000000"/>
        </w:rPr>
        <w:t>5</w:t>
      </w:r>
      <w:r w:rsidRPr="00F450B7">
        <w:rPr>
          <w:rFonts w:eastAsia="標楷體" w:cs="標楷體" w:hint="eastAsia"/>
          <w:color w:val="000000"/>
        </w:rPr>
        <w:t>月</w:t>
      </w:r>
      <w:r w:rsidRPr="00F450B7">
        <w:rPr>
          <w:rFonts w:eastAsia="標楷體"/>
          <w:color w:val="000000"/>
        </w:rPr>
        <w:t>17</w:t>
      </w:r>
      <w:r w:rsidRPr="00F450B7">
        <w:rPr>
          <w:rFonts w:eastAsia="標楷體" w:cs="標楷體" w:hint="eastAsia"/>
          <w:color w:val="000000"/>
        </w:rPr>
        <w:t>日）。台灣海岸</w:t>
      </w:r>
      <w:r w:rsidRPr="00F450B7">
        <w:rPr>
          <w:rFonts w:eastAsia="標楷體"/>
          <w:color w:val="000000"/>
        </w:rPr>
        <w:t xml:space="preserve"> </w:t>
      </w:r>
      <w:r w:rsidRPr="00F450B7">
        <w:rPr>
          <w:rFonts w:eastAsia="標楷體" w:cs="標楷體" w:hint="eastAsia"/>
          <w:color w:val="000000"/>
        </w:rPr>
        <w:t>屏東海岸－海岸防護【經濟部水利署】</w:t>
      </w:r>
      <w:r w:rsidRPr="00661A24">
        <w:rPr>
          <w:rFonts w:eastAsia="標楷體"/>
        </w:rPr>
        <w:t>http://www.wra.gov.tw/ct.asp?xItem=12617&amp;ctNode=2426&amp;comefrom=lp</w:t>
      </w:r>
    </w:p>
    <w:p w:rsidR="004D0122" w:rsidRPr="00F450B7" w:rsidRDefault="004D0122" w:rsidP="008016FE">
      <w:pPr>
        <w:ind w:left="432" w:hangingChars="180" w:hanging="432"/>
        <w:rPr>
          <w:rFonts w:eastAsia="標楷體"/>
          <w:color w:val="000000"/>
          <w:spacing w:val="24"/>
        </w:rPr>
      </w:pPr>
      <w:r>
        <w:rPr>
          <w:rFonts w:eastAsia="標楷體"/>
        </w:rPr>
        <w:t xml:space="preserve">11. </w:t>
      </w:r>
      <w:r w:rsidRPr="00F450B7">
        <w:rPr>
          <w:rFonts w:eastAsia="標楷體" w:cs="標楷體" w:hint="eastAsia"/>
        </w:rPr>
        <w:t>胡宏志（</w:t>
      </w:r>
      <w:r w:rsidRPr="00F450B7">
        <w:rPr>
          <w:rFonts w:eastAsia="標楷體"/>
        </w:rPr>
        <w:t>2011</w:t>
      </w:r>
      <w:r w:rsidRPr="00F450B7">
        <w:rPr>
          <w:rFonts w:eastAsia="標楷體" w:cs="標楷體" w:hint="eastAsia"/>
        </w:rPr>
        <w:t>年</w:t>
      </w:r>
      <w:r w:rsidRPr="00F450B7">
        <w:rPr>
          <w:rFonts w:eastAsia="標楷體"/>
        </w:rPr>
        <w:t>9</w:t>
      </w:r>
      <w:r w:rsidRPr="00F450B7">
        <w:rPr>
          <w:rFonts w:eastAsia="標楷體" w:cs="標楷體" w:hint="eastAsia"/>
        </w:rPr>
        <w:t>月</w:t>
      </w:r>
      <w:r w:rsidRPr="00F450B7">
        <w:rPr>
          <w:rFonts w:eastAsia="標楷體"/>
        </w:rPr>
        <w:t>23</w:t>
      </w:r>
      <w:r w:rsidRPr="00F450B7">
        <w:rPr>
          <w:rFonts w:eastAsia="標楷體" w:cs="標楷體" w:hint="eastAsia"/>
        </w:rPr>
        <w:t>日）。保護旗津海岸線</w:t>
      </w:r>
      <w:r w:rsidRPr="00F450B7">
        <w:rPr>
          <w:rFonts w:eastAsia="標楷體"/>
        </w:rPr>
        <w:t xml:space="preserve"> </w:t>
      </w:r>
      <w:r w:rsidRPr="00F450B7">
        <w:rPr>
          <w:rFonts w:eastAsia="標楷體" w:cs="標楷體" w:hint="eastAsia"/>
        </w:rPr>
        <w:t>離</w:t>
      </w:r>
      <w:proofErr w:type="gramStart"/>
      <w:r w:rsidRPr="00F450B7">
        <w:rPr>
          <w:rFonts w:eastAsia="標楷體" w:cs="標楷體" w:hint="eastAsia"/>
        </w:rPr>
        <w:t>岸潛堤</w:t>
      </w:r>
      <w:proofErr w:type="gramEnd"/>
      <w:r w:rsidRPr="00F450B7">
        <w:rPr>
          <w:rFonts w:eastAsia="標楷體" w:cs="標楷體" w:hint="eastAsia"/>
        </w:rPr>
        <w:t>工程動土【奇摩新聞】</w:t>
      </w:r>
      <w:r w:rsidRPr="00661A24">
        <w:rPr>
          <w:rFonts w:eastAsia="標楷體"/>
        </w:rPr>
        <w:t>http://tw.news.yahoo.com/%E4%BF%9D%E8%AD%B7%E6%97%97%E6%B4%A5%E6%B5%B7%E5%B2%B8%E7%B7%9A-%E9%9B%A2%E5%B2%B8%E6%BD%9B%</w:t>
      </w:r>
      <w:r w:rsidRPr="00661A24">
        <w:rPr>
          <w:rFonts w:eastAsia="標楷體"/>
        </w:rPr>
        <w:lastRenderedPageBreak/>
        <w:t>E5%A0%A4%E5%B7%A5%E7%A8%8B%E5%8B%95%E5%9C%9F-101214252.html</w:t>
      </w:r>
    </w:p>
    <w:p w:rsidR="004D0122" w:rsidRPr="00F450B7" w:rsidRDefault="004D0122" w:rsidP="008016FE">
      <w:pPr>
        <w:pStyle w:val="first"/>
        <w:spacing w:before="0" w:beforeAutospacing="0" w:after="0" w:afterAutospacing="0"/>
        <w:ind w:left="432" w:hangingChars="180" w:hanging="432"/>
        <w:rPr>
          <w:rFonts w:ascii="Times New Roman" w:eastAsia="標楷體" w:hAnsi="Times New Roman" w:cs="Times New Roman"/>
        </w:rPr>
      </w:pPr>
      <w:r>
        <w:rPr>
          <w:rFonts w:ascii="Times New Roman" w:eastAsia="標楷體" w:hAnsi="Times New Roman" w:cs="Times New Roman"/>
        </w:rPr>
        <w:t xml:space="preserve">12. </w:t>
      </w:r>
      <w:r w:rsidRPr="00F450B7">
        <w:rPr>
          <w:rFonts w:ascii="Times New Roman" w:eastAsia="標楷體" w:hAnsi="Times New Roman" w:cs="標楷體" w:hint="eastAsia"/>
        </w:rPr>
        <w:t>劉玟惠、徐志維</w:t>
      </w:r>
      <w:r w:rsidRPr="00F450B7">
        <w:rPr>
          <w:rFonts w:ascii="Times New Roman" w:eastAsia="標楷體" w:hAnsi="Times New Roman" w:cs="標楷體" w:hint="eastAsia"/>
          <w:color w:val="000000"/>
        </w:rPr>
        <w:t>（</w:t>
      </w:r>
      <w:r w:rsidRPr="00F450B7">
        <w:rPr>
          <w:rFonts w:ascii="Times New Roman" w:eastAsia="標楷體" w:hAnsi="Times New Roman" w:cs="Times New Roman"/>
          <w:color w:val="000000"/>
        </w:rPr>
        <w:t>2013</w:t>
      </w:r>
      <w:r w:rsidRPr="00F450B7">
        <w:rPr>
          <w:rFonts w:ascii="Times New Roman" w:eastAsia="標楷體" w:hAnsi="Times New Roman" w:cs="標楷體" w:hint="eastAsia"/>
          <w:color w:val="000000"/>
        </w:rPr>
        <w:t>年</w:t>
      </w:r>
      <w:r w:rsidRPr="00F450B7">
        <w:rPr>
          <w:rFonts w:ascii="Times New Roman" w:eastAsia="標楷體" w:hAnsi="Times New Roman" w:cs="Times New Roman"/>
          <w:color w:val="000000"/>
        </w:rPr>
        <w:t>5</w:t>
      </w:r>
      <w:r w:rsidRPr="00F450B7">
        <w:rPr>
          <w:rFonts w:ascii="Times New Roman" w:eastAsia="標楷體" w:hAnsi="Times New Roman" w:cs="標楷體" w:hint="eastAsia"/>
          <w:color w:val="000000"/>
        </w:rPr>
        <w:t>月</w:t>
      </w:r>
      <w:r w:rsidRPr="00F450B7">
        <w:rPr>
          <w:rFonts w:ascii="Times New Roman" w:eastAsia="標楷體" w:hAnsi="Times New Roman" w:cs="Times New Roman"/>
          <w:color w:val="000000"/>
        </w:rPr>
        <w:t>2</w:t>
      </w:r>
      <w:r w:rsidRPr="00F450B7">
        <w:rPr>
          <w:rFonts w:ascii="Times New Roman" w:eastAsia="標楷體" w:hAnsi="Times New Roman" w:cs="標楷體" w:hint="eastAsia"/>
          <w:color w:val="000000"/>
        </w:rPr>
        <w:t>日）</w:t>
      </w:r>
      <w:r w:rsidRPr="00F450B7">
        <w:rPr>
          <w:rFonts w:ascii="Times New Roman" w:eastAsia="標楷體" w:hAnsi="Times New Roman" w:cs="標楷體" w:hint="eastAsia"/>
        </w:rPr>
        <w:t>。利用波浪高低落差</w:t>
      </w:r>
      <w:r w:rsidRPr="00F450B7">
        <w:rPr>
          <w:rFonts w:ascii="Times New Roman" w:eastAsia="標楷體" w:hAnsi="Times New Roman" w:cs="Times New Roman"/>
        </w:rPr>
        <w:t xml:space="preserve"> </w:t>
      </w:r>
      <w:r w:rsidRPr="00F450B7">
        <w:rPr>
          <w:rFonts w:ascii="Times New Roman" w:eastAsia="標楷體" w:hAnsi="Times New Roman" w:cs="標楷體" w:hint="eastAsia"/>
        </w:rPr>
        <w:t>發展海洋能發電【奇摩新聞】</w:t>
      </w:r>
      <w:r w:rsidRPr="00661A24">
        <w:rPr>
          <w:rFonts w:ascii="Times New Roman" w:eastAsia="標楷體" w:hAnsi="Times New Roman" w:cs="Times New Roman"/>
        </w:rPr>
        <w:t>http://tw.news.yahoo.com/%E5%88%A9%E7%94%A8%E6%B3%A2%E6%B5%AA%E9%AB%98%E4%BD%8E%E8%90%BD%E5%B7%AE-%E7%99%BC%E5%B1%95%E6%B5%B7%E6%B4%8B%E8%83%BD%E7%99%BC%E9%9B%BB-120411500.html</w:t>
      </w:r>
    </w:p>
    <w:p w:rsidR="004D0122" w:rsidRPr="00F450B7" w:rsidRDefault="004D0122" w:rsidP="008016FE">
      <w:pPr>
        <w:ind w:left="432" w:hangingChars="180" w:hanging="432"/>
        <w:rPr>
          <w:rFonts w:eastAsia="標楷體"/>
          <w:color w:val="000000"/>
        </w:rPr>
      </w:pPr>
      <w:r>
        <w:rPr>
          <w:rFonts w:eastAsia="標楷體"/>
        </w:rPr>
        <w:t xml:space="preserve">13. </w:t>
      </w:r>
      <w:r w:rsidRPr="00F450B7">
        <w:rPr>
          <w:rFonts w:eastAsia="標楷體" w:cs="標楷體" w:hint="eastAsia"/>
        </w:rPr>
        <w:t>李佳翰（</w:t>
      </w:r>
      <w:r w:rsidRPr="00F450B7">
        <w:rPr>
          <w:rFonts w:eastAsia="標楷體"/>
        </w:rPr>
        <w:t>2009</w:t>
      </w:r>
      <w:r w:rsidRPr="00F450B7">
        <w:rPr>
          <w:rFonts w:eastAsia="標楷體" w:cs="標楷體" w:hint="eastAsia"/>
        </w:rPr>
        <w:t>年</w:t>
      </w:r>
      <w:r w:rsidRPr="00F450B7">
        <w:rPr>
          <w:rFonts w:eastAsia="標楷體"/>
        </w:rPr>
        <w:t>4</w:t>
      </w:r>
      <w:r w:rsidRPr="00F450B7">
        <w:rPr>
          <w:rFonts w:eastAsia="標楷體" w:cs="標楷體" w:hint="eastAsia"/>
        </w:rPr>
        <w:t>月</w:t>
      </w:r>
      <w:r w:rsidRPr="00F450B7">
        <w:rPr>
          <w:rFonts w:eastAsia="標楷體"/>
        </w:rPr>
        <w:t>13</w:t>
      </w:r>
      <w:r w:rsidRPr="00F450B7">
        <w:rPr>
          <w:rFonts w:eastAsia="標楷體" w:cs="標楷體" w:hint="eastAsia"/>
        </w:rPr>
        <w:t>日）。</w:t>
      </w:r>
      <w:r w:rsidRPr="00F450B7">
        <w:rPr>
          <w:rFonts w:eastAsia="標楷體"/>
        </w:rPr>
        <w:t>360</w:t>
      </w:r>
      <w:r w:rsidRPr="00F450B7">
        <w:rPr>
          <w:rFonts w:eastAsia="標楷體" w:cs="標楷體" w:hint="eastAsia"/>
        </w:rPr>
        <w:t>°財經：波浪發電【</w:t>
      </w:r>
      <w:r w:rsidRPr="00F450B7">
        <w:rPr>
          <w:rFonts w:eastAsia="標楷體"/>
        </w:rPr>
        <w:t>DIGITIMES</w:t>
      </w:r>
      <w:r>
        <w:rPr>
          <w:rFonts w:eastAsia="標楷體" w:cs="標楷體" w:hint="eastAsia"/>
        </w:rPr>
        <w:t>中文網】</w:t>
      </w:r>
      <w:r w:rsidRPr="00661A24">
        <w:rPr>
          <w:rFonts w:eastAsia="標楷體"/>
        </w:rPr>
        <w:t>http://www.digitimes.com.tw/tw/dt/n/shwnws.asp?CnlID=10&amp;cat=30&amp;id=0000129194_TYW0H2AUL2L9MZ36U95LW&amp;ct=2</w:t>
      </w:r>
    </w:p>
    <w:p w:rsidR="004D0122" w:rsidRPr="00F450B7" w:rsidRDefault="004D0122" w:rsidP="008016FE">
      <w:pPr>
        <w:ind w:left="432" w:hangingChars="180" w:hanging="432"/>
        <w:rPr>
          <w:rFonts w:eastAsia="標楷體"/>
          <w:color w:val="000000"/>
        </w:rPr>
      </w:pPr>
      <w:r>
        <w:rPr>
          <w:rFonts w:eastAsia="標楷體"/>
          <w:color w:val="000000"/>
        </w:rPr>
        <w:t xml:space="preserve">14. </w:t>
      </w:r>
      <w:r w:rsidRPr="00F450B7">
        <w:rPr>
          <w:rFonts w:eastAsia="標楷體" w:cs="標楷體" w:hint="eastAsia"/>
          <w:color w:val="000000"/>
        </w:rPr>
        <w:t>薛英林（</w:t>
      </w:r>
      <w:r w:rsidRPr="00F450B7">
        <w:rPr>
          <w:rFonts w:eastAsia="標楷體"/>
          <w:color w:val="000000"/>
        </w:rPr>
        <w:t>2007</w:t>
      </w:r>
      <w:r w:rsidRPr="00F450B7">
        <w:rPr>
          <w:rFonts w:eastAsia="標楷體" w:cs="標楷體" w:hint="eastAsia"/>
          <w:color w:val="000000"/>
        </w:rPr>
        <w:t>年</w:t>
      </w:r>
      <w:r w:rsidRPr="00F450B7">
        <w:rPr>
          <w:rFonts w:eastAsia="標楷體"/>
          <w:color w:val="000000"/>
        </w:rPr>
        <w:t>5</w:t>
      </w:r>
      <w:r w:rsidRPr="00F450B7">
        <w:rPr>
          <w:rFonts w:eastAsia="標楷體" w:cs="標楷體" w:hint="eastAsia"/>
          <w:color w:val="000000"/>
        </w:rPr>
        <w:t>月）。台灣海域波浪發電潛力無窮【能源報導】</w:t>
      </w:r>
      <w:r w:rsidRPr="008D7FB1">
        <w:rPr>
          <w:rFonts w:eastAsia="標楷體"/>
        </w:rPr>
        <w:t>http://energymonthly.tier.org.tw/outdatecontent.asp?ReportIssue=200705&amp;Page=34</w:t>
      </w:r>
    </w:p>
    <w:p w:rsidR="004D0122" w:rsidRPr="00F450B7" w:rsidRDefault="004D0122" w:rsidP="008016FE">
      <w:pPr>
        <w:ind w:left="432" w:hangingChars="180" w:hanging="432"/>
        <w:rPr>
          <w:rFonts w:eastAsia="標楷體"/>
          <w:color w:val="000000"/>
        </w:rPr>
      </w:pPr>
      <w:r>
        <w:rPr>
          <w:rFonts w:eastAsia="標楷體"/>
        </w:rPr>
        <w:t xml:space="preserve">15. </w:t>
      </w:r>
      <w:r w:rsidRPr="00F450B7">
        <w:rPr>
          <w:rFonts w:eastAsia="標楷體" w:cs="標楷體" w:hint="eastAsia"/>
        </w:rPr>
        <w:t>何沛霖</w:t>
      </w:r>
      <w:r w:rsidRPr="00F450B7">
        <w:rPr>
          <w:rStyle w:val="bl24b"/>
          <w:rFonts w:eastAsia="標楷體" w:cs="標楷體" w:hint="eastAsia"/>
          <w:color w:val="000000"/>
        </w:rPr>
        <w:t>（</w:t>
      </w:r>
      <w:r w:rsidRPr="00F450B7">
        <w:rPr>
          <w:rFonts w:eastAsia="標楷體"/>
          <w:color w:val="000000"/>
        </w:rPr>
        <w:t>2012</w:t>
      </w:r>
      <w:r w:rsidRPr="00F450B7">
        <w:rPr>
          <w:rFonts w:eastAsia="標楷體" w:cs="標楷體" w:hint="eastAsia"/>
          <w:color w:val="000000"/>
        </w:rPr>
        <w:t>年</w:t>
      </w:r>
      <w:r w:rsidRPr="00F450B7">
        <w:rPr>
          <w:rFonts w:eastAsia="標楷體"/>
          <w:color w:val="000000"/>
        </w:rPr>
        <w:t>6</w:t>
      </w:r>
      <w:r w:rsidRPr="00F450B7">
        <w:rPr>
          <w:rFonts w:eastAsia="標楷體" w:cs="標楷體" w:hint="eastAsia"/>
          <w:color w:val="000000"/>
        </w:rPr>
        <w:t>月</w:t>
      </w:r>
      <w:r w:rsidRPr="00F450B7">
        <w:rPr>
          <w:rFonts w:eastAsia="標楷體"/>
          <w:color w:val="000000"/>
        </w:rPr>
        <w:t>6</w:t>
      </w:r>
      <w:r w:rsidRPr="00F450B7">
        <w:rPr>
          <w:rFonts w:eastAsia="標楷體" w:cs="標楷體" w:hint="eastAsia"/>
          <w:color w:val="000000"/>
        </w:rPr>
        <w:t>日</w:t>
      </w:r>
      <w:r w:rsidRPr="00F450B7">
        <w:rPr>
          <w:rStyle w:val="bl24b"/>
          <w:rFonts w:eastAsia="標楷體" w:cs="標楷體" w:hint="eastAsia"/>
          <w:color w:val="000000"/>
        </w:rPr>
        <w:t>）。</w:t>
      </w:r>
      <w:r w:rsidRPr="00F450B7">
        <w:rPr>
          <w:rFonts w:eastAsia="標楷體" w:cs="標楷體" w:hint="eastAsia"/>
        </w:rPr>
        <w:t>旗津</w:t>
      </w:r>
      <w:proofErr w:type="gramStart"/>
      <w:r w:rsidRPr="00F450B7">
        <w:rPr>
          <w:rFonts w:eastAsia="標楷體" w:cs="標楷體" w:hint="eastAsia"/>
        </w:rPr>
        <w:t>海岸潛堤工程</w:t>
      </w:r>
      <w:proofErr w:type="gramEnd"/>
      <w:r w:rsidRPr="00F450B7">
        <w:rPr>
          <w:rFonts w:eastAsia="標楷體" w:cs="標楷體" w:hint="eastAsia"/>
        </w:rPr>
        <w:t>抽</w:t>
      </w:r>
      <w:proofErr w:type="gramStart"/>
      <w:r w:rsidRPr="00F450B7">
        <w:rPr>
          <w:rFonts w:eastAsia="標楷體" w:cs="標楷體" w:hint="eastAsia"/>
        </w:rPr>
        <w:t>砂養灘</w:t>
      </w:r>
      <w:proofErr w:type="gramEnd"/>
      <w:r w:rsidRPr="00F450B7">
        <w:rPr>
          <w:rFonts w:eastAsia="標楷體"/>
        </w:rPr>
        <w:t xml:space="preserve"> </w:t>
      </w:r>
      <w:r>
        <w:rPr>
          <w:rFonts w:eastAsia="標楷體" w:cs="標楷體" w:hint="eastAsia"/>
        </w:rPr>
        <w:t>保護海岸線初見成果【台灣好新聞報】</w:t>
      </w:r>
      <w:r w:rsidRPr="008D7FB1">
        <w:rPr>
          <w:rFonts w:eastAsia="標楷體"/>
        </w:rPr>
        <w:t>http://taiwanhot.net/portal.php?mod=view&amp;aid=9724</w:t>
      </w:r>
    </w:p>
    <w:p w:rsidR="004D0122" w:rsidRPr="00F450B7" w:rsidRDefault="004D0122" w:rsidP="008016FE">
      <w:pPr>
        <w:ind w:left="432" w:hangingChars="180" w:hanging="432"/>
        <w:rPr>
          <w:rFonts w:eastAsia="標楷體"/>
          <w:color w:val="FF0000"/>
        </w:rPr>
      </w:pPr>
      <w:r>
        <w:rPr>
          <w:rFonts w:eastAsia="標楷體"/>
        </w:rPr>
        <w:t xml:space="preserve">16. </w:t>
      </w:r>
      <w:r w:rsidRPr="00F450B7">
        <w:rPr>
          <w:rFonts w:eastAsia="標楷體" w:cs="標楷體" w:hint="eastAsia"/>
        </w:rPr>
        <w:t>高雄市政府工務局</w:t>
      </w:r>
      <w:r w:rsidRPr="00F450B7">
        <w:rPr>
          <w:rFonts w:eastAsia="標楷體" w:cs="標楷體" w:hint="eastAsia"/>
          <w:color w:val="000000"/>
        </w:rPr>
        <w:t>（</w:t>
      </w:r>
      <w:r w:rsidRPr="00F450B7">
        <w:rPr>
          <w:rFonts w:eastAsia="標楷體"/>
          <w:color w:val="000000"/>
        </w:rPr>
        <w:t>2008</w:t>
      </w:r>
      <w:r w:rsidRPr="00F450B7">
        <w:rPr>
          <w:rFonts w:eastAsia="標楷體" w:cs="標楷體" w:hint="eastAsia"/>
          <w:color w:val="000000"/>
        </w:rPr>
        <w:t>年</w:t>
      </w:r>
      <w:r w:rsidRPr="00F450B7">
        <w:rPr>
          <w:rFonts w:eastAsia="標楷體"/>
          <w:color w:val="000000"/>
        </w:rPr>
        <w:t>2</w:t>
      </w:r>
      <w:r w:rsidRPr="00F450B7">
        <w:rPr>
          <w:rFonts w:eastAsia="標楷體" w:cs="標楷體" w:hint="eastAsia"/>
          <w:color w:val="000000"/>
        </w:rPr>
        <w:t>月</w:t>
      </w:r>
      <w:r w:rsidRPr="00F450B7">
        <w:rPr>
          <w:rFonts w:eastAsia="標楷體"/>
          <w:color w:val="000000"/>
        </w:rPr>
        <w:t>25</w:t>
      </w:r>
      <w:r w:rsidRPr="00F450B7">
        <w:rPr>
          <w:rFonts w:eastAsia="標楷體" w:cs="標楷體" w:hint="eastAsia"/>
          <w:color w:val="000000"/>
        </w:rPr>
        <w:t>日）</w:t>
      </w:r>
      <w:r w:rsidRPr="00F450B7">
        <w:rPr>
          <w:rFonts w:eastAsia="標楷體" w:cs="標楷體" w:hint="eastAsia"/>
        </w:rPr>
        <w:t>。媲美夏威夷威基基海灘『西子灣海岸保育工程進入養灘作業</w:t>
      </w:r>
      <w:proofErr w:type="gramStart"/>
      <w:r w:rsidRPr="00F450B7">
        <w:rPr>
          <w:rFonts w:eastAsia="標楷體" w:cs="標楷體" w:hint="eastAsia"/>
        </w:rPr>
        <w:t>囉</w:t>
      </w:r>
      <w:proofErr w:type="gramEnd"/>
      <w:r w:rsidRPr="00F450B7">
        <w:rPr>
          <w:rFonts w:eastAsia="標楷體"/>
        </w:rPr>
        <w:t>~</w:t>
      </w:r>
      <w:r w:rsidRPr="00F450B7">
        <w:rPr>
          <w:rFonts w:eastAsia="標楷體" w:cs="標楷體" w:hint="eastAsia"/>
        </w:rPr>
        <w:t>』</w:t>
      </w:r>
      <w:r w:rsidRPr="00F450B7">
        <w:rPr>
          <w:rFonts w:eastAsia="標楷體"/>
        </w:rPr>
        <w:t xml:space="preserve"> </w:t>
      </w:r>
      <w:r>
        <w:rPr>
          <w:rFonts w:eastAsia="標楷體" w:cs="標楷體" w:hint="eastAsia"/>
        </w:rPr>
        <w:t>【高雄市政府工務局電子報】</w:t>
      </w:r>
      <w:r w:rsidRPr="008D7FB1">
        <w:rPr>
          <w:rFonts w:eastAsia="標楷體"/>
        </w:rPr>
        <w:t>http://163.29.241.64/pwb/ebook/epaper111_5.htm</w:t>
      </w:r>
    </w:p>
    <w:p w:rsidR="004D0122" w:rsidRPr="00F450B7" w:rsidRDefault="004D0122" w:rsidP="008016FE">
      <w:pPr>
        <w:ind w:left="432" w:hangingChars="180" w:hanging="432"/>
        <w:rPr>
          <w:rFonts w:eastAsia="標楷體"/>
          <w:color w:val="000000"/>
        </w:rPr>
      </w:pPr>
      <w:r>
        <w:rPr>
          <w:rStyle w:val="bl24b"/>
          <w:rFonts w:eastAsia="標楷體"/>
          <w:color w:val="000000"/>
        </w:rPr>
        <w:t xml:space="preserve">17. </w:t>
      </w:r>
      <w:r w:rsidRPr="00F450B7">
        <w:rPr>
          <w:rStyle w:val="bl24b"/>
          <w:rFonts w:eastAsia="標楷體" w:cs="標楷體" w:hint="eastAsia"/>
          <w:color w:val="000000"/>
        </w:rPr>
        <w:t>陳朝福（</w:t>
      </w:r>
      <w:r w:rsidRPr="00F450B7">
        <w:rPr>
          <w:rFonts w:eastAsia="標楷體"/>
          <w:color w:val="000000"/>
        </w:rPr>
        <w:t>2003</w:t>
      </w:r>
      <w:r w:rsidRPr="00F450B7">
        <w:rPr>
          <w:rFonts w:eastAsia="標楷體" w:cs="標楷體" w:hint="eastAsia"/>
          <w:color w:val="000000"/>
        </w:rPr>
        <w:t>年</w:t>
      </w:r>
      <w:r w:rsidRPr="00F450B7">
        <w:rPr>
          <w:rFonts w:eastAsia="標楷體"/>
          <w:color w:val="000000"/>
        </w:rPr>
        <w:t>9</w:t>
      </w:r>
      <w:r w:rsidRPr="00F450B7">
        <w:rPr>
          <w:rFonts w:eastAsia="標楷體" w:cs="標楷體" w:hint="eastAsia"/>
          <w:color w:val="000000"/>
        </w:rPr>
        <w:t>月</w:t>
      </w:r>
      <w:r w:rsidRPr="00F450B7">
        <w:rPr>
          <w:rFonts w:eastAsia="標楷體"/>
          <w:color w:val="000000"/>
        </w:rPr>
        <w:t>2</w:t>
      </w:r>
      <w:r w:rsidRPr="00F450B7">
        <w:rPr>
          <w:rFonts w:eastAsia="標楷體" w:cs="標楷體" w:hint="eastAsia"/>
          <w:color w:val="000000"/>
        </w:rPr>
        <w:t>日</w:t>
      </w:r>
      <w:r w:rsidRPr="00F450B7">
        <w:rPr>
          <w:rStyle w:val="bl24b"/>
          <w:rFonts w:eastAsia="標楷體" w:cs="標楷體" w:hint="eastAsia"/>
          <w:color w:val="000000"/>
        </w:rPr>
        <w:t>）。高雄港務局加緊辦理安平港整治和養灘工程【</w:t>
      </w:r>
      <w:r w:rsidRPr="00F450B7">
        <w:rPr>
          <w:rFonts w:eastAsia="標楷體" w:cs="標楷體" w:hint="eastAsia"/>
        </w:rPr>
        <w:t>中央社</w:t>
      </w:r>
      <w:r w:rsidRPr="00F450B7">
        <w:rPr>
          <w:rStyle w:val="bl24b"/>
          <w:rFonts w:eastAsia="標楷體" w:cs="標楷體" w:hint="eastAsia"/>
          <w:color w:val="000000"/>
        </w:rPr>
        <w:t>】</w:t>
      </w:r>
      <w:r w:rsidRPr="008D7FB1">
        <w:rPr>
          <w:rFonts w:eastAsia="標楷體"/>
        </w:rPr>
        <w:t>http://www.epochtimes.com/b5/3/9/2/n368915.htm</w:t>
      </w:r>
    </w:p>
    <w:p w:rsidR="004D0122" w:rsidRPr="00F450B7" w:rsidRDefault="004D0122" w:rsidP="008016FE">
      <w:pPr>
        <w:ind w:left="432" w:hangingChars="180" w:hanging="432"/>
        <w:rPr>
          <w:rFonts w:eastAsia="標楷體"/>
          <w:color w:val="000000"/>
        </w:rPr>
      </w:pPr>
      <w:r>
        <w:rPr>
          <w:rFonts w:eastAsia="標楷體"/>
        </w:rPr>
        <w:t xml:space="preserve">18. </w:t>
      </w:r>
      <w:r w:rsidRPr="00F450B7">
        <w:rPr>
          <w:rFonts w:eastAsia="標楷體" w:cs="標楷體" w:hint="eastAsia"/>
        </w:rPr>
        <w:t>鄭朝陽</w:t>
      </w:r>
      <w:r w:rsidRPr="00F450B7">
        <w:rPr>
          <w:rFonts w:eastAsia="標楷體" w:cs="標楷體" w:hint="eastAsia"/>
          <w:color w:val="000000"/>
        </w:rPr>
        <w:t>（</w:t>
      </w:r>
      <w:r w:rsidRPr="00F450B7">
        <w:rPr>
          <w:rFonts w:eastAsia="標楷體"/>
          <w:color w:val="000000"/>
        </w:rPr>
        <w:t>2007</w:t>
      </w:r>
      <w:r w:rsidRPr="00F450B7">
        <w:rPr>
          <w:rFonts w:eastAsia="標楷體" w:cs="標楷體" w:hint="eastAsia"/>
          <w:color w:val="000000"/>
        </w:rPr>
        <w:t>年</w:t>
      </w:r>
      <w:r w:rsidRPr="00F450B7">
        <w:rPr>
          <w:rFonts w:eastAsia="標楷體"/>
          <w:color w:val="000000"/>
        </w:rPr>
        <w:t>6</w:t>
      </w:r>
      <w:r w:rsidRPr="00F450B7">
        <w:rPr>
          <w:rFonts w:eastAsia="標楷體" w:cs="標楷體" w:hint="eastAsia"/>
          <w:color w:val="000000"/>
        </w:rPr>
        <w:t>月</w:t>
      </w:r>
      <w:r w:rsidRPr="00F450B7">
        <w:rPr>
          <w:rFonts w:eastAsia="標楷體"/>
          <w:color w:val="000000"/>
        </w:rPr>
        <w:t>4</w:t>
      </w:r>
      <w:r w:rsidRPr="00F450B7">
        <w:rPr>
          <w:rFonts w:eastAsia="標楷體" w:cs="標楷體" w:hint="eastAsia"/>
          <w:color w:val="000000"/>
        </w:rPr>
        <w:t>日</w:t>
      </w:r>
      <w:r w:rsidRPr="00F450B7">
        <w:rPr>
          <w:rFonts w:eastAsia="標楷體" w:cs="標楷體" w:hint="eastAsia"/>
        </w:rPr>
        <w:t>）。攔</w:t>
      </w:r>
      <w:proofErr w:type="gramStart"/>
      <w:r w:rsidRPr="00F450B7">
        <w:rPr>
          <w:rFonts w:eastAsia="標楷體" w:cs="標楷體" w:hint="eastAsia"/>
        </w:rPr>
        <w:t>沙養灘</w:t>
      </w:r>
      <w:r w:rsidRPr="00F450B7">
        <w:rPr>
          <w:rFonts w:eastAsia="標楷體"/>
        </w:rPr>
        <w:t xml:space="preserve"> </w:t>
      </w:r>
      <w:r w:rsidRPr="00F450B7">
        <w:rPr>
          <w:rFonts w:eastAsia="標楷體" w:cs="標楷體" w:hint="eastAsia"/>
        </w:rPr>
        <w:t>隘門老</w:t>
      </w:r>
      <w:proofErr w:type="gramEnd"/>
      <w:r w:rsidRPr="00F450B7">
        <w:rPr>
          <w:rFonts w:eastAsia="標楷體" w:cs="標楷體" w:hint="eastAsia"/>
        </w:rPr>
        <w:t>村長打造</w:t>
      </w:r>
      <w:r w:rsidRPr="00F450B7">
        <w:rPr>
          <w:rFonts w:eastAsia="標楷體"/>
        </w:rPr>
        <w:t xml:space="preserve"> </w:t>
      </w:r>
      <w:r>
        <w:rPr>
          <w:rFonts w:eastAsia="標楷體" w:cs="標楷體" w:hint="eastAsia"/>
        </w:rPr>
        <w:t>澎湖的夏威夷【聯合報】</w:t>
      </w:r>
      <w:r w:rsidRPr="008D7FB1">
        <w:rPr>
          <w:rFonts w:eastAsia="標楷體"/>
        </w:rPr>
        <w:t>http://mag.udn.com/mag/people/storypage.jsp?f_ART_ID=71751</w:t>
      </w:r>
    </w:p>
    <w:p w:rsidR="004D0122" w:rsidRPr="00F450B7" w:rsidRDefault="004D0122" w:rsidP="008016FE">
      <w:pPr>
        <w:ind w:left="432" w:hangingChars="180" w:hanging="432"/>
        <w:rPr>
          <w:rFonts w:eastAsia="標楷體"/>
          <w:color w:val="000000"/>
        </w:rPr>
      </w:pPr>
      <w:r>
        <w:rPr>
          <w:rFonts w:eastAsia="標楷體"/>
          <w:color w:val="000000"/>
        </w:rPr>
        <w:t xml:space="preserve">19. </w:t>
      </w:r>
      <w:r w:rsidRPr="00F450B7">
        <w:rPr>
          <w:rFonts w:eastAsia="標楷體" w:cs="標楷體" w:hint="eastAsia"/>
          <w:color w:val="000000"/>
        </w:rPr>
        <w:t>莊惠惠（</w:t>
      </w:r>
      <w:r w:rsidRPr="00F450B7">
        <w:rPr>
          <w:rFonts w:eastAsia="標楷體"/>
          <w:color w:val="000000"/>
        </w:rPr>
        <w:t>2007</w:t>
      </w:r>
      <w:r w:rsidRPr="00F450B7">
        <w:rPr>
          <w:rFonts w:eastAsia="標楷體" w:cs="標楷體" w:hint="eastAsia"/>
          <w:color w:val="000000"/>
        </w:rPr>
        <w:t>年</w:t>
      </w:r>
      <w:r w:rsidRPr="00F450B7">
        <w:rPr>
          <w:rFonts w:eastAsia="標楷體"/>
          <w:color w:val="000000"/>
        </w:rPr>
        <w:t>11</w:t>
      </w:r>
      <w:r w:rsidRPr="00F450B7">
        <w:rPr>
          <w:rFonts w:eastAsia="標楷體" w:cs="標楷體" w:hint="eastAsia"/>
          <w:color w:val="000000"/>
        </w:rPr>
        <w:t>月</w:t>
      </w:r>
      <w:r w:rsidRPr="00F450B7">
        <w:rPr>
          <w:rFonts w:eastAsia="標楷體"/>
          <w:color w:val="000000"/>
        </w:rPr>
        <w:t>29</w:t>
      </w:r>
      <w:r w:rsidRPr="00F450B7">
        <w:rPr>
          <w:rFonts w:eastAsia="標楷體" w:cs="標楷體" w:hint="eastAsia"/>
          <w:color w:val="000000"/>
        </w:rPr>
        <w:t>日）。李天育復育有成</w:t>
      </w:r>
      <w:r w:rsidRPr="00F450B7">
        <w:rPr>
          <w:rFonts w:eastAsia="標楷體"/>
          <w:color w:val="000000"/>
        </w:rPr>
        <w:t xml:space="preserve"> </w:t>
      </w:r>
      <w:proofErr w:type="gramStart"/>
      <w:r w:rsidRPr="00F450B7">
        <w:rPr>
          <w:rFonts w:eastAsia="標楷體" w:cs="標楷體" w:hint="eastAsia"/>
          <w:color w:val="000000"/>
        </w:rPr>
        <w:t>隘</w:t>
      </w:r>
      <w:proofErr w:type="gramEnd"/>
      <w:r w:rsidRPr="00F450B7">
        <w:rPr>
          <w:rFonts w:eastAsia="標楷體" w:cs="標楷體" w:hint="eastAsia"/>
          <w:color w:val="000000"/>
        </w:rPr>
        <w:t>門沙灘保住美麗【澎湖日報】</w:t>
      </w:r>
      <w:r w:rsidRPr="008D7FB1">
        <w:rPr>
          <w:rFonts w:eastAsia="標楷體"/>
        </w:rPr>
        <w:t>http://www.phsea.com.tw/travel/index.php/%E6%9D%8E%E5%A4%A9%E8%82%B2%E5%BE%A9%E8%82%B2%E6%9C%89%E6%88%90_%E9%9A%98%E9%96%80%E6%B2%99%E7%81%98%E4%BF%9D%E4%BD%8F%E7%BE%8E%E9%BA%9720071129</w:t>
      </w:r>
    </w:p>
    <w:p w:rsidR="004D0122" w:rsidRPr="00F450B7" w:rsidRDefault="004D0122" w:rsidP="008016FE">
      <w:pPr>
        <w:ind w:left="432" w:hangingChars="180" w:hanging="432"/>
        <w:rPr>
          <w:rFonts w:eastAsia="標楷體"/>
          <w:color w:val="000000"/>
        </w:rPr>
      </w:pPr>
      <w:r>
        <w:rPr>
          <w:rFonts w:eastAsia="標楷體"/>
          <w:color w:val="000000"/>
        </w:rPr>
        <w:t xml:space="preserve">20. </w:t>
      </w:r>
      <w:proofErr w:type="gramStart"/>
      <w:r w:rsidRPr="00F450B7">
        <w:rPr>
          <w:rFonts w:eastAsia="標楷體" w:cs="標楷體" w:hint="eastAsia"/>
          <w:color w:val="000000"/>
        </w:rPr>
        <w:t>劉品希</w:t>
      </w:r>
      <w:proofErr w:type="gramEnd"/>
      <w:r w:rsidRPr="00F450B7">
        <w:rPr>
          <w:rFonts w:eastAsia="標楷體" w:cs="標楷體" w:hint="eastAsia"/>
          <w:color w:val="000000"/>
        </w:rPr>
        <w:t>（</w:t>
      </w:r>
      <w:r w:rsidRPr="00F450B7">
        <w:rPr>
          <w:rFonts w:eastAsia="標楷體"/>
          <w:color w:val="000000"/>
        </w:rPr>
        <w:t>2012</w:t>
      </w:r>
      <w:r w:rsidRPr="00F450B7">
        <w:rPr>
          <w:rFonts w:eastAsia="標楷體" w:cs="標楷體" w:hint="eastAsia"/>
          <w:color w:val="000000"/>
        </w:rPr>
        <w:t>年</w:t>
      </w:r>
      <w:r w:rsidRPr="00F450B7">
        <w:rPr>
          <w:rFonts w:eastAsia="標楷體"/>
          <w:color w:val="000000"/>
        </w:rPr>
        <w:t>12</w:t>
      </w:r>
      <w:r w:rsidRPr="00F450B7">
        <w:rPr>
          <w:rFonts w:eastAsia="標楷體" w:cs="標楷體" w:hint="eastAsia"/>
          <w:color w:val="000000"/>
        </w:rPr>
        <w:t>月</w:t>
      </w:r>
      <w:r w:rsidRPr="00F450B7">
        <w:rPr>
          <w:rFonts w:eastAsia="標楷體"/>
          <w:color w:val="000000"/>
        </w:rPr>
        <w:t>6</w:t>
      </w:r>
      <w:r w:rsidRPr="00F450B7">
        <w:rPr>
          <w:rFonts w:eastAsia="標楷體" w:cs="標楷體" w:hint="eastAsia"/>
          <w:color w:val="000000"/>
        </w:rPr>
        <w:t>日）。內政部鼓勵</w:t>
      </w:r>
      <w:proofErr w:type="gramStart"/>
      <w:r w:rsidRPr="00F450B7">
        <w:rPr>
          <w:rFonts w:eastAsia="標楷體" w:cs="標楷體" w:hint="eastAsia"/>
          <w:color w:val="000000"/>
        </w:rPr>
        <w:t>蓋高腳屋</w:t>
      </w:r>
      <w:proofErr w:type="gramEnd"/>
      <w:r w:rsidRPr="00F450B7">
        <w:rPr>
          <w:rFonts w:eastAsia="標楷體"/>
          <w:color w:val="000000"/>
        </w:rPr>
        <w:t xml:space="preserve"> </w:t>
      </w:r>
      <w:r w:rsidRPr="00F450B7">
        <w:rPr>
          <w:rFonts w:eastAsia="標楷體" w:cs="標楷體" w:hint="eastAsia"/>
          <w:color w:val="000000"/>
        </w:rPr>
        <w:t>拉高空間不納入容積【中央廣播電台】</w:t>
      </w:r>
      <w:r w:rsidRPr="008D7FB1">
        <w:rPr>
          <w:rFonts w:eastAsia="標楷體"/>
        </w:rPr>
        <w:t>http://tw.news.yahoo.com/%E5%85%A7%E6%94%BF%E9%83%A8%E9%BC%93%E5%8B%B5%E8%93%8B%E9%AB%98%E8%85%B3%E5%B1%8B-%E6%8B%89%E9%AB%98%E7%A9%BA%E9%96%93%E4%B8%8D%E7%B4%8D%E5%85%A5%E5%AE%B9%E7%A9%8D-101800962.html</w:t>
      </w:r>
    </w:p>
    <w:p w:rsidR="004D0122" w:rsidRPr="00661A24" w:rsidRDefault="004D0122" w:rsidP="008016FE">
      <w:pPr>
        <w:ind w:left="432" w:hangingChars="180" w:hanging="432"/>
        <w:rPr>
          <w:rFonts w:eastAsia="標楷體"/>
        </w:rPr>
      </w:pPr>
      <w:r>
        <w:rPr>
          <w:rFonts w:eastAsia="標楷體"/>
          <w:color w:val="000000"/>
        </w:rPr>
        <w:t xml:space="preserve">21. </w:t>
      </w:r>
      <w:r w:rsidRPr="00F450B7">
        <w:rPr>
          <w:rFonts w:eastAsia="標楷體" w:cs="標楷體" w:hint="eastAsia"/>
          <w:color w:val="000000"/>
        </w:rPr>
        <w:t>楊佩琪、張仲</w:t>
      </w:r>
      <w:r w:rsidRPr="00F450B7">
        <w:rPr>
          <w:rFonts w:eastAsia="標楷體" w:cs="標楷體" w:hint="eastAsia"/>
        </w:rPr>
        <w:t>華</w:t>
      </w:r>
      <w:r w:rsidRPr="00F450B7">
        <w:rPr>
          <w:rFonts w:eastAsia="標楷體" w:cs="標楷體" w:hint="eastAsia"/>
          <w:color w:val="000000"/>
        </w:rPr>
        <w:t>（</w:t>
      </w:r>
      <w:r w:rsidRPr="00F450B7">
        <w:rPr>
          <w:rFonts w:eastAsia="標楷體"/>
        </w:rPr>
        <w:t>2012</w:t>
      </w:r>
      <w:r w:rsidRPr="00F450B7">
        <w:rPr>
          <w:rFonts w:eastAsia="標楷體" w:cs="標楷體" w:hint="eastAsia"/>
        </w:rPr>
        <w:t>年</w:t>
      </w:r>
      <w:r w:rsidRPr="00F450B7">
        <w:rPr>
          <w:rFonts w:eastAsia="標楷體"/>
        </w:rPr>
        <w:t>06</w:t>
      </w:r>
      <w:r w:rsidRPr="00F450B7">
        <w:rPr>
          <w:rFonts w:eastAsia="標楷體" w:cs="標楷體" w:hint="eastAsia"/>
        </w:rPr>
        <w:t>月</w:t>
      </w:r>
      <w:r w:rsidRPr="00F450B7">
        <w:rPr>
          <w:rFonts w:eastAsia="標楷體"/>
        </w:rPr>
        <w:t>21</w:t>
      </w:r>
      <w:r w:rsidRPr="00F450B7">
        <w:rPr>
          <w:rFonts w:eastAsia="標楷體" w:cs="標楷體" w:hint="eastAsia"/>
        </w:rPr>
        <w:t>日</w:t>
      </w:r>
      <w:r w:rsidRPr="00F450B7">
        <w:rPr>
          <w:rFonts w:eastAsia="標楷體" w:cs="標楷體" w:hint="eastAsia"/>
          <w:color w:val="000000"/>
        </w:rPr>
        <w:t>）</w:t>
      </w:r>
      <w:r>
        <w:rPr>
          <w:rFonts w:eastAsia="標楷體" w:cs="標楷體" w:hint="eastAsia"/>
        </w:rPr>
        <w:t>。「升降土地公廟」士林</w:t>
      </w:r>
      <w:proofErr w:type="gramStart"/>
      <w:r>
        <w:rPr>
          <w:rFonts w:eastAsia="標楷體" w:cs="標楷體" w:hint="eastAsia"/>
        </w:rPr>
        <w:t>三腳渡天德宮</w:t>
      </w:r>
      <w:proofErr w:type="gramEnd"/>
      <w:r>
        <w:rPr>
          <w:rFonts w:eastAsia="標楷體" w:cs="標楷體" w:hint="eastAsia"/>
        </w:rPr>
        <w:t>全台唯一【東森新聞雲】</w:t>
      </w:r>
      <w:r w:rsidRPr="008D7FB1">
        <w:rPr>
          <w:rFonts w:eastAsia="標楷體"/>
        </w:rPr>
        <w:t>http://www.ettoday.net/news/20120621/62519.htm</w:t>
      </w:r>
    </w:p>
    <w:p w:rsidR="004D0122" w:rsidRPr="00F450B7" w:rsidRDefault="004D0122" w:rsidP="008016FE">
      <w:pPr>
        <w:ind w:left="432" w:hangingChars="180" w:hanging="432"/>
        <w:rPr>
          <w:rFonts w:eastAsia="標楷體"/>
          <w:color w:val="000000"/>
        </w:rPr>
      </w:pPr>
      <w:r>
        <w:rPr>
          <w:rFonts w:eastAsia="標楷體"/>
        </w:rPr>
        <w:t xml:space="preserve">22. </w:t>
      </w:r>
      <w:r w:rsidRPr="00F450B7">
        <w:rPr>
          <w:rFonts w:eastAsia="標楷體" w:cs="標楷體" w:hint="eastAsia"/>
        </w:rPr>
        <w:t>大愛電視台</w:t>
      </w:r>
      <w:r w:rsidRPr="00F450B7">
        <w:rPr>
          <w:rFonts w:eastAsia="標楷體" w:cs="標楷體" w:hint="eastAsia"/>
          <w:color w:val="000000"/>
        </w:rPr>
        <w:t>（</w:t>
      </w:r>
      <w:r w:rsidRPr="00F450B7">
        <w:rPr>
          <w:rFonts w:eastAsia="標楷體"/>
        </w:rPr>
        <w:t>2009</w:t>
      </w:r>
      <w:r w:rsidRPr="00F450B7">
        <w:rPr>
          <w:rFonts w:eastAsia="標楷體" w:cs="標楷體" w:hint="eastAsia"/>
        </w:rPr>
        <w:t>年</w:t>
      </w:r>
      <w:r w:rsidRPr="00F450B7">
        <w:rPr>
          <w:rFonts w:eastAsia="標楷體"/>
        </w:rPr>
        <w:t>9</w:t>
      </w:r>
      <w:r w:rsidRPr="00F450B7">
        <w:rPr>
          <w:rFonts w:eastAsia="標楷體" w:cs="標楷體" w:hint="eastAsia"/>
        </w:rPr>
        <w:t>月</w:t>
      </w:r>
      <w:r w:rsidRPr="00F450B7">
        <w:rPr>
          <w:rFonts w:eastAsia="標楷體"/>
        </w:rPr>
        <w:t>13</w:t>
      </w:r>
      <w:r w:rsidRPr="00F450B7">
        <w:rPr>
          <w:rFonts w:eastAsia="標楷體" w:cs="標楷體" w:hint="eastAsia"/>
        </w:rPr>
        <w:t>日</w:t>
      </w:r>
      <w:r w:rsidRPr="00F450B7">
        <w:rPr>
          <w:rFonts w:eastAsia="標楷體" w:cs="標楷體" w:hint="eastAsia"/>
          <w:color w:val="000000"/>
        </w:rPr>
        <w:t>）</w:t>
      </w:r>
      <w:r w:rsidRPr="00F450B7">
        <w:rPr>
          <w:rFonts w:eastAsia="標楷體" w:cs="標楷體" w:hint="eastAsia"/>
        </w:rPr>
        <w:t>。與海爭地－海岸侵蝕流失快</w:t>
      </w:r>
      <w:r w:rsidRPr="00F450B7">
        <w:rPr>
          <w:rFonts w:eastAsia="標楷體"/>
        </w:rPr>
        <w:t xml:space="preserve"> </w:t>
      </w:r>
      <w:r w:rsidRPr="00F450B7">
        <w:rPr>
          <w:rFonts w:eastAsia="標楷體" w:cs="標楷體" w:hint="eastAsia"/>
        </w:rPr>
        <w:t>六年退縮</w:t>
      </w:r>
      <w:r w:rsidRPr="00F450B7">
        <w:rPr>
          <w:rFonts w:eastAsia="標楷體"/>
        </w:rPr>
        <w:t>44</w:t>
      </w:r>
      <w:r w:rsidRPr="00F450B7">
        <w:rPr>
          <w:rFonts w:eastAsia="標楷體" w:cs="標楷體" w:hint="eastAsia"/>
        </w:rPr>
        <w:t>公尺</w:t>
      </w:r>
      <w:r>
        <w:rPr>
          <w:rFonts w:eastAsia="標楷體" w:cs="標楷體" w:hint="eastAsia"/>
        </w:rPr>
        <w:t>【大愛新聞】</w:t>
      </w:r>
      <w:r w:rsidRPr="008D7FB1">
        <w:rPr>
          <w:rFonts w:eastAsia="標楷體"/>
        </w:rPr>
        <w:t>http://www.youtube.com/watch?v=uRI2iFA8xgY&amp;list=PLC26F7C67DEF17E55</w:t>
      </w:r>
    </w:p>
    <w:p w:rsidR="004D0122" w:rsidRDefault="004D0122" w:rsidP="008016FE">
      <w:pPr>
        <w:ind w:left="432" w:hangingChars="180" w:hanging="432"/>
        <w:rPr>
          <w:rFonts w:eastAsia="標楷體"/>
        </w:rPr>
      </w:pPr>
      <w:r>
        <w:rPr>
          <w:rFonts w:eastAsia="標楷體"/>
          <w:color w:val="000000"/>
        </w:rPr>
        <w:t xml:space="preserve">23. </w:t>
      </w:r>
      <w:r w:rsidRPr="00F450B7">
        <w:rPr>
          <w:rFonts w:eastAsia="標楷體" w:cs="標楷體" w:hint="eastAsia"/>
          <w:color w:val="000000"/>
        </w:rPr>
        <w:t>大愛電視台（</w:t>
      </w:r>
      <w:r w:rsidRPr="00F450B7">
        <w:rPr>
          <w:rFonts w:eastAsia="標楷體"/>
          <w:color w:val="000000"/>
        </w:rPr>
        <w:t>2009</w:t>
      </w:r>
      <w:r w:rsidRPr="00F450B7">
        <w:rPr>
          <w:rFonts w:eastAsia="標楷體" w:cs="標楷體" w:hint="eastAsia"/>
          <w:color w:val="000000"/>
        </w:rPr>
        <w:t>年</w:t>
      </w:r>
      <w:r w:rsidRPr="00F450B7">
        <w:rPr>
          <w:rFonts w:eastAsia="標楷體"/>
          <w:color w:val="000000"/>
        </w:rPr>
        <w:t>12</w:t>
      </w:r>
      <w:r w:rsidRPr="00F450B7">
        <w:rPr>
          <w:rFonts w:eastAsia="標楷體" w:cs="標楷體" w:hint="eastAsia"/>
          <w:color w:val="000000"/>
        </w:rPr>
        <w:t>月</w:t>
      </w:r>
      <w:r w:rsidRPr="00F450B7">
        <w:rPr>
          <w:rFonts w:eastAsia="標楷體"/>
          <w:color w:val="000000"/>
        </w:rPr>
        <w:t>7</w:t>
      </w:r>
      <w:r w:rsidRPr="00F450B7">
        <w:rPr>
          <w:rFonts w:eastAsia="標楷體" w:cs="標楷體" w:hint="eastAsia"/>
          <w:color w:val="000000"/>
        </w:rPr>
        <w:t>日）。拯救地球－氣候變遷過度開發</w:t>
      </w:r>
      <w:r w:rsidRPr="00F450B7">
        <w:rPr>
          <w:rFonts w:eastAsia="標楷體"/>
          <w:color w:val="000000"/>
        </w:rPr>
        <w:t xml:space="preserve"> </w:t>
      </w:r>
      <w:r w:rsidRPr="00F450B7">
        <w:rPr>
          <w:rFonts w:eastAsia="標楷體" w:cs="標楷體" w:hint="eastAsia"/>
          <w:color w:val="000000"/>
        </w:rPr>
        <w:t>台灣變瘦變小【大愛新聞】</w:t>
      </w:r>
      <w:r w:rsidRPr="00EC6938">
        <w:rPr>
          <w:rFonts w:eastAsia="標楷體"/>
        </w:rPr>
        <w:t>http://www.youtube.com/watch?v=f_EOPP349W0</w:t>
      </w:r>
    </w:p>
    <w:p w:rsidR="004D0122" w:rsidRDefault="004D0122" w:rsidP="00EC6938">
      <w:pPr>
        <w:ind w:left="432" w:hangingChars="180" w:hanging="432"/>
        <w:rPr>
          <w:rFonts w:eastAsia="標楷體"/>
        </w:rPr>
      </w:pPr>
      <w:r>
        <w:rPr>
          <w:rFonts w:eastAsia="標楷體"/>
          <w:color w:val="000000"/>
        </w:rPr>
        <w:t xml:space="preserve">24. </w:t>
      </w:r>
      <w:r w:rsidRPr="00F450B7">
        <w:rPr>
          <w:rFonts w:eastAsia="標楷體" w:cs="標楷體" w:hint="eastAsia"/>
          <w:color w:val="000000"/>
        </w:rPr>
        <w:t>大愛電視台（</w:t>
      </w:r>
      <w:r w:rsidRPr="00F450B7">
        <w:rPr>
          <w:rFonts w:eastAsia="標楷體"/>
          <w:color w:val="000000"/>
        </w:rPr>
        <w:t>2011</w:t>
      </w:r>
      <w:r w:rsidRPr="00F450B7">
        <w:rPr>
          <w:rFonts w:eastAsia="標楷體" w:cs="標楷體" w:hint="eastAsia"/>
          <w:color w:val="000000"/>
        </w:rPr>
        <w:t>年</w:t>
      </w:r>
      <w:r w:rsidRPr="00F450B7">
        <w:rPr>
          <w:rFonts w:eastAsia="標楷體"/>
          <w:color w:val="000000"/>
        </w:rPr>
        <w:t>6</w:t>
      </w:r>
      <w:r w:rsidRPr="00F450B7">
        <w:rPr>
          <w:rFonts w:eastAsia="標楷體" w:cs="標楷體" w:hint="eastAsia"/>
          <w:color w:val="000000"/>
        </w:rPr>
        <w:t>月</w:t>
      </w:r>
      <w:r w:rsidRPr="00F450B7">
        <w:rPr>
          <w:rFonts w:eastAsia="標楷體"/>
          <w:color w:val="000000"/>
        </w:rPr>
        <w:t>7</w:t>
      </w:r>
      <w:r w:rsidRPr="00F450B7">
        <w:rPr>
          <w:rFonts w:eastAsia="標楷體" w:cs="標楷體" w:hint="eastAsia"/>
          <w:color w:val="000000"/>
        </w:rPr>
        <w:t>日）。東海岸施工中－新社侵蝕【大愛新聞】</w:t>
      </w:r>
      <w:r w:rsidRPr="008D7FB1">
        <w:rPr>
          <w:rFonts w:eastAsia="標楷體"/>
        </w:rPr>
        <w:t>http://www.youtube.com/watch?v=3M-TMp8N8Qc</w:t>
      </w:r>
    </w:p>
    <w:p w:rsidR="004D0122" w:rsidRPr="00D00C13" w:rsidRDefault="004D0122" w:rsidP="00EC6938">
      <w:pPr>
        <w:ind w:left="432" w:hangingChars="180" w:hanging="432"/>
        <w:rPr>
          <w:rFonts w:eastAsia="標楷體"/>
          <w:color w:val="000000"/>
        </w:rPr>
      </w:pPr>
    </w:p>
    <w:p w:rsidR="004D0122" w:rsidRPr="00F450B7" w:rsidRDefault="004D0122" w:rsidP="008016FE">
      <w:pPr>
        <w:ind w:left="432" w:hangingChars="180" w:hanging="432"/>
        <w:rPr>
          <w:rFonts w:eastAsia="標楷體"/>
          <w:color w:val="000000"/>
        </w:rPr>
      </w:pPr>
      <w:r>
        <w:rPr>
          <w:rFonts w:eastAsia="標楷體"/>
          <w:color w:val="000000"/>
        </w:rPr>
        <w:t xml:space="preserve">25. </w:t>
      </w:r>
      <w:r w:rsidRPr="00F450B7">
        <w:rPr>
          <w:rFonts w:eastAsia="標楷體" w:cs="標楷體" w:hint="eastAsia"/>
          <w:color w:val="000000"/>
        </w:rPr>
        <w:t>公共電視台（</w:t>
      </w:r>
      <w:r w:rsidRPr="00F450B7">
        <w:rPr>
          <w:rFonts w:eastAsia="標楷體"/>
          <w:color w:val="000000"/>
        </w:rPr>
        <w:t>2011</w:t>
      </w:r>
      <w:r w:rsidRPr="00F450B7">
        <w:rPr>
          <w:rFonts w:eastAsia="標楷體" w:cs="標楷體" w:hint="eastAsia"/>
          <w:color w:val="000000"/>
        </w:rPr>
        <w:t>年</w:t>
      </w:r>
      <w:r w:rsidRPr="00F450B7">
        <w:rPr>
          <w:rFonts w:eastAsia="標楷體"/>
          <w:color w:val="000000"/>
        </w:rPr>
        <w:t>10</w:t>
      </w:r>
      <w:r w:rsidRPr="00F450B7">
        <w:rPr>
          <w:rFonts w:eastAsia="標楷體" w:cs="標楷體" w:hint="eastAsia"/>
          <w:color w:val="000000"/>
        </w:rPr>
        <w:t>月</w:t>
      </w:r>
      <w:r w:rsidRPr="00F450B7">
        <w:rPr>
          <w:rFonts w:eastAsia="標楷體"/>
          <w:color w:val="000000"/>
        </w:rPr>
        <w:t>14</w:t>
      </w:r>
      <w:r w:rsidRPr="00F450B7">
        <w:rPr>
          <w:rFonts w:eastAsia="標楷體" w:cs="標楷體" w:hint="eastAsia"/>
          <w:color w:val="000000"/>
        </w:rPr>
        <w:t>日）。台灣海岸消失</w:t>
      </w:r>
      <w:r w:rsidRPr="00F450B7">
        <w:rPr>
          <w:rFonts w:eastAsia="標楷體"/>
          <w:color w:val="000000"/>
        </w:rPr>
        <w:t>?!</w:t>
      </w:r>
      <w:r w:rsidRPr="00F450B7">
        <w:rPr>
          <w:rFonts w:eastAsia="標楷體" w:cs="標楷體" w:hint="eastAsia"/>
          <w:color w:val="000000"/>
        </w:rPr>
        <w:t>七股</w:t>
      </w:r>
      <w:r w:rsidRPr="00F450B7">
        <w:rPr>
          <w:rFonts w:eastAsia="標楷體"/>
          <w:color w:val="000000"/>
        </w:rPr>
        <w:t>.</w:t>
      </w:r>
      <w:r w:rsidRPr="00F450B7">
        <w:rPr>
          <w:rFonts w:eastAsia="標楷體" w:cs="標楷體" w:hint="eastAsia"/>
          <w:color w:val="000000"/>
        </w:rPr>
        <w:t>台南</w:t>
      </w:r>
      <w:r w:rsidRPr="00F450B7">
        <w:rPr>
          <w:rFonts w:eastAsia="標楷體"/>
          <w:color w:val="000000"/>
        </w:rPr>
        <w:t>.</w:t>
      </w:r>
      <w:r w:rsidRPr="00F450B7">
        <w:rPr>
          <w:rFonts w:eastAsia="標楷體" w:cs="標楷體" w:hint="eastAsia"/>
          <w:color w:val="000000"/>
        </w:rPr>
        <w:t>旗津海岸倒退嚕</w:t>
      </w:r>
      <w:r w:rsidRPr="00F450B7">
        <w:rPr>
          <w:rFonts w:eastAsia="標楷體"/>
          <w:color w:val="000000"/>
        </w:rPr>
        <w:t xml:space="preserve">! </w:t>
      </w:r>
      <w:r w:rsidRPr="00F450B7">
        <w:rPr>
          <w:rFonts w:eastAsia="標楷體" w:cs="標楷體" w:hint="eastAsia"/>
          <w:color w:val="000000"/>
        </w:rPr>
        <w:t>全台海岸線大警戒</w:t>
      </w:r>
      <w:r w:rsidRPr="00F450B7">
        <w:rPr>
          <w:rFonts w:eastAsia="標楷體"/>
          <w:color w:val="000000"/>
        </w:rPr>
        <w:t>?!</w:t>
      </w:r>
      <w:r w:rsidRPr="00F450B7">
        <w:rPr>
          <w:rFonts w:eastAsia="標楷體" w:cs="標楷體" w:hint="eastAsia"/>
          <w:color w:val="000000"/>
        </w:rPr>
        <w:t>【南部開講】</w:t>
      </w:r>
      <w:r w:rsidRPr="008D7FB1">
        <w:rPr>
          <w:rFonts w:eastAsia="標楷體"/>
        </w:rPr>
        <w:t>http://www.youtube.com/watch</w:t>
      </w:r>
      <w:proofErr w:type="gramStart"/>
      <w:r w:rsidRPr="008D7FB1">
        <w:rPr>
          <w:rFonts w:eastAsia="標楷體"/>
        </w:rPr>
        <w:t>?v</w:t>
      </w:r>
      <w:proofErr w:type="gramEnd"/>
      <w:r w:rsidRPr="008D7FB1">
        <w:rPr>
          <w:rFonts w:eastAsia="標楷體"/>
        </w:rPr>
        <w:t>=jywY9En0p6A</w:t>
      </w:r>
    </w:p>
    <w:p w:rsidR="004D0122" w:rsidRPr="00F450B7" w:rsidRDefault="004D0122" w:rsidP="008016FE">
      <w:pPr>
        <w:ind w:left="432" w:hangingChars="180" w:hanging="432"/>
        <w:rPr>
          <w:rFonts w:eastAsia="標楷體"/>
          <w:color w:val="000000"/>
        </w:rPr>
      </w:pPr>
      <w:r>
        <w:rPr>
          <w:rFonts w:eastAsia="標楷體"/>
          <w:color w:val="000000"/>
        </w:rPr>
        <w:t xml:space="preserve">26. </w:t>
      </w:r>
      <w:r w:rsidRPr="00F450B7">
        <w:rPr>
          <w:rFonts w:eastAsia="標楷體" w:cs="標楷體" w:hint="eastAsia"/>
          <w:color w:val="000000"/>
        </w:rPr>
        <w:t>大愛新聞台（</w:t>
      </w:r>
      <w:r w:rsidRPr="00F450B7">
        <w:rPr>
          <w:rFonts w:eastAsia="標楷體"/>
          <w:color w:val="000000"/>
        </w:rPr>
        <w:t>2009</w:t>
      </w:r>
      <w:r w:rsidRPr="00F450B7">
        <w:rPr>
          <w:rFonts w:eastAsia="標楷體" w:cs="標楷體" w:hint="eastAsia"/>
          <w:color w:val="000000"/>
        </w:rPr>
        <w:t>年</w:t>
      </w:r>
      <w:r w:rsidRPr="00F450B7">
        <w:rPr>
          <w:rFonts w:eastAsia="標楷體"/>
          <w:color w:val="000000"/>
        </w:rPr>
        <w:t>12</w:t>
      </w:r>
      <w:r w:rsidRPr="00F450B7">
        <w:rPr>
          <w:rFonts w:eastAsia="標楷體" w:cs="標楷體" w:hint="eastAsia"/>
          <w:color w:val="000000"/>
        </w:rPr>
        <w:t>月</w:t>
      </w:r>
      <w:r w:rsidRPr="00F450B7">
        <w:rPr>
          <w:rFonts w:eastAsia="標楷體"/>
          <w:color w:val="000000"/>
        </w:rPr>
        <w:t>7</w:t>
      </w:r>
      <w:r w:rsidRPr="00F450B7">
        <w:rPr>
          <w:rFonts w:eastAsia="標楷體" w:cs="標楷體" w:hint="eastAsia"/>
          <w:color w:val="000000"/>
        </w:rPr>
        <w:t>日）。拯救地球－極端氣候釀危機</w:t>
      </w:r>
      <w:r w:rsidRPr="00F450B7">
        <w:rPr>
          <w:rFonts w:eastAsia="標楷體"/>
          <w:color w:val="000000"/>
        </w:rPr>
        <w:t xml:space="preserve"> </w:t>
      </w:r>
      <w:r w:rsidRPr="00F450B7">
        <w:rPr>
          <w:rFonts w:eastAsia="標楷體" w:cs="標楷體" w:hint="eastAsia"/>
          <w:color w:val="000000"/>
        </w:rPr>
        <w:t>加重侵蝕海岸線【大愛新聞】</w:t>
      </w:r>
      <w:r w:rsidRPr="008D7FB1">
        <w:rPr>
          <w:rFonts w:eastAsia="標楷體"/>
        </w:rPr>
        <w:t>http://www.youtube.com/watch?v=JEA33kX4kWY</w:t>
      </w:r>
    </w:p>
    <w:p w:rsidR="004D0122" w:rsidRPr="00F450B7" w:rsidRDefault="004D0122" w:rsidP="008016FE">
      <w:pPr>
        <w:ind w:left="432" w:hangingChars="180" w:hanging="432"/>
        <w:rPr>
          <w:rFonts w:eastAsia="標楷體"/>
          <w:color w:val="000000"/>
        </w:rPr>
      </w:pPr>
      <w:r>
        <w:rPr>
          <w:rFonts w:eastAsia="標楷體"/>
          <w:color w:val="000000"/>
        </w:rPr>
        <w:t xml:space="preserve">27. </w:t>
      </w:r>
      <w:r w:rsidRPr="00F450B7">
        <w:rPr>
          <w:rFonts w:eastAsia="標楷體" w:cs="標楷體" w:hint="eastAsia"/>
          <w:color w:val="000000"/>
        </w:rPr>
        <w:t>民視新聞台（</w:t>
      </w:r>
      <w:r w:rsidRPr="00F450B7">
        <w:rPr>
          <w:rFonts w:eastAsia="標楷體"/>
          <w:color w:val="000000"/>
        </w:rPr>
        <w:t>2011</w:t>
      </w:r>
      <w:r w:rsidRPr="00F450B7">
        <w:rPr>
          <w:rFonts w:eastAsia="標楷體" w:cs="標楷體" w:hint="eastAsia"/>
          <w:color w:val="000000"/>
        </w:rPr>
        <w:t>年</w:t>
      </w:r>
      <w:r w:rsidRPr="00F450B7">
        <w:rPr>
          <w:rFonts w:eastAsia="標楷體"/>
          <w:color w:val="000000"/>
        </w:rPr>
        <w:t>1</w:t>
      </w:r>
      <w:r w:rsidRPr="00F450B7">
        <w:rPr>
          <w:rFonts w:eastAsia="標楷體" w:cs="標楷體" w:hint="eastAsia"/>
          <w:color w:val="000000"/>
        </w:rPr>
        <w:t>月</w:t>
      </w:r>
      <w:r w:rsidRPr="00F450B7">
        <w:rPr>
          <w:rFonts w:eastAsia="標楷體"/>
          <w:color w:val="000000"/>
        </w:rPr>
        <w:t>22</w:t>
      </w:r>
      <w:r w:rsidRPr="00F450B7">
        <w:rPr>
          <w:rFonts w:eastAsia="標楷體" w:cs="標楷體" w:hint="eastAsia"/>
          <w:color w:val="000000"/>
        </w:rPr>
        <w:t>日）。消失</w:t>
      </w:r>
      <w:r w:rsidRPr="00F450B7">
        <w:rPr>
          <w:rFonts w:eastAsia="標楷體"/>
          <w:color w:val="000000"/>
        </w:rPr>
        <w:t xml:space="preserve"> </w:t>
      </w:r>
      <w:r w:rsidRPr="00F450B7">
        <w:rPr>
          <w:rFonts w:eastAsia="標楷體" w:cs="標楷體" w:hint="eastAsia"/>
          <w:color w:val="000000"/>
        </w:rPr>
        <w:t>海岸線【民視異言堂】</w:t>
      </w:r>
      <w:r w:rsidRPr="008D7FB1">
        <w:rPr>
          <w:rFonts w:eastAsia="標楷體"/>
        </w:rPr>
        <w:t>http://www.youtube.com/watch?v=XVTOavS-IGU</w:t>
      </w:r>
    </w:p>
    <w:p w:rsidR="004D0122" w:rsidRPr="00F450B7" w:rsidRDefault="004D0122" w:rsidP="008016FE">
      <w:pPr>
        <w:ind w:left="432" w:hangingChars="180" w:hanging="432"/>
        <w:rPr>
          <w:rFonts w:eastAsia="標楷體"/>
          <w:color w:val="000000"/>
        </w:rPr>
      </w:pPr>
      <w:r>
        <w:rPr>
          <w:rFonts w:eastAsia="標楷體"/>
          <w:color w:val="000000"/>
        </w:rPr>
        <w:t xml:space="preserve">28. </w:t>
      </w:r>
      <w:r w:rsidRPr="00F450B7">
        <w:rPr>
          <w:rFonts w:eastAsia="標楷體" w:cs="標楷體" w:hint="eastAsia"/>
          <w:color w:val="000000"/>
        </w:rPr>
        <w:t>大愛新聞台（</w:t>
      </w:r>
      <w:r w:rsidRPr="00F450B7">
        <w:rPr>
          <w:rFonts w:eastAsia="標楷體"/>
          <w:color w:val="000000"/>
        </w:rPr>
        <w:t>2010</w:t>
      </w:r>
      <w:r w:rsidRPr="00F450B7">
        <w:rPr>
          <w:rFonts w:eastAsia="標楷體" w:cs="標楷體" w:hint="eastAsia"/>
          <w:color w:val="000000"/>
        </w:rPr>
        <w:t>年</w:t>
      </w:r>
      <w:r w:rsidRPr="00F450B7">
        <w:rPr>
          <w:rFonts w:eastAsia="標楷體"/>
          <w:color w:val="000000"/>
        </w:rPr>
        <w:t>6</w:t>
      </w:r>
      <w:r w:rsidRPr="00F450B7">
        <w:rPr>
          <w:rFonts w:eastAsia="標楷體" w:cs="標楷體" w:hint="eastAsia"/>
          <w:color w:val="000000"/>
        </w:rPr>
        <w:t>月</w:t>
      </w:r>
      <w:r w:rsidRPr="00F450B7">
        <w:rPr>
          <w:rFonts w:eastAsia="標楷體"/>
          <w:color w:val="000000"/>
        </w:rPr>
        <w:t>13</w:t>
      </w:r>
      <w:r w:rsidRPr="00F450B7">
        <w:rPr>
          <w:rFonts w:eastAsia="標楷體" w:cs="標楷體" w:hint="eastAsia"/>
          <w:color w:val="000000"/>
        </w:rPr>
        <w:t>日）。漂浮的未來－因應海平面上升打造未來漂浮屋【大愛新聞】</w:t>
      </w:r>
      <w:r w:rsidRPr="008D7FB1">
        <w:rPr>
          <w:rFonts w:eastAsia="標楷體"/>
        </w:rPr>
        <w:t>http://www.youtube.com/watch?v=WKNPLA9A6ao</w:t>
      </w:r>
    </w:p>
    <w:p w:rsidR="004D0122" w:rsidRPr="00F450B7" w:rsidRDefault="004D0122" w:rsidP="008016FE">
      <w:pPr>
        <w:ind w:left="432" w:hangingChars="180" w:hanging="432"/>
        <w:rPr>
          <w:rFonts w:eastAsia="標楷體"/>
          <w:color w:val="000000"/>
        </w:rPr>
      </w:pPr>
      <w:r>
        <w:rPr>
          <w:rFonts w:eastAsia="標楷體"/>
          <w:color w:val="000000"/>
        </w:rPr>
        <w:t xml:space="preserve">29. </w:t>
      </w:r>
      <w:r w:rsidRPr="00F450B7">
        <w:rPr>
          <w:rFonts w:eastAsia="標楷體" w:cs="標楷體" w:hint="eastAsia"/>
          <w:color w:val="000000"/>
        </w:rPr>
        <w:t>華視（</w:t>
      </w:r>
      <w:r w:rsidRPr="00F450B7">
        <w:rPr>
          <w:rFonts w:eastAsia="標楷體"/>
          <w:color w:val="000000"/>
        </w:rPr>
        <w:t>2011</w:t>
      </w:r>
      <w:r w:rsidRPr="00F450B7">
        <w:rPr>
          <w:rFonts w:eastAsia="標楷體" w:cs="標楷體" w:hint="eastAsia"/>
          <w:color w:val="000000"/>
        </w:rPr>
        <w:t>年</w:t>
      </w:r>
      <w:r w:rsidRPr="00F450B7">
        <w:rPr>
          <w:rFonts w:eastAsia="標楷體"/>
          <w:color w:val="000000"/>
        </w:rPr>
        <w:t>8</w:t>
      </w:r>
      <w:r w:rsidRPr="00F450B7">
        <w:rPr>
          <w:rFonts w:eastAsia="標楷體" w:cs="標楷體" w:hint="eastAsia"/>
          <w:color w:val="000000"/>
        </w:rPr>
        <w:t>月</w:t>
      </w:r>
      <w:r w:rsidRPr="00F450B7">
        <w:rPr>
          <w:rFonts w:eastAsia="標楷體"/>
          <w:color w:val="000000"/>
        </w:rPr>
        <w:t>31</w:t>
      </w:r>
      <w:r w:rsidRPr="00F450B7">
        <w:rPr>
          <w:rFonts w:eastAsia="標楷體" w:cs="標楷體" w:hint="eastAsia"/>
          <w:color w:val="000000"/>
        </w:rPr>
        <w:t>日）。林邊「雨</w:t>
      </w:r>
      <w:proofErr w:type="gramStart"/>
      <w:r w:rsidRPr="00F450B7">
        <w:rPr>
          <w:rFonts w:eastAsia="標楷體" w:cs="標楷體" w:hint="eastAsia"/>
          <w:color w:val="000000"/>
        </w:rPr>
        <w:t>必淹」</w:t>
      </w:r>
      <w:proofErr w:type="gramEnd"/>
      <w:r w:rsidRPr="00F450B7">
        <w:rPr>
          <w:rFonts w:eastAsia="標楷體"/>
          <w:color w:val="000000"/>
        </w:rPr>
        <w:t xml:space="preserve">! </w:t>
      </w:r>
      <w:r w:rsidRPr="00F450B7">
        <w:rPr>
          <w:rFonts w:eastAsia="標楷體" w:cs="標楷體" w:hint="eastAsia"/>
          <w:color w:val="000000"/>
        </w:rPr>
        <w:t>逾</w:t>
      </w:r>
      <w:r w:rsidRPr="00F450B7">
        <w:rPr>
          <w:rFonts w:eastAsia="標楷體"/>
          <w:color w:val="000000"/>
        </w:rPr>
        <w:t>200</w:t>
      </w:r>
      <w:r w:rsidRPr="00F450B7">
        <w:rPr>
          <w:rFonts w:eastAsia="標楷體" w:cs="標楷體" w:hint="eastAsia"/>
          <w:color w:val="000000"/>
        </w:rPr>
        <w:t>屋被迫「長高」【華視新聞】</w:t>
      </w:r>
      <w:r w:rsidRPr="008D7FB1">
        <w:rPr>
          <w:rFonts w:eastAsia="標楷體"/>
        </w:rPr>
        <w:t>http://www.youtube.com/watch?v=fM_xTFdz7Y4</w:t>
      </w:r>
    </w:p>
    <w:p w:rsidR="004D0122" w:rsidRPr="00F450B7" w:rsidRDefault="004D0122" w:rsidP="008016FE">
      <w:pPr>
        <w:ind w:left="432" w:hangingChars="180" w:hanging="432"/>
        <w:rPr>
          <w:rFonts w:eastAsia="標楷體"/>
          <w:color w:val="000000"/>
        </w:rPr>
      </w:pPr>
      <w:r>
        <w:rPr>
          <w:rFonts w:eastAsia="標楷體"/>
          <w:color w:val="000000"/>
        </w:rPr>
        <w:t xml:space="preserve">30. </w:t>
      </w:r>
      <w:r w:rsidRPr="00F450B7">
        <w:rPr>
          <w:rFonts w:eastAsia="標楷體" w:cs="標楷體" w:hint="eastAsia"/>
          <w:color w:val="000000"/>
        </w:rPr>
        <w:t>民視綜合台（</w:t>
      </w:r>
      <w:r w:rsidRPr="00F450B7">
        <w:rPr>
          <w:rFonts w:eastAsia="標楷體"/>
          <w:color w:val="000000"/>
        </w:rPr>
        <w:t>2012</w:t>
      </w:r>
      <w:r w:rsidRPr="00F450B7">
        <w:rPr>
          <w:rFonts w:eastAsia="標楷體" w:cs="標楷體" w:hint="eastAsia"/>
          <w:color w:val="000000"/>
        </w:rPr>
        <w:t>年</w:t>
      </w:r>
      <w:r w:rsidRPr="00F450B7">
        <w:rPr>
          <w:rFonts w:eastAsia="標楷體"/>
          <w:color w:val="000000"/>
        </w:rPr>
        <w:t>6</w:t>
      </w:r>
      <w:r w:rsidRPr="00F450B7">
        <w:rPr>
          <w:rFonts w:eastAsia="標楷體" w:cs="標楷體" w:hint="eastAsia"/>
          <w:color w:val="000000"/>
        </w:rPr>
        <w:t>月</w:t>
      </w:r>
      <w:r w:rsidRPr="00F450B7">
        <w:rPr>
          <w:rFonts w:eastAsia="標楷體"/>
          <w:color w:val="000000"/>
        </w:rPr>
        <w:t>23</w:t>
      </w:r>
      <w:r w:rsidRPr="00F450B7">
        <w:rPr>
          <w:rFonts w:eastAsia="標楷體" w:cs="標楷體" w:hint="eastAsia"/>
          <w:color w:val="000000"/>
        </w:rPr>
        <w:t>日）。早就有</w:t>
      </w:r>
      <w:r w:rsidRPr="00F450B7">
        <w:rPr>
          <w:rFonts w:eastAsia="標楷體"/>
          <w:color w:val="000000"/>
        </w:rPr>
        <w:t>!</w:t>
      </w:r>
      <w:r w:rsidRPr="00F450B7">
        <w:rPr>
          <w:rFonts w:eastAsia="標楷體" w:cs="標楷體" w:hint="eastAsia"/>
          <w:color w:val="000000"/>
        </w:rPr>
        <w:t>泰安</w:t>
      </w:r>
      <w:proofErr w:type="gramStart"/>
      <w:r w:rsidRPr="00F450B7">
        <w:rPr>
          <w:rFonts w:eastAsia="標楷體" w:cs="標楷體" w:hint="eastAsia"/>
          <w:color w:val="000000"/>
        </w:rPr>
        <w:t>高腳屋</w:t>
      </w:r>
      <w:proofErr w:type="gramEnd"/>
      <w:r w:rsidRPr="00F450B7">
        <w:rPr>
          <w:rFonts w:eastAsia="標楷體"/>
          <w:color w:val="000000"/>
        </w:rPr>
        <w:t xml:space="preserve"> </w:t>
      </w:r>
      <w:r>
        <w:rPr>
          <w:rFonts w:eastAsia="標楷體" w:cs="標楷體" w:hint="eastAsia"/>
          <w:color w:val="000000"/>
        </w:rPr>
        <w:t>彰濱海中屋【民視新聞】</w:t>
      </w:r>
      <w:r w:rsidRPr="008D7FB1">
        <w:rPr>
          <w:rFonts w:eastAsia="標楷體"/>
          <w:color w:val="000000"/>
        </w:rPr>
        <w:t>http://www.youtube.com/watch?v=HbYyNf_mVVA</w:t>
      </w:r>
    </w:p>
    <w:p w:rsidR="004D0122" w:rsidRDefault="004D0122" w:rsidP="008016FE">
      <w:pPr>
        <w:ind w:left="432" w:hangingChars="180" w:hanging="432"/>
        <w:jc w:val="both"/>
        <w:rPr>
          <w:rStyle w:val="ac"/>
          <w:rFonts w:eastAsia="標楷體"/>
          <w:color w:val="000000"/>
        </w:rPr>
      </w:pPr>
      <w:r>
        <w:rPr>
          <w:rFonts w:eastAsia="標楷體"/>
          <w:color w:val="000000"/>
        </w:rPr>
        <w:t xml:space="preserve">31. </w:t>
      </w:r>
      <w:r w:rsidRPr="00F450B7">
        <w:rPr>
          <w:rFonts w:eastAsia="標楷體" w:cs="標楷體" w:hint="eastAsia"/>
          <w:color w:val="000000"/>
        </w:rPr>
        <w:t>中天新聞台（</w:t>
      </w:r>
      <w:r w:rsidRPr="00F450B7">
        <w:rPr>
          <w:rFonts w:eastAsia="標楷體"/>
          <w:color w:val="000000"/>
        </w:rPr>
        <w:t>2012</w:t>
      </w:r>
      <w:r w:rsidRPr="00F450B7">
        <w:rPr>
          <w:rFonts w:eastAsia="標楷體" w:cs="標楷體" w:hint="eastAsia"/>
          <w:color w:val="000000"/>
        </w:rPr>
        <w:t>年</w:t>
      </w:r>
      <w:r w:rsidRPr="00F450B7">
        <w:rPr>
          <w:rFonts w:eastAsia="標楷體"/>
          <w:color w:val="000000"/>
        </w:rPr>
        <w:t>06</w:t>
      </w:r>
      <w:r w:rsidRPr="00F450B7">
        <w:rPr>
          <w:rFonts w:eastAsia="標楷體" w:cs="標楷體" w:hint="eastAsia"/>
          <w:color w:val="000000"/>
        </w:rPr>
        <w:t>月</w:t>
      </w:r>
      <w:r w:rsidRPr="00F450B7">
        <w:rPr>
          <w:rFonts w:eastAsia="標楷體"/>
          <w:color w:val="000000"/>
        </w:rPr>
        <w:t>21</w:t>
      </w:r>
      <w:r w:rsidRPr="00F450B7">
        <w:rPr>
          <w:rFonts w:eastAsia="標楷體" w:cs="標楷體" w:hint="eastAsia"/>
          <w:color w:val="000000"/>
        </w:rPr>
        <w:t>日）。土地</w:t>
      </w:r>
      <w:proofErr w:type="gramStart"/>
      <w:r w:rsidRPr="00F450B7">
        <w:rPr>
          <w:rFonts w:eastAsia="標楷體" w:cs="標楷體" w:hint="eastAsia"/>
          <w:color w:val="000000"/>
        </w:rPr>
        <w:t>公廟搭電梯</w:t>
      </w:r>
      <w:proofErr w:type="gramEnd"/>
      <w:r w:rsidRPr="00F450B7">
        <w:rPr>
          <w:rFonts w:eastAsia="標楷體" w:cs="標楷體" w:hint="eastAsia"/>
          <w:color w:val="000000"/>
        </w:rPr>
        <w:t>躲水災</w:t>
      </w:r>
      <w:r w:rsidRPr="00F450B7">
        <w:rPr>
          <w:rFonts w:eastAsia="標楷體"/>
          <w:color w:val="000000"/>
        </w:rPr>
        <w:t xml:space="preserve"> </w:t>
      </w:r>
      <w:r w:rsidRPr="00F450B7">
        <w:rPr>
          <w:rFonts w:eastAsia="標楷體" w:cs="標楷體" w:hint="eastAsia"/>
          <w:color w:val="000000"/>
        </w:rPr>
        <w:t>全台</w:t>
      </w:r>
      <w:r w:rsidRPr="00F450B7">
        <w:rPr>
          <w:rFonts w:eastAsia="標楷體" w:cs="標楷體" w:hint="eastAsia"/>
        </w:rPr>
        <w:t>唯一奇觀【中天</w:t>
      </w:r>
      <w:r w:rsidRPr="00F450B7">
        <w:rPr>
          <w:rFonts w:eastAsia="標楷體" w:cs="標楷體" w:hint="eastAsia"/>
          <w:color w:val="000000"/>
        </w:rPr>
        <w:t>新聞】</w:t>
      </w:r>
      <w:r w:rsidRPr="008D7FB1">
        <w:rPr>
          <w:rFonts w:eastAsia="標楷體"/>
        </w:rPr>
        <w:t>http://www.youtube.com/watch?v=MXpxiOzSWfY</w:t>
      </w:r>
    </w:p>
    <w:p w:rsidR="004D0122" w:rsidRDefault="004D0122" w:rsidP="00661A24">
      <w:pPr>
        <w:ind w:left="240" w:hangingChars="100" w:hanging="240"/>
        <w:jc w:val="both"/>
        <w:rPr>
          <w:rStyle w:val="ac"/>
          <w:rFonts w:eastAsia="標楷體"/>
          <w:color w:val="000000"/>
        </w:rPr>
      </w:pPr>
    </w:p>
    <w:p w:rsidR="004D0122" w:rsidRPr="00B70ACC" w:rsidRDefault="004D0122" w:rsidP="00661A24">
      <w:pPr>
        <w:ind w:left="240" w:hangingChars="100" w:hanging="240"/>
        <w:jc w:val="both"/>
        <w:rPr>
          <w:rFonts w:eastAsia="標楷體"/>
          <w:b/>
          <w:bCs/>
          <w:color w:val="000000"/>
        </w:rPr>
      </w:pPr>
      <w:r w:rsidRPr="00B70ACC">
        <w:rPr>
          <w:rFonts w:eastAsia="標楷體" w:cs="標楷體" w:hint="eastAsia"/>
          <w:b/>
          <w:bCs/>
          <w:color w:val="000000"/>
        </w:rPr>
        <w:t>圖表來源</w:t>
      </w:r>
    </w:p>
    <w:p w:rsidR="004D0122" w:rsidRDefault="004D0122" w:rsidP="00AB697B">
      <w:pPr>
        <w:ind w:left="1320" w:hangingChars="550" w:hanging="1320"/>
        <w:jc w:val="both"/>
        <w:rPr>
          <w:rFonts w:eastAsia="標楷體"/>
          <w:color w:val="000000"/>
          <w:shd w:val="clear" w:color="auto" w:fill="FFFFFF"/>
        </w:rPr>
      </w:pPr>
      <w:r w:rsidRPr="00AB697B">
        <w:rPr>
          <w:rFonts w:eastAsia="標楷體" w:cs="標楷體" w:hint="eastAsia"/>
          <w:color w:val="000000"/>
          <w:shd w:val="clear" w:color="auto" w:fill="FFFFFF"/>
        </w:rPr>
        <w:t>圖</w:t>
      </w:r>
      <w:r w:rsidRPr="00AB697B">
        <w:rPr>
          <w:rFonts w:eastAsia="標楷體"/>
          <w:color w:val="000000"/>
          <w:shd w:val="clear" w:color="auto" w:fill="FFFFFF"/>
        </w:rPr>
        <w:t>1</w:t>
      </w:r>
      <w:r>
        <w:rPr>
          <w:rFonts w:eastAsia="標楷體" w:cs="標楷體" w:hint="eastAsia"/>
        </w:rPr>
        <w:t>、</w:t>
      </w:r>
      <w:r w:rsidRPr="00B70ACC">
        <w:rPr>
          <w:rFonts w:eastAsia="標楷體" w:cs="標楷體" w:hint="eastAsia"/>
          <w:kern w:val="0"/>
        </w:rPr>
        <w:t>表</w:t>
      </w:r>
      <w:r w:rsidRPr="00B70ACC">
        <w:rPr>
          <w:rFonts w:eastAsia="標楷體"/>
          <w:kern w:val="0"/>
        </w:rPr>
        <w:t>2</w:t>
      </w:r>
      <w:r w:rsidRPr="00AB697B">
        <w:rPr>
          <w:rFonts w:eastAsia="標楷體" w:cs="標楷體" w:hint="eastAsia"/>
          <w:color w:val="000000"/>
          <w:kern w:val="24"/>
        </w:rPr>
        <w:t>：</w:t>
      </w:r>
      <w:r w:rsidRPr="00AB697B">
        <w:rPr>
          <w:rFonts w:eastAsia="標楷體" w:cs="標楷體" w:hint="eastAsia"/>
          <w:color w:val="000000"/>
          <w:shd w:val="clear" w:color="auto" w:fill="FFFFFF"/>
        </w:rPr>
        <w:t>許民陽（</w:t>
      </w:r>
      <w:r w:rsidRPr="00AB697B">
        <w:rPr>
          <w:rFonts w:eastAsia="標楷體"/>
          <w:color w:val="000000"/>
          <w:shd w:val="clear" w:color="auto" w:fill="FFFFFF"/>
        </w:rPr>
        <w:t>2005</w:t>
      </w:r>
      <w:r w:rsidRPr="00AB697B">
        <w:rPr>
          <w:rFonts w:eastAsia="標楷體" w:cs="標楷體" w:hint="eastAsia"/>
          <w:color w:val="000000"/>
          <w:shd w:val="clear" w:color="auto" w:fill="FFFFFF"/>
        </w:rPr>
        <w:t>年）。臺灣海岸侵蝕後退的現況</w:t>
      </w:r>
      <w:proofErr w:type="gramStart"/>
      <w:r w:rsidRPr="00AB697B">
        <w:rPr>
          <w:rFonts w:eastAsia="標楷體" w:cs="標楷體" w:hint="eastAsia"/>
          <w:color w:val="000000"/>
          <w:shd w:val="clear" w:color="auto" w:fill="FFFFFF"/>
        </w:rPr>
        <w:t>─</w:t>
      </w:r>
      <w:proofErr w:type="gramEnd"/>
      <w:r w:rsidRPr="00AB697B">
        <w:rPr>
          <w:rFonts w:eastAsia="標楷體" w:cs="標楷體" w:hint="eastAsia"/>
          <w:color w:val="000000"/>
          <w:shd w:val="clear" w:color="auto" w:fill="FFFFFF"/>
        </w:rPr>
        <w:t>淡水河口、蘭陽平原、花東海岸篇。地質，</w:t>
      </w:r>
      <w:r w:rsidRPr="00AB697B">
        <w:rPr>
          <w:rFonts w:eastAsia="標楷體"/>
          <w:color w:val="000000"/>
          <w:shd w:val="clear" w:color="auto" w:fill="FFFFFF"/>
        </w:rPr>
        <w:t>24</w:t>
      </w:r>
      <w:r w:rsidRPr="00AB697B">
        <w:rPr>
          <w:rFonts w:eastAsia="標楷體" w:cs="標楷體" w:hint="eastAsia"/>
          <w:color w:val="000000"/>
          <w:shd w:val="clear" w:color="auto" w:fill="FFFFFF"/>
        </w:rPr>
        <w:t>卷</w:t>
      </w:r>
      <w:r w:rsidRPr="00AB697B">
        <w:rPr>
          <w:rFonts w:eastAsia="標楷體"/>
          <w:color w:val="000000"/>
          <w:shd w:val="clear" w:color="auto" w:fill="FFFFFF"/>
        </w:rPr>
        <w:t>1</w:t>
      </w:r>
      <w:r w:rsidRPr="00AB697B">
        <w:rPr>
          <w:rFonts w:eastAsia="標楷體" w:cs="標楷體" w:hint="eastAsia"/>
          <w:color w:val="000000"/>
          <w:shd w:val="clear" w:color="auto" w:fill="FFFFFF"/>
        </w:rPr>
        <w:t>期，</w:t>
      </w:r>
      <w:r w:rsidRPr="00AB697B">
        <w:rPr>
          <w:rFonts w:eastAsia="標楷體"/>
          <w:color w:val="000000"/>
          <w:shd w:val="clear" w:color="auto" w:fill="FFFFFF"/>
        </w:rPr>
        <w:t>64-75</w:t>
      </w:r>
      <w:r w:rsidRPr="00AB697B">
        <w:rPr>
          <w:rFonts w:eastAsia="標楷體" w:cs="標楷體" w:hint="eastAsia"/>
          <w:color w:val="000000"/>
          <w:shd w:val="clear" w:color="auto" w:fill="FFFFFF"/>
        </w:rPr>
        <w:t>。</w:t>
      </w:r>
    </w:p>
    <w:p w:rsidR="004D0122" w:rsidRPr="00F450B7" w:rsidRDefault="004D0122">
      <w:pPr>
        <w:widowControl/>
        <w:rPr>
          <w:rFonts w:eastAsia="標楷體"/>
          <w:b/>
          <w:bCs/>
          <w:sz w:val="28"/>
          <w:szCs w:val="28"/>
        </w:rPr>
      </w:pPr>
      <w:r w:rsidRPr="00F450B7">
        <w:rPr>
          <w:rFonts w:eastAsia="標楷體"/>
          <w:b/>
          <w:bCs/>
          <w:sz w:val="28"/>
          <w:szCs w:val="28"/>
        </w:rPr>
        <w:br w:type="page"/>
      </w:r>
    </w:p>
    <w:p w:rsidR="004D0122" w:rsidRPr="00F450B7" w:rsidRDefault="00FF11D4" w:rsidP="00F83CF0">
      <w:pPr>
        <w:pStyle w:val="2"/>
        <w:spacing w:before="180" w:after="180"/>
        <w:rPr>
          <w:rFonts w:ascii="Times New Roman" w:hAnsi="Times New Roman" w:cs="Times New Roman"/>
          <w:color w:val="FFFFFF"/>
        </w:rPr>
      </w:pPr>
      <w:r>
        <w:rPr>
          <w:noProof/>
        </w:rPr>
        <w:pict>
          <v:rect id="_x0000_s1091" style="position:absolute;left:0;text-align:left;margin-left:-2.25pt;margin-top:.55pt;width:456.3pt;height:29.9pt;z-index:-251678208;visibility:visible" fillcolor="#effdd1" stroked="f">
            <v:fill opacity="52429f" color2="#0060a8" rotate="t" angle="90" focus="100%" type="gradient"/>
            <v:shadow on="t" offset=",3pt"/>
          </v:rect>
        </w:pict>
      </w:r>
      <w:r w:rsidR="004D0122" w:rsidRPr="00F450B7">
        <w:rPr>
          <w:rFonts w:ascii="Times New Roman" w:hAnsi="Times New Roman" w:cs="標楷體" w:hint="eastAsia"/>
          <w:color w:val="FFFFFF"/>
        </w:rPr>
        <w:t>附錄一、國家氣候變遷調適政策綱領摘錄</w:t>
      </w:r>
    </w:p>
    <w:p w:rsidR="004D0122" w:rsidRPr="00F450B7" w:rsidRDefault="00FF11D4" w:rsidP="00EB41F3">
      <w:pPr>
        <w:pStyle w:val="af0"/>
        <w:spacing w:beforeLines="100" w:before="360" w:after="180"/>
        <w:rPr>
          <w:rFonts w:ascii="Times New Roman" w:hAnsi="Times New Roman" w:cs="Times New Roman"/>
          <w:color w:val="365F91"/>
        </w:rPr>
      </w:pPr>
      <w:r>
        <w:rPr>
          <w:noProof/>
        </w:rPr>
        <w:pict>
          <v:shapetype id="_x0000_t4" coordsize="21600,21600" o:spt="4" path="m10800,l,10800,10800,21600,21600,10800xe">
            <v:stroke joinstyle="miter"/>
            <v:path gradientshapeok="t" o:connecttype="rect" textboxrect="5400,5400,16200,16200"/>
          </v:shapetype>
          <v:shape id="_x0000_s1092" type="#_x0000_t4" style="position:absolute;margin-left:-7.1pt;margin-top:13.6pt;width:28.35pt;height:26.85pt;z-index:251639296" fillcolor="#fae8a8" strokecolor="#548dd4" strokeweight="1.5pt">
            <v:fill opacity="19661f"/>
            <v:stroke dashstyle="1 1" endcap="round"/>
          </v:shape>
        </w:pict>
      </w:r>
      <w:r w:rsidR="004D0122" w:rsidRPr="00F450B7">
        <w:rPr>
          <w:rFonts w:ascii="Times New Roman" w:hAnsi="Times New Roman" w:hint="eastAsia"/>
          <w:color w:val="365F91"/>
        </w:rPr>
        <w:t>一、序言</w:t>
      </w:r>
    </w:p>
    <w:p w:rsidR="004D0122" w:rsidRPr="00F450B7" w:rsidRDefault="004D0122" w:rsidP="00F83CF0">
      <w:pPr>
        <w:ind w:firstLine="482"/>
        <w:rPr>
          <w:rFonts w:eastAsia="標楷體"/>
        </w:rPr>
      </w:pPr>
      <w:r w:rsidRPr="00F450B7">
        <w:rPr>
          <w:rFonts w:eastAsia="標楷體" w:cs="標楷體" w:hint="eastAsia"/>
        </w:rPr>
        <w:t>氣候變遷對於我們生活的影響是全面性的，無論是自然生態、經濟、社會、政治、文化各方面，衝擊深入且無可逃避。氣候變遷的治理必須考慮其獨特性，氣候是全球</w:t>
      </w:r>
      <w:proofErr w:type="gramStart"/>
      <w:r w:rsidRPr="00F450B7">
        <w:rPr>
          <w:rFonts w:eastAsia="標楷體" w:cs="標楷體" w:hint="eastAsia"/>
        </w:rPr>
        <w:t>與跨代的</w:t>
      </w:r>
      <w:proofErr w:type="gramEnd"/>
      <w:r w:rsidRPr="00F450B7">
        <w:rPr>
          <w:rFonts w:eastAsia="標楷體" w:cs="標楷體" w:hint="eastAsia"/>
        </w:rPr>
        <w:t>公共財（</w:t>
      </w:r>
      <w:r w:rsidRPr="00F450B7">
        <w:rPr>
          <w:rFonts w:eastAsia="標楷體"/>
        </w:rPr>
        <w:t>public goods</w:t>
      </w:r>
      <w:r w:rsidRPr="00F450B7">
        <w:rPr>
          <w:rFonts w:eastAsia="標楷體" w:cs="標楷體" w:hint="eastAsia"/>
        </w:rPr>
        <w:t>），也是全球當代人及後代人共同擁有的財貨（</w:t>
      </w:r>
      <w:r w:rsidRPr="00F450B7">
        <w:rPr>
          <w:rFonts w:eastAsia="標楷體"/>
        </w:rPr>
        <w:t>commons</w:t>
      </w:r>
      <w:r w:rsidRPr="00F450B7">
        <w:rPr>
          <w:rFonts w:eastAsia="標楷體" w:cs="標楷體" w:hint="eastAsia"/>
        </w:rPr>
        <w:t>）。衝擊超越國家與地理界限，全面性「人類安全」議題，具高度不確定性。氣候變遷已經來到，越晚調適，付出的成本越高。</w:t>
      </w:r>
    </w:p>
    <w:p w:rsidR="004D0122" w:rsidRPr="00F450B7" w:rsidRDefault="00FF11D4" w:rsidP="00F83CF0">
      <w:pPr>
        <w:pStyle w:val="af0"/>
        <w:spacing w:before="180" w:after="180"/>
        <w:rPr>
          <w:rFonts w:ascii="Times New Roman" w:hAnsi="Times New Roman" w:cs="Times New Roman"/>
          <w:color w:val="365F91"/>
        </w:rPr>
      </w:pPr>
      <w:r>
        <w:rPr>
          <w:noProof/>
        </w:rPr>
        <w:pict>
          <v:shape id="_x0000_s1093" type="#_x0000_t4" style="position:absolute;margin-left:-7.1pt;margin-top:14pt;width:28.35pt;height:26.85pt;z-index:251640320" fillcolor="#fae8a8" strokecolor="#548dd4" strokeweight="1.5pt">
            <v:fill opacity="19661f"/>
            <v:stroke dashstyle="1 1" endcap="round"/>
          </v:shape>
        </w:pict>
      </w:r>
      <w:r w:rsidR="004D0122" w:rsidRPr="00F450B7">
        <w:rPr>
          <w:rFonts w:ascii="Times New Roman" w:hAnsi="Times New Roman" w:hint="eastAsia"/>
          <w:color w:val="365F91"/>
        </w:rPr>
        <w:t>二、氣候變遷</w:t>
      </w:r>
    </w:p>
    <w:p w:rsidR="004D0122" w:rsidRPr="00F450B7" w:rsidRDefault="004D0122" w:rsidP="00F83CF0">
      <w:pPr>
        <w:ind w:firstLineChars="200" w:firstLine="480"/>
        <w:rPr>
          <w:rFonts w:eastAsia="標楷體"/>
        </w:rPr>
      </w:pPr>
      <w:r w:rsidRPr="00F450B7">
        <w:rPr>
          <w:rFonts w:eastAsia="標楷體" w:cs="標楷體" w:hint="eastAsia"/>
        </w:rPr>
        <w:t>由於大氣中的溫室氣體</w:t>
      </w:r>
      <w:proofErr w:type="gramStart"/>
      <w:r w:rsidRPr="00F450B7">
        <w:rPr>
          <w:rFonts w:eastAsia="標楷體" w:cs="標楷體" w:hint="eastAsia"/>
        </w:rPr>
        <w:t>（</w:t>
      </w:r>
      <w:proofErr w:type="gramEnd"/>
      <w:r w:rsidRPr="00F450B7">
        <w:rPr>
          <w:rFonts w:eastAsia="標楷體"/>
        </w:rPr>
        <w:t>greenhouse gases</w:t>
      </w:r>
      <w:r w:rsidRPr="00F450B7">
        <w:rPr>
          <w:rFonts w:eastAsia="標楷體" w:cs="標楷體" w:hint="eastAsia"/>
        </w:rPr>
        <w:t>，包括水蒸氣</w:t>
      </w:r>
      <w:proofErr w:type="gramStart"/>
      <w:r w:rsidRPr="00F450B7">
        <w:rPr>
          <w:rFonts w:eastAsia="標楷體" w:cs="標楷體" w:hint="eastAsia"/>
        </w:rPr>
        <w:t>（</w:t>
      </w:r>
      <w:proofErr w:type="gramEnd"/>
      <w:r w:rsidRPr="00F450B7">
        <w:rPr>
          <w:rFonts w:eastAsia="標楷體"/>
        </w:rPr>
        <w:t>H2O</w:t>
      </w:r>
      <w:proofErr w:type="gramStart"/>
      <w:r w:rsidRPr="00F450B7">
        <w:rPr>
          <w:rFonts w:eastAsia="標楷體" w:cs="標楷體" w:hint="eastAsia"/>
        </w:rPr>
        <w:t>）</w:t>
      </w:r>
      <w:proofErr w:type="gramEnd"/>
      <w:r w:rsidRPr="00F450B7">
        <w:rPr>
          <w:rFonts w:eastAsia="標楷體" w:cs="標楷體" w:hint="eastAsia"/>
        </w:rPr>
        <w:t>、臭氧（</w:t>
      </w:r>
      <w:r w:rsidRPr="00F450B7">
        <w:rPr>
          <w:rFonts w:eastAsia="標楷體"/>
        </w:rPr>
        <w:t>O3</w:t>
      </w:r>
      <w:r w:rsidRPr="00F450B7">
        <w:rPr>
          <w:rFonts w:eastAsia="標楷體" w:cs="標楷體" w:hint="eastAsia"/>
        </w:rPr>
        <w:t>）、二氧化碳（</w:t>
      </w:r>
      <w:r w:rsidRPr="00F450B7">
        <w:rPr>
          <w:rFonts w:eastAsia="標楷體"/>
        </w:rPr>
        <w:t>CO2</w:t>
      </w:r>
      <w:r w:rsidRPr="00F450B7">
        <w:rPr>
          <w:rFonts w:eastAsia="標楷體" w:cs="標楷體" w:hint="eastAsia"/>
        </w:rPr>
        <w:t>）、氧化亞氮（</w:t>
      </w:r>
      <w:r w:rsidRPr="00F450B7">
        <w:rPr>
          <w:rFonts w:eastAsia="標楷體"/>
        </w:rPr>
        <w:t>N2O</w:t>
      </w:r>
      <w:r w:rsidRPr="00F450B7">
        <w:rPr>
          <w:rFonts w:eastAsia="標楷體" w:cs="標楷體" w:hint="eastAsia"/>
        </w:rPr>
        <w:t>）、甲烷（</w:t>
      </w:r>
      <w:r w:rsidRPr="00F450B7">
        <w:rPr>
          <w:rFonts w:eastAsia="標楷體"/>
        </w:rPr>
        <w:t>CH4</w:t>
      </w:r>
      <w:r w:rsidRPr="00F450B7">
        <w:rPr>
          <w:rFonts w:eastAsia="標楷體" w:cs="標楷體" w:hint="eastAsia"/>
        </w:rPr>
        <w:t>）、氫氟氯碳化物類（</w:t>
      </w:r>
      <w:r w:rsidRPr="00F450B7">
        <w:rPr>
          <w:rFonts w:eastAsia="標楷體"/>
        </w:rPr>
        <w:t>CFCs</w:t>
      </w:r>
      <w:r w:rsidRPr="00F450B7">
        <w:rPr>
          <w:rFonts w:eastAsia="標楷體" w:cs="標楷體" w:hint="eastAsia"/>
        </w:rPr>
        <w:t>，</w:t>
      </w:r>
      <w:r w:rsidRPr="00F450B7">
        <w:rPr>
          <w:rFonts w:eastAsia="標楷體"/>
        </w:rPr>
        <w:t>HFCs</w:t>
      </w:r>
      <w:r w:rsidRPr="00F450B7">
        <w:rPr>
          <w:rFonts w:eastAsia="標楷體" w:cs="標楷體" w:hint="eastAsia"/>
        </w:rPr>
        <w:t>，</w:t>
      </w:r>
      <w:r w:rsidRPr="00F450B7">
        <w:rPr>
          <w:rFonts w:eastAsia="標楷體"/>
        </w:rPr>
        <w:t>HCFCs</w:t>
      </w:r>
      <w:r w:rsidRPr="00F450B7">
        <w:rPr>
          <w:rFonts w:eastAsia="標楷體" w:cs="標楷體" w:hint="eastAsia"/>
        </w:rPr>
        <w:t>）、全氟碳化物（</w:t>
      </w:r>
      <w:r w:rsidRPr="00F450B7">
        <w:rPr>
          <w:rFonts w:eastAsia="標楷體"/>
        </w:rPr>
        <w:t>PFCs</w:t>
      </w:r>
      <w:r w:rsidRPr="00F450B7">
        <w:rPr>
          <w:rFonts w:eastAsia="標楷體" w:cs="標楷體" w:hint="eastAsia"/>
        </w:rPr>
        <w:t>）及六氟化硫（</w:t>
      </w:r>
      <w:r w:rsidRPr="00F450B7">
        <w:rPr>
          <w:rFonts w:eastAsia="標楷體"/>
        </w:rPr>
        <w:t>SF6</w:t>
      </w:r>
      <w:r w:rsidRPr="00F450B7">
        <w:rPr>
          <w:rFonts w:eastAsia="標楷體" w:cs="標楷體" w:hint="eastAsia"/>
        </w:rPr>
        <w:t>）等</w:t>
      </w:r>
      <w:proofErr w:type="gramStart"/>
      <w:r w:rsidRPr="00F450B7">
        <w:rPr>
          <w:rFonts w:eastAsia="標楷體" w:cs="標楷體" w:hint="eastAsia"/>
        </w:rPr>
        <w:t>）</w:t>
      </w:r>
      <w:proofErr w:type="gramEnd"/>
      <w:r w:rsidRPr="00F450B7">
        <w:rPr>
          <w:rFonts w:eastAsia="標楷體" w:cs="標楷體" w:hint="eastAsia"/>
        </w:rPr>
        <w:t>濃度升高，造成地球氣溫提高，進而引發各種氣候變遷，造成全球環境與社會經濟系統的衝擊。</w:t>
      </w:r>
    </w:p>
    <w:p w:rsidR="004D0122" w:rsidRPr="00F450B7" w:rsidRDefault="004D0122" w:rsidP="00EB41F3">
      <w:pPr>
        <w:spacing w:beforeLines="20" w:before="72"/>
        <w:ind w:firstLine="482"/>
        <w:rPr>
          <w:rFonts w:eastAsia="標楷體"/>
        </w:rPr>
      </w:pPr>
      <w:r w:rsidRPr="00F450B7">
        <w:rPr>
          <w:rFonts w:eastAsia="標楷體" w:cs="標楷體" w:hint="eastAsia"/>
        </w:rPr>
        <w:t>在二十世紀</w:t>
      </w:r>
      <w:proofErr w:type="gramStart"/>
      <w:r w:rsidRPr="00F450B7">
        <w:rPr>
          <w:rFonts w:eastAsia="標楷體" w:cs="標楷體" w:hint="eastAsia"/>
        </w:rPr>
        <w:t>期間，</w:t>
      </w:r>
      <w:proofErr w:type="gramEnd"/>
      <w:r w:rsidRPr="00F450B7">
        <w:rPr>
          <w:rFonts w:eastAsia="標楷體" w:cs="標楷體" w:hint="eastAsia"/>
        </w:rPr>
        <w:t>地球大氣中二氧化碳濃度已經升高</w:t>
      </w:r>
      <w:r w:rsidRPr="00F450B7">
        <w:rPr>
          <w:rFonts w:eastAsia="標楷體"/>
        </w:rPr>
        <w:t>3</w:t>
      </w:r>
      <w:r w:rsidRPr="00EC6938">
        <w:rPr>
          <w:rFonts w:eastAsia="標楷體"/>
          <w:spacing w:val="20"/>
        </w:rPr>
        <w:t>0</w:t>
      </w:r>
      <w:r w:rsidRPr="00F450B7">
        <w:rPr>
          <w:rFonts w:eastAsia="標楷體"/>
        </w:rPr>
        <w:t>%</w:t>
      </w:r>
      <w:r w:rsidRPr="00F450B7">
        <w:rPr>
          <w:rFonts w:eastAsia="標楷體" w:cs="標楷體" w:hint="eastAsia"/>
        </w:rPr>
        <w:t>，造成地球表面的溫度升高</w:t>
      </w:r>
      <w:r w:rsidRPr="00F450B7">
        <w:rPr>
          <w:rFonts w:eastAsia="標楷體"/>
        </w:rPr>
        <w:t>0.7</w:t>
      </w:r>
      <w:r w:rsidRPr="00F450B7">
        <w:rPr>
          <w:rFonts w:eastAsia="標楷體" w:cs="標楷體" w:hint="eastAsia"/>
        </w:rPr>
        <w:t>℃。</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就全球尺度而言，人類大量使用化石能源是造成氣候變遷最重要的因素；就區域及地方尺度而言，都市化與土地使用變遷也是相當重要的因素。氣候變遷造成全球水文循環改變，降雨與蒸發散的強度升高，且下雪的機會變少；在氣溫方面，地球升溫造成熱浪發生機會升高，部分地區將變得更乾旱；</w:t>
      </w:r>
      <w:proofErr w:type="gramStart"/>
      <w:r w:rsidRPr="00F450B7">
        <w:rPr>
          <w:rFonts w:eastAsia="標楷體" w:cs="標楷體" w:hint="eastAsia"/>
        </w:rPr>
        <w:t>熱帶氣旋發生</w:t>
      </w:r>
      <w:proofErr w:type="gramEnd"/>
      <w:r w:rsidRPr="00F450B7">
        <w:rPr>
          <w:rFonts w:eastAsia="標楷體" w:cs="標楷體" w:hint="eastAsia"/>
        </w:rPr>
        <w:t>的機會升高，加上全球海平面上升，可能造成嚴重的災害。</w:t>
      </w:r>
    </w:p>
    <w:p w:rsidR="004D0122" w:rsidRPr="00F450B7" w:rsidRDefault="00FF11D4" w:rsidP="00F83CF0">
      <w:pPr>
        <w:pStyle w:val="af0"/>
        <w:spacing w:before="180" w:after="180"/>
        <w:rPr>
          <w:rFonts w:ascii="Times New Roman" w:hAnsi="Times New Roman" w:cs="Times New Roman"/>
          <w:color w:val="365F91"/>
        </w:rPr>
      </w:pPr>
      <w:r>
        <w:rPr>
          <w:noProof/>
        </w:rPr>
        <w:pict>
          <v:shape id="_x0000_s1094" type="#_x0000_t4" style="position:absolute;margin-left:-7.1pt;margin-top:14.45pt;width:28.35pt;height:26.85pt;z-index:251641344" fillcolor="#fae8a8" strokecolor="#548dd4" strokeweight="1.5pt">
            <v:fill opacity="19661f"/>
            <v:stroke dashstyle="1 1" endcap="round"/>
          </v:shape>
        </w:pict>
      </w:r>
      <w:r w:rsidR="004D0122" w:rsidRPr="00F450B7">
        <w:rPr>
          <w:rFonts w:ascii="Times New Roman" w:hAnsi="Times New Roman" w:hint="eastAsia"/>
          <w:color w:val="365F91"/>
        </w:rPr>
        <w:t>三、減緩與調適</w:t>
      </w:r>
    </w:p>
    <w:p w:rsidR="004D0122" w:rsidRDefault="00FF11D4" w:rsidP="00F83CF0">
      <w:pPr>
        <w:ind w:firstLine="480"/>
        <w:rPr>
          <w:rFonts w:eastAsia="標楷體"/>
        </w:rPr>
      </w:pPr>
      <w:r>
        <w:rPr>
          <w:noProof/>
        </w:rPr>
        <w:pict>
          <v:shape id="圖片 3" o:spid="_x0000_s1095" type="#_x0000_t75" style="position:absolute;left:0;text-align:left;margin-left:0;margin-top:5.1pt;width:356.7pt;height:195.85pt;z-index:251686400;visibility:visible;mso-position-horizontal:center;mso-position-horizontal-relative:margin">
            <v:imagedata r:id="rId16" o:title="" croptop="6659f" cropbottom="18256f" cropleft="6818f" cropright="9412f"/>
            <w10:wrap type="square" anchorx="margin"/>
          </v:shape>
        </w:pict>
      </w:r>
    </w:p>
    <w:p w:rsidR="004D0122" w:rsidRDefault="004D0122" w:rsidP="00F83CF0">
      <w:pPr>
        <w:ind w:firstLine="480"/>
        <w:rPr>
          <w:rFonts w:eastAsia="標楷體"/>
        </w:rPr>
      </w:pPr>
    </w:p>
    <w:p w:rsidR="004D0122" w:rsidRDefault="004D0122" w:rsidP="00F83CF0">
      <w:pPr>
        <w:ind w:firstLine="480"/>
        <w:rPr>
          <w:rFonts w:eastAsia="標楷體"/>
        </w:rPr>
      </w:pPr>
    </w:p>
    <w:p w:rsidR="004D0122" w:rsidRDefault="004D0122" w:rsidP="00F83CF0">
      <w:pPr>
        <w:ind w:firstLine="480"/>
        <w:rPr>
          <w:rFonts w:eastAsia="標楷體"/>
        </w:rPr>
      </w:pPr>
    </w:p>
    <w:p w:rsidR="004D0122" w:rsidRDefault="004D0122" w:rsidP="00F83CF0">
      <w:pPr>
        <w:ind w:firstLine="480"/>
        <w:rPr>
          <w:rFonts w:eastAsia="標楷體"/>
        </w:rPr>
      </w:pPr>
    </w:p>
    <w:p w:rsidR="004D0122" w:rsidRDefault="004D0122" w:rsidP="00F83CF0">
      <w:pPr>
        <w:ind w:firstLine="480"/>
        <w:rPr>
          <w:rFonts w:eastAsia="標楷體"/>
        </w:rPr>
      </w:pPr>
    </w:p>
    <w:p w:rsidR="004D0122" w:rsidRDefault="004D0122" w:rsidP="00F83CF0">
      <w:pPr>
        <w:ind w:firstLine="480"/>
        <w:rPr>
          <w:rFonts w:eastAsia="標楷體"/>
        </w:rPr>
      </w:pPr>
    </w:p>
    <w:p w:rsidR="004D0122" w:rsidRDefault="004D0122" w:rsidP="00F83CF0">
      <w:pPr>
        <w:ind w:firstLine="480"/>
        <w:rPr>
          <w:rFonts w:eastAsia="標楷體"/>
        </w:rPr>
      </w:pPr>
    </w:p>
    <w:p w:rsidR="004D0122" w:rsidRDefault="004D0122" w:rsidP="00F83CF0">
      <w:pPr>
        <w:ind w:firstLine="480"/>
        <w:rPr>
          <w:rFonts w:eastAsia="標楷體"/>
        </w:rPr>
      </w:pPr>
    </w:p>
    <w:p w:rsidR="004D0122" w:rsidRDefault="004D0122" w:rsidP="00F83CF0">
      <w:pPr>
        <w:ind w:firstLine="480"/>
        <w:rPr>
          <w:rFonts w:eastAsia="標楷體"/>
        </w:rPr>
      </w:pPr>
    </w:p>
    <w:p w:rsidR="004D0122" w:rsidRDefault="00FF11D4" w:rsidP="00F83CF0">
      <w:pPr>
        <w:ind w:firstLine="480"/>
        <w:rPr>
          <w:rFonts w:eastAsia="標楷體"/>
        </w:rPr>
      </w:pPr>
      <w:r>
        <w:rPr>
          <w:noProof/>
        </w:rPr>
        <w:pict>
          <v:shape id="_x0000_s1096" type="#_x0000_t202" style="position:absolute;left:0;text-align:left;margin-left:0;margin-top:17.4pt;width:227.25pt;height:145.7pt;z-index:251687424;visibility:visible;mso-position-horizontal:center;mso-position-horizontal-relative:margin" filled="f" stroked="f">
            <v:textbox style="mso-next-textbox:#_x0000_s1096;mso-fit-shape-to-text:t">
              <w:txbxContent>
                <w:p w:rsidR="004D0122" w:rsidRPr="005D5BBA" w:rsidRDefault="004D0122" w:rsidP="00EF6E70">
                  <w:pPr>
                    <w:jc w:val="center"/>
                    <w:rPr>
                      <w:rFonts w:eastAsia="標楷體"/>
                      <w:b/>
                      <w:bCs/>
                    </w:rPr>
                  </w:pPr>
                  <w:r w:rsidRPr="005D5BBA">
                    <w:rPr>
                      <w:rFonts w:eastAsia="標楷體" w:cs="標楷體" w:hint="eastAsia"/>
                      <w:b/>
                      <w:bCs/>
                    </w:rPr>
                    <w:t>圖</w:t>
                  </w:r>
                  <w:r>
                    <w:rPr>
                      <w:rFonts w:eastAsia="標楷體"/>
                      <w:b/>
                      <w:bCs/>
                    </w:rPr>
                    <w:t>1</w:t>
                  </w:r>
                  <w:r w:rsidRPr="005D5BBA">
                    <w:rPr>
                      <w:rFonts w:eastAsia="標楷體" w:cs="標楷體" w:hint="eastAsia"/>
                      <w:b/>
                      <w:bCs/>
                    </w:rPr>
                    <w:t>：氣候變遷減緩與調適作為示意圖。</w:t>
                  </w:r>
                </w:p>
              </w:txbxContent>
            </v:textbox>
            <w10:wrap type="square" anchorx="margin"/>
          </v:shape>
        </w:pict>
      </w:r>
    </w:p>
    <w:p w:rsidR="004D0122" w:rsidRDefault="004D0122" w:rsidP="00F83CF0">
      <w:pPr>
        <w:ind w:firstLine="480"/>
        <w:rPr>
          <w:rFonts w:eastAsia="標楷體"/>
        </w:rPr>
      </w:pPr>
    </w:p>
    <w:p w:rsidR="004D0122" w:rsidRPr="00F450B7" w:rsidRDefault="004D0122" w:rsidP="00F83CF0">
      <w:pPr>
        <w:ind w:firstLine="480"/>
        <w:rPr>
          <w:rFonts w:eastAsia="標楷體"/>
        </w:rPr>
      </w:pPr>
      <w:r w:rsidRPr="00F450B7">
        <w:rPr>
          <w:rFonts w:eastAsia="標楷體" w:cs="標楷體" w:hint="eastAsia"/>
        </w:rPr>
        <w:t>自溫室效應被發現且由科學家提出警訊至今，聯合國及各國政府與非政府組織即著手</w:t>
      </w:r>
      <w:proofErr w:type="gramStart"/>
      <w:r w:rsidRPr="00F450B7">
        <w:rPr>
          <w:rFonts w:eastAsia="標楷體" w:cs="標楷體" w:hint="eastAsia"/>
        </w:rPr>
        <w:t>研</w:t>
      </w:r>
      <w:proofErr w:type="gramEnd"/>
      <w:r w:rsidRPr="00F450B7">
        <w:rPr>
          <w:rFonts w:eastAsia="標楷體" w:cs="標楷體" w:hint="eastAsia"/>
        </w:rPr>
        <w:t>擬各種不同類型之減緩策略，包括：節約能源、提高能源效率、開發新興與再生能源、發展溫室氣體減量技術等；然而全球暖化和氣候變遷的趨勢，已非靠人類減少溫室氣體排放所能避免。如何透過社會與經濟發展模式的調整，使人類能夠適應氣候變遷所造成的影響，在極端天氣事件與暖化效應下，持續謀求生存、生活與發展，是與減緩同等重要的工作。減緩與調適為當前各國政府因應氣候變遷威脅的兩大重要策略。</w:t>
      </w:r>
    </w:p>
    <w:p w:rsidR="004D0122" w:rsidRPr="009E03E5" w:rsidRDefault="004D0122" w:rsidP="00F83CF0">
      <w:pPr>
        <w:pStyle w:val="af2"/>
        <w:spacing w:before="180" w:after="180"/>
        <w:rPr>
          <w:rFonts w:ascii="Times New Roman" w:hAnsi="Times New Roman" w:cs="Times New Roman"/>
          <w:b/>
          <w:bCs/>
          <w:color w:val="1F497D"/>
        </w:rPr>
      </w:pPr>
      <w:r w:rsidRPr="009E03E5">
        <w:rPr>
          <w:rFonts w:ascii="Times New Roman" w:hAnsi="Times New Roman" w:hint="eastAsia"/>
          <w:b/>
          <w:bCs/>
          <w:color w:val="1F497D"/>
        </w:rPr>
        <w:t>（一）減緩</w:t>
      </w:r>
    </w:p>
    <w:p w:rsidR="004D0122" w:rsidRPr="00F450B7" w:rsidRDefault="004D0122" w:rsidP="00EB41F3">
      <w:pPr>
        <w:spacing w:beforeLines="20" w:before="72"/>
        <w:ind w:firstLine="482"/>
        <w:rPr>
          <w:rFonts w:eastAsia="標楷體"/>
        </w:rPr>
      </w:pPr>
      <w:r w:rsidRPr="00F450B7">
        <w:rPr>
          <w:rFonts w:eastAsia="標楷體" w:cs="標楷體" w:hint="eastAsia"/>
        </w:rPr>
        <w:t>「減緩」（</w:t>
      </w:r>
      <w:r w:rsidRPr="00F450B7">
        <w:rPr>
          <w:rFonts w:eastAsia="標楷體"/>
        </w:rPr>
        <w:t>mitigation</w:t>
      </w:r>
      <w:r w:rsidRPr="00F450B7">
        <w:rPr>
          <w:rFonts w:eastAsia="標楷體" w:cs="標楷體" w:hint="eastAsia"/>
        </w:rPr>
        <w:t>）係指以人為干預的方式，減少溫室氣體的排放量或增加溫室氣體的儲存量，以減緩氣候變遷問題的發生速度或規模。</w:t>
      </w:r>
    </w:p>
    <w:p w:rsidR="004D0122" w:rsidRPr="00F450B7" w:rsidRDefault="004D0122" w:rsidP="00EB41F3">
      <w:pPr>
        <w:spacing w:beforeLines="20" w:before="72"/>
        <w:ind w:firstLineChars="200" w:firstLine="480"/>
        <w:rPr>
          <w:rFonts w:eastAsia="標楷體"/>
        </w:rPr>
      </w:pPr>
      <w:r>
        <w:rPr>
          <w:rFonts w:eastAsia="標楷體"/>
        </w:rPr>
        <w:t>1992</w:t>
      </w:r>
      <w:r w:rsidRPr="00F450B7">
        <w:rPr>
          <w:rFonts w:eastAsia="標楷體" w:cs="標楷體" w:hint="eastAsia"/>
        </w:rPr>
        <w:t>年在巴西里約召開的地球高峰會，促使全球</w:t>
      </w:r>
      <w:r>
        <w:rPr>
          <w:rFonts w:eastAsia="標楷體"/>
        </w:rPr>
        <w:t>154</w:t>
      </w:r>
      <w:r w:rsidRPr="00F450B7">
        <w:rPr>
          <w:rFonts w:eastAsia="標楷體" w:cs="標楷體" w:hint="eastAsia"/>
        </w:rPr>
        <w:t>個國家代表共同簽署「聯合國氣候變化綱要公約（</w:t>
      </w:r>
      <w:r w:rsidRPr="00F450B7">
        <w:rPr>
          <w:rFonts w:eastAsia="標楷體"/>
        </w:rPr>
        <w:t>UNFCCC</w:t>
      </w:r>
      <w:r w:rsidRPr="00F450B7">
        <w:rPr>
          <w:rFonts w:eastAsia="標楷體" w:cs="標楷體" w:hint="eastAsia"/>
        </w:rPr>
        <w:t>）」；</w:t>
      </w:r>
      <w:r>
        <w:rPr>
          <w:rFonts w:eastAsia="標楷體"/>
        </w:rPr>
        <w:t>1997</w:t>
      </w:r>
      <w:r w:rsidRPr="00F450B7">
        <w:rPr>
          <w:rFonts w:eastAsia="標楷體" w:cs="標楷體" w:hint="eastAsia"/>
        </w:rPr>
        <w:t>年在日本京都，各國簽署具有法律約束力的「京都議定書（</w:t>
      </w:r>
      <w:r w:rsidRPr="00F450B7">
        <w:rPr>
          <w:rFonts w:eastAsia="標楷體"/>
        </w:rPr>
        <w:t>Kyoto Protocol</w:t>
      </w:r>
      <w:r w:rsidRPr="00F450B7">
        <w:rPr>
          <w:rFonts w:eastAsia="標楷體" w:cs="標楷體" w:hint="eastAsia"/>
        </w:rPr>
        <w:t>）」，明確訂定各國溫室氣體減量責任與時程。各國各自</w:t>
      </w:r>
      <w:proofErr w:type="gramStart"/>
      <w:r w:rsidRPr="00F450B7">
        <w:rPr>
          <w:rFonts w:eastAsia="標楷體" w:cs="標楷體" w:hint="eastAsia"/>
        </w:rPr>
        <w:t>表述減碳承諾</w:t>
      </w:r>
      <w:proofErr w:type="gramEnd"/>
      <w:r w:rsidRPr="00F450B7">
        <w:rPr>
          <w:rFonts w:eastAsia="標楷體" w:cs="標楷體" w:hint="eastAsia"/>
        </w:rPr>
        <w:t>，協助開發中國家減緩與調適減緩。</w:t>
      </w:r>
    </w:p>
    <w:p w:rsidR="004D0122" w:rsidRPr="00F450B7" w:rsidRDefault="004D0122" w:rsidP="00EB41F3">
      <w:pPr>
        <w:spacing w:beforeLines="20" w:before="72"/>
        <w:ind w:firstLine="482"/>
        <w:rPr>
          <w:rFonts w:eastAsia="標楷體"/>
        </w:rPr>
      </w:pPr>
      <w:r w:rsidRPr="00F450B7">
        <w:rPr>
          <w:rFonts w:eastAsia="標楷體" w:cs="標楷體" w:hint="eastAsia"/>
        </w:rPr>
        <w:t>台灣行政院於</w:t>
      </w:r>
      <w:r>
        <w:rPr>
          <w:rFonts w:eastAsia="標楷體"/>
        </w:rPr>
        <w:t>97</w:t>
      </w:r>
      <w:r w:rsidRPr="00F450B7">
        <w:rPr>
          <w:rFonts w:eastAsia="標楷體" w:cs="標楷體" w:hint="eastAsia"/>
        </w:rPr>
        <w:t>年第</w:t>
      </w:r>
      <w:r>
        <w:rPr>
          <w:rFonts w:eastAsia="標楷體"/>
        </w:rPr>
        <w:t>3095</w:t>
      </w:r>
      <w:r w:rsidRPr="00F450B7">
        <w:rPr>
          <w:rFonts w:eastAsia="標楷體" w:cs="標楷體" w:hint="eastAsia"/>
        </w:rPr>
        <w:t>次院會通過之「永續能源政策綱領」宣告溫室氣體減量目標：「全國二氧化碳排放減量，於</w:t>
      </w:r>
      <w:r>
        <w:rPr>
          <w:rFonts w:eastAsia="標楷體"/>
        </w:rPr>
        <w:t>2020</w:t>
      </w:r>
      <w:r w:rsidRPr="00F450B7">
        <w:rPr>
          <w:rFonts w:eastAsia="標楷體" w:cs="標楷體" w:hint="eastAsia"/>
        </w:rPr>
        <w:t>年回到</w:t>
      </w:r>
      <w:r>
        <w:rPr>
          <w:rFonts w:eastAsia="標楷體"/>
        </w:rPr>
        <w:t>2005</w:t>
      </w:r>
      <w:r w:rsidRPr="00F450B7">
        <w:rPr>
          <w:rFonts w:eastAsia="標楷體" w:cs="標楷體" w:hint="eastAsia"/>
        </w:rPr>
        <w:t>年排放量，於</w:t>
      </w:r>
      <w:r>
        <w:rPr>
          <w:rFonts w:eastAsia="標楷體"/>
        </w:rPr>
        <w:t>2025</w:t>
      </w:r>
      <w:r w:rsidRPr="00F450B7">
        <w:rPr>
          <w:rFonts w:eastAsia="標楷體" w:cs="標楷體" w:hint="eastAsia"/>
        </w:rPr>
        <w:t>年回到</w:t>
      </w:r>
      <w:r>
        <w:rPr>
          <w:rFonts w:eastAsia="標楷體"/>
        </w:rPr>
        <w:t>2000</w:t>
      </w:r>
      <w:r w:rsidRPr="00F450B7">
        <w:rPr>
          <w:rFonts w:eastAsia="標楷體" w:cs="標楷體" w:hint="eastAsia"/>
        </w:rPr>
        <w:t>年排放量」。行政院於</w:t>
      </w:r>
      <w:r>
        <w:rPr>
          <w:rFonts w:eastAsia="標楷體"/>
        </w:rPr>
        <w:t>98</w:t>
      </w:r>
      <w:r w:rsidRPr="00F450B7">
        <w:rPr>
          <w:rFonts w:eastAsia="標楷體" w:cs="標楷體" w:hint="eastAsia"/>
        </w:rPr>
        <w:t>年特設</w:t>
      </w:r>
      <w:proofErr w:type="gramStart"/>
      <w:r w:rsidRPr="00F450B7">
        <w:rPr>
          <w:rFonts w:eastAsia="標楷體" w:cs="標楷體" w:hint="eastAsia"/>
        </w:rPr>
        <w:t>節能減碳推動</w:t>
      </w:r>
      <w:proofErr w:type="gramEnd"/>
      <w:r w:rsidRPr="00F450B7">
        <w:rPr>
          <w:rFonts w:eastAsia="標楷體" w:cs="標楷體" w:hint="eastAsia"/>
        </w:rPr>
        <w:t>會，藉由政策全面引導低碳經濟發展，形塑</w:t>
      </w:r>
      <w:proofErr w:type="gramStart"/>
      <w:r w:rsidRPr="00F450B7">
        <w:rPr>
          <w:rFonts w:eastAsia="標楷體" w:cs="標楷體" w:hint="eastAsia"/>
        </w:rPr>
        <w:t>節能減碳社會</w:t>
      </w:r>
      <w:proofErr w:type="gramEnd"/>
      <w:r w:rsidRPr="00F450B7">
        <w:rPr>
          <w:rFonts w:eastAsia="標楷體" w:cs="標楷體" w:hint="eastAsia"/>
        </w:rPr>
        <w:t>，使臺灣逐漸朝「低碳社會、經濟與家園」之方向發展，以期</w:t>
      </w:r>
      <w:proofErr w:type="gramStart"/>
      <w:r w:rsidRPr="00F450B7">
        <w:rPr>
          <w:rFonts w:eastAsia="標楷體" w:cs="標楷體" w:hint="eastAsia"/>
        </w:rPr>
        <w:t>達成減碳目標</w:t>
      </w:r>
      <w:proofErr w:type="gramEnd"/>
      <w:r w:rsidRPr="00F450B7">
        <w:rPr>
          <w:rFonts w:eastAsia="標楷體" w:cs="標楷體" w:hint="eastAsia"/>
        </w:rPr>
        <w:t>。</w:t>
      </w:r>
    </w:p>
    <w:p w:rsidR="004D0122" w:rsidRPr="009E03E5" w:rsidRDefault="004D0122" w:rsidP="00F83CF0">
      <w:pPr>
        <w:pStyle w:val="af2"/>
        <w:spacing w:before="180" w:after="180"/>
        <w:rPr>
          <w:rFonts w:ascii="Times New Roman" w:hAnsi="Times New Roman" w:cs="Times New Roman"/>
          <w:b/>
          <w:bCs/>
          <w:color w:val="1F497D"/>
        </w:rPr>
      </w:pPr>
      <w:r w:rsidRPr="009E03E5">
        <w:rPr>
          <w:rFonts w:ascii="Times New Roman" w:hAnsi="Times New Roman" w:hint="eastAsia"/>
          <w:b/>
          <w:bCs/>
          <w:color w:val="1F497D"/>
        </w:rPr>
        <w:t>（二）調適</w:t>
      </w:r>
    </w:p>
    <w:p w:rsidR="004D0122" w:rsidRPr="00F450B7" w:rsidRDefault="004D0122" w:rsidP="00EB41F3">
      <w:pPr>
        <w:spacing w:beforeLines="20" w:before="72"/>
        <w:ind w:firstLine="482"/>
        <w:rPr>
          <w:rFonts w:eastAsia="標楷體"/>
        </w:rPr>
      </w:pPr>
      <w:r w:rsidRPr="00F450B7">
        <w:rPr>
          <w:rFonts w:eastAsia="標楷體" w:cs="標楷體" w:hint="eastAsia"/>
        </w:rPr>
        <w:t>「調適」（</w:t>
      </w:r>
      <w:r w:rsidRPr="00F450B7">
        <w:rPr>
          <w:rFonts w:eastAsia="標楷體"/>
        </w:rPr>
        <w:t>adaptation</w:t>
      </w:r>
      <w:r w:rsidRPr="00F450B7">
        <w:rPr>
          <w:rFonts w:eastAsia="標楷體" w:cs="標楷體" w:hint="eastAsia"/>
        </w:rPr>
        <w:t>）係指為了因應實際或預期的氣候衝擊或其影響，而在自然或人類系統所做的調整，以減輕危害或發展有利的機會。</w:t>
      </w:r>
    </w:p>
    <w:p w:rsidR="004D0122" w:rsidRPr="00F450B7" w:rsidRDefault="004D0122" w:rsidP="00EB41F3">
      <w:pPr>
        <w:spacing w:beforeLines="20" w:before="72"/>
        <w:ind w:firstLine="482"/>
        <w:rPr>
          <w:rFonts w:eastAsia="標楷體"/>
        </w:rPr>
      </w:pPr>
      <w:r w:rsidRPr="00F450B7">
        <w:rPr>
          <w:rFonts w:eastAsia="標楷體" w:cs="標楷體" w:hint="eastAsia"/>
        </w:rPr>
        <w:t>調適的目的在於降低人類與自然系統處於氣候變遷影響與效應下的脆弱度（</w:t>
      </w:r>
      <w:r w:rsidRPr="00F450B7">
        <w:rPr>
          <w:rFonts w:eastAsia="標楷體"/>
        </w:rPr>
        <w:t>vulnerability</w:t>
      </w:r>
      <w:r w:rsidRPr="00F450B7">
        <w:rPr>
          <w:rFonts w:eastAsia="標楷體" w:cs="標楷體" w:hint="eastAsia"/>
        </w:rPr>
        <w:t>），使得人類與自然系統在極端天氣事件與暖化效應下的負面衝擊最小，且配合氣候變化的獲益能夠最大。聯合國開發計畫署（</w:t>
      </w:r>
      <w:r>
        <w:rPr>
          <w:rFonts w:eastAsia="標楷體"/>
        </w:rPr>
        <w:t>UNDP</w:t>
      </w:r>
      <w:r w:rsidRPr="00F450B7">
        <w:rPr>
          <w:rFonts w:eastAsia="標楷體" w:cs="標楷體" w:hint="eastAsia"/>
        </w:rPr>
        <w:t>）</w:t>
      </w:r>
      <w:r w:rsidRPr="00F450B7">
        <w:rPr>
          <w:rFonts w:eastAsia="標楷體"/>
        </w:rPr>
        <w:t xml:space="preserve"> </w:t>
      </w:r>
      <w:r w:rsidRPr="00F450B7">
        <w:rPr>
          <w:rFonts w:eastAsia="標楷體" w:cs="標楷體" w:hint="eastAsia"/>
        </w:rPr>
        <w:t>提出一套調適政策架構（</w:t>
      </w:r>
      <w:r w:rsidRPr="00F450B7">
        <w:rPr>
          <w:rFonts w:eastAsia="標楷體"/>
        </w:rPr>
        <w:t>Adaptation Policy Framework, APF</w:t>
      </w:r>
      <w:r w:rsidRPr="00F450B7">
        <w:rPr>
          <w:rFonts w:eastAsia="標楷體" w:cs="標楷體" w:hint="eastAsia"/>
        </w:rPr>
        <w:t>），作為指引國家設計與執行各項降低脆弱度方案之依據，使國家在面臨氣候變遷的情況下，能夠降低潛在的負面衝擊，並同時增強正面獲益。</w:t>
      </w:r>
    </w:p>
    <w:p w:rsidR="004D0122" w:rsidRPr="00F450B7" w:rsidRDefault="00FF11D4" w:rsidP="00F83CF0">
      <w:pPr>
        <w:pStyle w:val="af0"/>
        <w:spacing w:before="180" w:after="180"/>
        <w:rPr>
          <w:rFonts w:ascii="Times New Roman" w:hAnsi="Times New Roman" w:cs="Times New Roman"/>
          <w:color w:val="365F91"/>
        </w:rPr>
      </w:pPr>
      <w:r>
        <w:rPr>
          <w:noProof/>
        </w:rPr>
        <w:pict>
          <v:shape id="_x0000_s1097" type="#_x0000_t4" style="position:absolute;margin-left:-6.7pt;margin-top:14pt;width:28.35pt;height:26.85pt;z-index:251642368" fillcolor="#fae8a8" strokecolor="#548dd4" strokeweight="1.5pt">
            <v:fill opacity="19661f"/>
            <v:stroke dashstyle="1 1" endcap="round"/>
          </v:shape>
        </w:pict>
      </w:r>
      <w:r w:rsidR="004D0122" w:rsidRPr="00F450B7">
        <w:rPr>
          <w:rFonts w:ascii="Times New Roman" w:hAnsi="Times New Roman" w:hint="eastAsia"/>
          <w:color w:val="365F91"/>
        </w:rPr>
        <w:t>四、國家調適工作架構</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行政院自</w:t>
      </w:r>
      <w:r>
        <w:rPr>
          <w:rFonts w:eastAsia="標楷體"/>
        </w:rPr>
        <w:t>2009</w:t>
      </w:r>
      <w:r w:rsidRPr="00F450B7">
        <w:rPr>
          <w:rFonts w:eastAsia="標楷體" w:cs="標楷體" w:hint="eastAsia"/>
        </w:rPr>
        <w:t>年積極強化「國家永續發展委員會」（簡稱永續會）的功能，下設</w:t>
      </w:r>
      <w:proofErr w:type="gramStart"/>
      <w:r w:rsidRPr="00F450B7">
        <w:rPr>
          <w:rFonts w:eastAsia="標楷體" w:cs="標楷體" w:hint="eastAsia"/>
        </w:rPr>
        <w:t>節能減碳及</w:t>
      </w:r>
      <w:proofErr w:type="gramEnd"/>
      <w:r w:rsidRPr="00F450B7">
        <w:rPr>
          <w:rFonts w:eastAsia="標楷體" w:cs="標楷體" w:hint="eastAsia"/>
        </w:rPr>
        <w:t>氣候變遷組，作為氣候變遷減緩與調適政策推動之平台，並分由行政院環境保護署與行政院經濟建設委員會（簡稱經建會）整合推動相關工作。</w:t>
      </w:r>
    </w:p>
    <w:p w:rsidR="004D0122" w:rsidRDefault="004D0122" w:rsidP="00EB41F3">
      <w:pPr>
        <w:spacing w:beforeLines="20" w:before="72"/>
        <w:ind w:firstLineChars="200" w:firstLine="480"/>
        <w:rPr>
          <w:rFonts w:eastAsia="標楷體"/>
        </w:rPr>
      </w:pPr>
      <w:r w:rsidRPr="00F450B7">
        <w:rPr>
          <w:rFonts w:eastAsia="標楷體" w:cs="標楷體" w:hint="eastAsia"/>
        </w:rPr>
        <w:t>於</w:t>
      </w:r>
      <w:r>
        <w:rPr>
          <w:rFonts w:eastAsia="標楷體"/>
        </w:rPr>
        <w:t>2010</w:t>
      </w:r>
      <w:r w:rsidRPr="00F450B7">
        <w:rPr>
          <w:rFonts w:eastAsia="標楷體" w:cs="標楷體" w:hint="eastAsia"/>
        </w:rPr>
        <w:t>年</w:t>
      </w:r>
      <w:r>
        <w:rPr>
          <w:rFonts w:eastAsia="標楷體"/>
        </w:rPr>
        <w:t>1</w:t>
      </w:r>
      <w:r w:rsidRPr="00F450B7">
        <w:rPr>
          <w:rFonts w:eastAsia="標楷體" w:cs="標楷體" w:hint="eastAsia"/>
        </w:rPr>
        <w:t>月</w:t>
      </w:r>
      <w:r>
        <w:rPr>
          <w:rFonts w:eastAsia="標楷體"/>
        </w:rPr>
        <w:t>29</w:t>
      </w:r>
      <w:r w:rsidRPr="00F450B7">
        <w:rPr>
          <w:rFonts w:eastAsia="標楷體" w:cs="標楷體" w:hint="eastAsia"/>
        </w:rPr>
        <w:t>日成立「規劃推動氣候變遷調適政策綱領及行動計畫」專案小組，</w:t>
      </w:r>
      <w:proofErr w:type="gramStart"/>
      <w:r w:rsidRPr="00F450B7">
        <w:rPr>
          <w:rFonts w:eastAsia="標楷體" w:cs="標楷體" w:hint="eastAsia"/>
        </w:rPr>
        <w:t>研</w:t>
      </w:r>
      <w:proofErr w:type="gramEnd"/>
      <w:r w:rsidRPr="00F450B7">
        <w:rPr>
          <w:rFonts w:eastAsia="標楷體" w:cs="標楷體" w:hint="eastAsia"/>
        </w:rPr>
        <w:t>擬我國氣候變遷調適政策綱領與行動計畫，未來專案小組將持續監督及協調推動我國調適政策。</w:t>
      </w:r>
    </w:p>
    <w:p w:rsidR="004D0122" w:rsidRPr="00F450B7" w:rsidRDefault="004D0122" w:rsidP="00EB41F3">
      <w:pPr>
        <w:spacing w:beforeLines="20" w:before="72"/>
        <w:ind w:firstLineChars="200" w:firstLine="480"/>
        <w:rPr>
          <w:rFonts w:eastAsia="標楷體"/>
        </w:rPr>
      </w:pPr>
    </w:p>
    <w:p w:rsidR="004D0122" w:rsidRPr="00F450B7" w:rsidRDefault="00FF11D4" w:rsidP="00EB41F3">
      <w:pPr>
        <w:spacing w:beforeLines="20" w:before="72"/>
        <w:ind w:firstLineChars="200" w:firstLine="480"/>
        <w:rPr>
          <w:rFonts w:eastAsia="標楷體"/>
        </w:rPr>
      </w:pPr>
      <w:r>
        <w:rPr>
          <w:noProof/>
        </w:rPr>
        <w:pict>
          <v:group id="Group 67" o:spid="_x0000_s1098" style="position:absolute;left:0;text-align:left;margin-left:30.9pt;margin-top:107.55pt;width:391.5pt;height:424.6pt;z-index:251688448;mso-position-horizontal-relative:margin" coordorigin="1985,5464" coordsize="7830,8492">
            <v:shape id="Text Box 40" o:spid="_x0000_s1099" type="#_x0000_t202" style="position:absolute;left:1985;top:8320;width:657;height:1866;visibility:visible" fillcolor="#cf6">
              <v:textbox style="layout-flow:vertical-ideographic">
                <w:txbxContent>
                  <w:p w:rsidR="004D0122" w:rsidRPr="00200797" w:rsidRDefault="004D0122" w:rsidP="000D7B01">
                    <w:pPr>
                      <w:jc w:val="center"/>
                      <w:rPr>
                        <w:rFonts w:ascii="標楷體" w:eastAsia="標楷體" w:hAnsi="標楷體"/>
                        <w:b/>
                        <w:bCs/>
                        <w:sz w:val="26"/>
                        <w:szCs w:val="26"/>
                      </w:rPr>
                    </w:pPr>
                    <w:r w:rsidRPr="00200797">
                      <w:rPr>
                        <w:rFonts w:ascii="標楷體" w:eastAsia="標楷體" w:hAnsi="標楷體" w:cs="標楷體" w:hint="eastAsia"/>
                        <w:b/>
                        <w:bCs/>
                        <w:sz w:val="26"/>
                        <w:szCs w:val="26"/>
                      </w:rPr>
                      <w:t>行政院</w:t>
                    </w:r>
                  </w:p>
                </w:txbxContent>
              </v:textbox>
            </v:shape>
            <v:shape id="Text Box 41" o:spid="_x0000_s1100" type="#_x0000_t202" style="position:absolute;left:3271;top:7912;width:634;height:3216;visibility:visible" fillcolor="#cf6">
              <v:textbox style="layout-flow:vertical-ideographic">
                <w:txbxContent>
                  <w:p w:rsidR="004D0122" w:rsidRPr="00200797" w:rsidRDefault="004D0122" w:rsidP="000D7B01">
                    <w:pPr>
                      <w:ind w:leftChars="100" w:left="240"/>
                      <w:rPr>
                        <w:rFonts w:ascii="標楷體" w:eastAsia="標楷體" w:hAnsi="標楷體"/>
                        <w:b/>
                        <w:bCs/>
                        <w:sz w:val="26"/>
                        <w:szCs w:val="26"/>
                      </w:rPr>
                    </w:pPr>
                    <w:r w:rsidRPr="00200797">
                      <w:rPr>
                        <w:rFonts w:ascii="標楷體" w:eastAsia="標楷體" w:hAnsi="標楷體" w:cs="標楷體" w:hint="eastAsia"/>
                        <w:b/>
                        <w:bCs/>
                        <w:sz w:val="26"/>
                        <w:szCs w:val="26"/>
                      </w:rPr>
                      <w:t>國家永續發展委員會</w:t>
                    </w:r>
                  </w:p>
                </w:txbxContent>
              </v:textbox>
            </v:shape>
            <v:shape id="Text Box 42" o:spid="_x0000_s1101" type="#_x0000_t202" style="position:absolute;left:4407;top:6685;width:1025;height:853;visibility:visible" fillcolor="#daeef3">
              <v:textbox>
                <w:txbxContent>
                  <w:p w:rsidR="004D0122" w:rsidRPr="00BD5808" w:rsidRDefault="004D0122" w:rsidP="000D7B01">
                    <w:pPr>
                      <w:ind w:leftChars="50" w:left="120"/>
                      <w:rPr>
                        <w:rFonts w:ascii="標楷體" w:eastAsia="標楷體" w:hAnsi="標楷體"/>
                        <w:sz w:val="22"/>
                        <w:szCs w:val="22"/>
                      </w:rPr>
                    </w:pPr>
                    <w:r w:rsidRPr="00BD5808">
                      <w:rPr>
                        <w:rFonts w:ascii="標楷體" w:eastAsia="標楷體" w:hAnsi="標楷體" w:cs="標楷體" w:hint="eastAsia"/>
                        <w:sz w:val="22"/>
                        <w:szCs w:val="22"/>
                      </w:rPr>
                      <w:t>顧問</w:t>
                    </w:r>
                  </w:p>
                  <w:p w:rsidR="004D0122" w:rsidRPr="00BD5808" w:rsidRDefault="004D0122" w:rsidP="000D7B01">
                    <w:pPr>
                      <w:ind w:leftChars="50" w:left="120"/>
                      <w:rPr>
                        <w:rFonts w:ascii="標楷體" w:eastAsia="標楷體" w:hAnsi="標楷體"/>
                        <w:sz w:val="22"/>
                        <w:szCs w:val="22"/>
                      </w:rPr>
                    </w:pPr>
                    <w:r w:rsidRPr="00BD5808">
                      <w:rPr>
                        <w:rFonts w:ascii="標楷體" w:eastAsia="標楷體" w:hAnsi="標楷體" w:cs="標楷體" w:hint="eastAsia"/>
                        <w:sz w:val="22"/>
                        <w:szCs w:val="22"/>
                      </w:rPr>
                      <w:t>團隊</w:t>
                    </w:r>
                  </w:p>
                </w:txbxContent>
              </v:textbox>
            </v:shape>
            <v:shape id="Text Box 43" o:spid="_x0000_s1102" type="#_x0000_t202" style="position:absolute;left:4407;top:7729;width:1025;height:3664;visibility:visible" fillcolor="#daeef3">
              <v:textbox style="layout-flow:vertical-ideographic">
                <w:txbxContent>
                  <w:p w:rsidR="004D0122" w:rsidRPr="00BD5808" w:rsidRDefault="004D0122" w:rsidP="000D7B01">
                    <w:pPr>
                      <w:rPr>
                        <w:rFonts w:ascii="標楷體" w:eastAsia="標楷體" w:hAnsi="標楷體"/>
                        <w:sz w:val="22"/>
                        <w:szCs w:val="22"/>
                      </w:rPr>
                    </w:pPr>
                    <w:r w:rsidRPr="00BD5808">
                      <w:rPr>
                        <w:rFonts w:ascii="標楷體" w:eastAsia="標楷體" w:hAnsi="標楷體" w:cs="標楷體" w:hint="eastAsia"/>
                        <w:sz w:val="22"/>
                        <w:szCs w:val="22"/>
                      </w:rPr>
                      <w:t>「</w:t>
                    </w:r>
                    <w:r w:rsidRPr="00200797">
                      <w:rPr>
                        <w:rFonts w:ascii="標楷體" w:eastAsia="標楷體" w:hAnsi="標楷體" w:cs="標楷體" w:hint="eastAsia"/>
                        <w:b/>
                        <w:bCs/>
                        <w:sz w:val="22"/>
                        <w:szCs w:val="22"/>
                      </w:rPr>
                      <w:t>規劃推動氣候變遷調適政策小綱領及行動計畫</w:t>
                    </w:r>
                    <w:r w:rsidRPr="00BD5808">
                      <w:rPr>
                        <w:rFonts w:ascii="標楷體" w:eastAsia="標楷體" w:hAnsi="標楷體" w:cs="標楷體" w:hint="eastAsia"/>
                        <w:sz w:val="22"/>
                        <w:szCs w:val="22"/>
                      </w:rPr>
                      <w:t>」專案小組</w:t>
                    </w:r>
                  </w:p>
                </w:txbxContent>
              </v:textbox>
            </v:shape>
            <v:shape id="Text Box 44" o:spid="_x0000_s1103" type="#_x0000_t202" style="position:absolute;left:4383;top:11655;width:1175;height:1221;visibility:visible" fillcolor="#daeef3">
              <v:textbox>
                <w:txbxContent>
                  <w:p w:rsidR="004D0122" w:rsidRPr="00BD5808" w:rsidRDefault="004D0122" w:rsidP="000D7B01">
                    <w:pPr>
                      <w:rPr>
                        <w:rFonts w:eastAsia="標楷體"/>
                        <w:sz w:val="20"/>
                        <w:szCs w:val="20"/>
                      </w:rPr>
                    </w:pPr>
                    <w:r w:rsidRPr="00BD5808">
                      <w:rPr>
                        <w:rFonts w:eastAsia="標楷體" w:hAnsi="標楷體" w:cs="標楷體" w:hint="eastAsia"/>
                        <w:sz w:val="20"/>
                        <w:szCs w:val="20"/>
                      </w:rPr>
                      <w:t>專家學者</w:t>
                    </w:r>
                  </w:p>
                  <w:p w:rsidR="004D0122" w:rsidRPr="00BD5808" w:rsidRDefault="004D0122" w:rsidP="000D7B01">
                    <w:pPr>
                      <w:jc w:val="center"/>
                      <w:rPr>
                        <w:rFonts w:eastAsia="標楷體"/>
                        <w:sz w:val="20"/>
                        <w:szCs w:val="20"/>
                      </w:rPr>
                    </w:pPr>
                    <w:r w:rsidRPr="00BD5808">
                      <w:rPr>
                        <w:rFonts w:eastAsia="標楷體"/>
                        <w:sz w:val="20"/>
                        <w:szCs w:val="20"/>
                      </w:rPr>
                      <w:t>NGO</w:t>
                    </w:r>
                  </w:p>
                  <w:p w:rsidR="004D0122" w:rsidRPr="00BD5808" w:rsidRDefault="004D0122" w:rsidP="000D7B01">
                    <w:pPr>
                      <w:jc w:val="center"/>
                      <w:rPr>
                        <w:rFonts w:eastAsia="標楷體"/>
                        <w:sz w:val="20"/>
                        <w:szCs w:val="20"/>
                      </w:rPr>
                    </w:pPr>
                    <w:r w:rsidRPr="00BD5808">
                      <w:rPr>
                        <w:rFonts w:eastAsia="標楷體" w:hAnsi="標楷體" w:cs="標楷體" w:hint="eastAsia"/>
                        <w:sz w:val="20"/>
                        <w:szCs w:val="20"/>
                      </w:rPr>
                      <w:t>產業界</w:t>
                    </w:r>
                  </w:p>
                </w:txbxContent>
              </v:textbox>
            </v:shape>
            <v:shape id="Text Box 45" o:spid="_x0000_s1104" type="#_x0000_t202" style="position:absolute;left:6163;top:5464;width:3652;height:1187;visibility:visible" fillcolor="#ffc">
              <v:textbox>
                <w:txbxContent>
                  <w:p w:rsidR="004D0122" w:rsidRPr="00BD5808" w:rsidRDefault="004D0122" w:rsidP="000D7B01">
                    <w:pPr>
                      <w:jc w:val="center"/>
                      <w:rPr>
                        <w:rFonts w:eastAsia="標楷體"/>
                        <w:b/>
                        <w:bCs/>
                      </w:rPr>
                    </w:pPr>
                    <w:r w:rsidRPr="00BD5808">
                      <w:rPr>
                        <w:rFonts w:eastAsia="標楷體" w:hAnsi="標楷體" w:cs="標楷體" w:hint="eastAsia"/>
                        <w:b/>
                        <w:bCs/>
                      </w:rPr>
                      <w:t>災害</w:t>
                    </w:r>
                  </w:p>
                  <w:p w:rsidR="004D0122" w:rsidRPr="00BD5808" w:rsidRDefault="004D0122" w:rsidP="000D7B01">
                    <w:pPr>
                      <w:ind w:left="200" w:hangingChars="100" w:hanging="200"/>
                      <w:rPr>
                        <w:rFonts w:eastAsia="標楷體"/>
                        <w:sz w:val="20"/>
                        <w:szCs w:val="20"/>
                      </w:rPr>
                    </w:pPr>
                    <w:r w:rsidRPr="00BD5808">
                      <w:rPr>
                        <w:rFonts w:eastAsia="標楷體" w:hAnsi="標楷體" w:cs="標楷體" w:hint="eastAsia"/>
                        <w:sz w:val="20"/>
                        <w:szCs w:val="20"/>
                      </w:rPr>
                      <w:t>（</w:t>
                    </w:r>
                    <w:r w:rsidRPr="00AC481A">
                      <w:rPr>
                        <w:rFonts w:eastAsia="標楷體" w:hAnsi="標楷體" w:cs="標楷體" w:hint="eastAsia"/>
                        <w:b/>
                        <w:bCs/>
                        <w:sz w:val="20"/>
                        <w:szCs w:val="20"/>
                      </w:rPr>
                      <w:t>國科會</w:t>
                    </w:r>
                    <w:r w:rsidRPr="00BD5808">
                      <w:rPr>
                        <w:rFonts w:eastAsia="標楷體" w:hAnsi="標楷體" w:cs="標楷體" w:hint="eastAsia"/>
                        <w:sz w:val="20"/>
                        <w:szCs w:val="20"/>
                      </w:rPr>
                      <w:t>、經濟部、農委會、國防部、交通部、內政部）</w:t>
                    </w:r>
                  </w:p>
                </w:txbxContent>
              </v:textbox>
            </v:shape>
            <v:shape id="Text Box 46" o:spid="_x0000_s1105" type="#_x0000_t202" style="position:absolute;left:6163;top:6858;width:3652;height:854;visibility:visible" fillcolor="#ffc">
              <v:textbox>
                <w:txbxContent>
                  <w:p w:rsidR="004D0122" w:rsidRPr="00BD5808" w:rsidRDefault="004D0122" w:rsidP="000D7B01">
                    <w:pPr>
                      <w:jc w:val="center"/>
                      <w:rPr>
                        <w:rFonts w:eastAsia="標楷體"/>
                        <w:b/>
                        <w:bCs/>
                      </w:rPr>
                    </w:pPr>
                    <w:r w:rsidRPr="00BD5808">
                      <w:rPr>
                        <w:rFonts w:eastAsia="標楷體" w:hAnsi="標楷體" w:cs="標楷體" w:hint="eastAsia"/>
                        <w:b/>
                        <w:bCs/>
                      </w:rPr>
                      <w:t>維生基礎設施</w:t>
                    </w:r>
                  </w:p>
                  <w:p w:rsidR="004D0122" w:rsidRPr="00BD5808" w:rsidRDefault="004D0122" w:rsidP="000D7B01">
                    <w:pPr>
                      <w:rPr>
                        <w:rFonts w:eastAsia="標楷體"/>
                        <w:sz w:val="20"/>
                        <w:szCs w:val="20"/>
                      </w:rPr>
                    </w:pPr>
                    <w:r w:rsidRPr="00BD5808">
                      <w:rPr>
                        <w:rFonts w:eastAsia="標楷體" w:hAnsi="標楷體" w:cs="標楷體" w:hint="eastAsia"/>
                        <w:sz w:val="20"/>
                        <w:szCs w:val="20"/>
                      </w:rPr>
                      <w:t>（</w:t>
                    </w:r>
                    <w:r w:rsidRPr="00AC481A">
                      <w:rPr>
                        <w:rFonts w:eastAsia="標楷體" w:hAnsi="標楷體" w:cs="標楷體" w:hint="eastAsia"/>
                        <w:b/>
                        <w:bCs/>
                        <w:sz w:val="20"/>
                        <w:szCs w:val="20"/>
                      </w:rPr>
                      <w:t>交通部</w:t>
                    </w:r>
                    <w:r w:rsidRPr="00BD5808">
                      <w:rPr>
                        <w:rFonts w:eastAsia="標楷體" w:hAnsi="標楷體" w:cs="標楷體" w:hint="eastAsia"/>
                        <w:sz w:val="20"/>
                        <w:szCs w:val="20"/>
                      </w:rPr>
                      <w:t>、經濟部、農委會、內政部）</w:t>
                    </w:r>
                  </w:p>
                </w:txbxContent>
              </v:textbox>
            </v:shape>
            <v:shape id="Text Box 47" o:spid="_x0000_s1106" type="#_x0000_t202" style="position:absolute;left:6163;top:7927;width:3652;height:854;visibility:visible" fillcolor="#c6d9f1">
              <v:textbox>
                <w:txbxContent>
                  <w:p w:rsidR="004D0122" w:rsidRPr="00BD5808" w:rsidRDefault="004D0122" w:rsidP="000D7B01">
                    <w:pPr>
                      <w:jc w:val="center"/>
                      <w:rPr>
                        <w:rFonts w:eastAsia="標楷體" w:hAnsi="標楷體"/>
                        <w:b/>
                        <w:bCs/>
                      </w:rPr>
                    </w:pPr>
                    <w:r w:rsidRPr="00BD5808">
                      <w:rPr>
                        <w:rFonts w:eastAsia="標楷體" w:hAnsi="標楷體" w:cs="標楷體" w:hint="eastAsia"/>
                        <w:b/>
                        <w:bCs/>
                      </w:rPr>
                      <w:t>水資源</w:t>
                    </w:r>
                  </w:p>
                  <w:p w:rsidR="004D0122" w:rsidRPr="00BD5808" w:rsidRDefault="004D0122" w:rsidP="000D7B01">
                    <w:pPr>
                      <w:jc w:val="center"/>
                      <w:rPr>
                        <w:rFonts w:eastAsia="標楷體"/>
                        <w:sz w:val="20"/>
                        <w:szCs w:val="20"/>
                      </w:rPr>
                    </w:pPr>
                    <w:r>
                      <w:rPr>
                        <w:rFonts w:eastAsia="標楷體" w:hAnsi="標楷體" w:cs="標楷體" w:hint="eastAsia"/>
                        <w:sz w:val="20"/>
                        <w:szCs w:val="20"/>
                      </w:rPr>
                      <w:t>（</w:t>
                    </w:r>
                    <w:r w:rsidRPr="00AC481A">
                      <w:rPr>
                        <w:rFonts w:eastAsia="標楷體" w:hAnsi="標楷體" w:cs="標楷體" w:hint="eastAsia"/>
                        <w:b/>
                        <w:bCs/>
                        <w:sz w:val="20"/>
                        <w:szCs w:val="20"/>
                      </w:rPr>
                      <w:t>經濟部</w:t>
                    </w:r>
                    <w:r w:rsidRPr="00BD5808">
                      <w:rPr>
                        <w:rFonts w:eastAsia="標楷體" w:hAnsi="標楷體" w:cs="標楷體" w:hint="eastAsia"/>
                        <w:sz w:val="20"/>
                        <w:szCs w:val="20"/>
                      </w:rPr>
                      <w:t>、</w:t>
                    </w:r>
                    <w:r>
                      <w:rPr>
                        <w:rFonts w:eastAsia="標楷體" w:hAnsi="標楷體" w:cs="標楷體" w:hint="eastAsia"/>
                        <w:sz w:val="20"/>
                        <w:szCs w:val="20"/>
                      </w:rPr>
                      <w:t>環保署</w:t>
                    </w:r>
                    <w:r w:rsidRPr="00BD5808">
                      <w:rPr>
                        <w:rFonts w:eastAsia="標楷體" w:hAnsi="標楷體" w:cs="標楷體" w:hint="eastAsia"/>
                        <w:sz w:val="20"/>
                        <w:szCs w:val="20"/>
                      </w:rPr>
                      <w:t>）</w:t>
                    </w:r>
                  </w:p>
                </w:txbxContent>
              </v:textbox>
            </v:shape>
            <v:shape id="Text Box 48" o:spid="_x0000_s1107" type="#_x0000_t202" style="position:absolute;left:6163;top:8954;width:3652;height:854;visibility:visible" fillcolor="#cf6">
              <v:textbox>
                <w:txbxContent>
                  <w:p w:rsidR="004D0122" w:rsidRPr="00BD5808" w:rsidRDefault="004D0122" w:rsidP="000D7B01">
                    <w:pPr>
                      <w:jc w:val="center"/>
                      <w:rPr>
                        <w:rFonts w:eastAsia="標楷體" w:hAnsi="標楷體"/>
                        <w:b/>
                        <w:bCs/>
                      </w:rPr>
                    </w:pPr>
                    <w:r w:rsidRPr="00BD5808">
                      <w:rPr>
                        <w:rFonts w:eastAsia="標楷體" w:hAnsi="標楷體" w:cs="標楷體" w:hint="eastAsia"/>
                        <w:b/>
                        <w:bCs/>
                      </w:rPr>
                      <w:t>土地使用</w:t>
                    </w:r>
                  </w:p>
                  <w:p w:rsidR="004D0122" w:rsidRPr="00BD5808" w:rsidRDefault="004D0122" w:rsidP="000D7B01">
                    <w:pPr>
                      <w:jc w:val="center"/>
                      <w:rPr>
                        <w:rFonts w:ascii="標楷體" w:eastAsia="標楷體" w:hAnsi="標楷體"/>
                        <w:sz w:val="20"/>
                        <w:szCs w:val="20"/>
                      </w:rPr>
                    </w:pPr>
                    <w:r w:rsidRPr="00BD5808">
                      <w:rPr>
                        <w:rFonts w:ascii="標楷體" w:eastAsia="標楷體" w:hAnsi="標楷體" w:cs="標楷體" w:hint="eastAsia"/>
                        <w:sz w:val="20"/>
                        <w:szCs w:val="20"/>
                      </w:rPr>
                      <w:t>（</w:t>
                    </w:r>
                    <w:r w:rsidRPr="00AC481A">
                      <w:rPr>
                        <w:rFonts w:ascii="標楷體" w:eastAsia="標楷體" w:hAnsi="標楷體" w:cs="標楷體" w:hint="eastAsia"/>
                        <w:b/>
                        <w:bCs/>
                        <w:sz w:val="20"/>
                        <w:szCs w:val="20"/>
                      </w:rPr>
                      <w:t>內政部</w:t>
                    </w:r>
                    <w:r w:rsidRPr="00BD5808">
                      <w:rPr>
                        <w:rFonts w:ascii="標楷體" w:eastAsia="標楷體" w:hAnsi="標楷體" w:cs="標楷體" w:hint="eastAsia"/>
                        <w:sz w:val="20"/>
                        <w:szCs w:val="20"/>
                      </w:rPr>
                      <w:t>、農委會）</w:t>
                    </w:r>
                  </w:p>
                </w:txbxContent>
              </v:textbox>
            </v:shape>
            <v:shape id="Text Box 49" o:spid="_x0000_s1108" type="#_x0000_t202" style="position:absolute;left:6163;top:9980;width:3652;height:854;visibility:visible" fillcolor="#8db3e2">
              <v:textbox>
                <w:txbxContent>
                  <w:p w:rsidR="004D0122" w:rsidRPr="00BD5808" w:rsidRDefault="004D0122" w:rsidP="000D7B01">
                    <w:pPr>
                      <w:jc w:val="center"/>
                      <w:rPr>
                        <w:rFonts w:eastAsia="標楷體" w:hAnsi="標楷體"/>
                        <w:b/>
                        <w:bCs/>
                      </w:rPr>
                    </w:pPr>
                    <w:r w:rsidRPr="00BD5808">
                      <w:rPr>
                        <w:rFonts w:eastAsia="標楷體" w:hAnsi="標楷體" w:cs="標楷體" w:hint="eastAsia"/>
                        <w:b/>
                        <w:bCs/>
                      </w:rPr>
                      <w:t>海岸</w:t>
                    </w:r>
                  </w:p>
                  <w:p w:rsidR="004D0122" w:rsidRPr="00BD5808" w:rsidRDefault="004D0122" w:rsidP="000D7B01">
                    <w:pPr>
                      <w:jc w:val="center"/>
                      <w:rPr>
                        <w:rFonts w:ascii="標楷體" w:eastAsia="標楷體" w:hAnsi="標楷體"/>
                        <w:sz w:val="20"/>
                        <w:szCs w:val="20"/>
                      </w:rPr>
                    </w:pPr>
                    <w:r w:rsidRPr="00BD5808">
                      <w:rPr>
                        <w:rFonts w:ascii="標楷體" w:eastAsia="標楷體" w:hAnsi="標楷體" w:cs="標楷體" w:hint="eastAsia"/>
                        <w:sz w:val="20"/>
                        <w:szCs w:val="20"/>
                      </w:rPr>
                      <w:t>（</w:t>
                    </w:r>
                    <w:r w:rsidRPr="00AC481A">
                      <w:rPr>
                        <w:rFonts w:ascii="標楷體" w:eastAsia="標楷體" w:hAnsi="標楷體" w:cs="標楷體" w:hint="eastAsia"/>
                        <w:b/>
                        <w:bCs/>
                        <w:sz w:val="20"/>
                        <w:szCs w:val="20"/>
                      </w:rPr>
                      <w:t>內政部</w:t>
                    </w:r>
                    <w:r w:rsidRPr="00BD5808">
                      <w:rPr>
                        <w:rFonts w:ascii="標楷體" w:eastAsia="標楷體" w:hAnsi="標楷體" w:cs="標楷體" w:hint="eastAsia"/>
                        <w:sz w:val="20"/>
                        <w:szCs w:val="20"/>
                      </w:rPr>
                      <w:t>、經濟部、交通部）</w:t>
                    </w:r>
                  </w:p>
                </w:txbxContent>
              </v:textbox>
            </v:shape>
            <v:shape id="Text Box 50" o:spid="_x0000_s1109" type="#_x0000_t202" style="position:absolute;left:6163;top:10992;width:3652;height:854;visibility:visible" fillcolor="#f2dbdb">
              <v:textbox>
                <w:txbxContent>
                  <w:p w:rsidR="004D0122" w:rsidRPr="00BD5808" w:rsidRDefault="004D0122" w:rsidP="000D7B01">
                    <w:pPr>
                      <w:jc w:val="center"/>
                      <w:rPr>
                        <w:rFonts w:eastAsia="標楷體" w:hAnsi="標楷體"/>
                        <w:b/>
                        <w:bCs/>
                      </w:rPr>
                    </w:pPr>
                    <w:r w:rsidRPr="00BD5808">
                      <w:rPr>
                        <w:rFonts w:eastAsia="標楷體" w:hAnsi="標楷體" w:cs="標楷體" w:hint="eastAsia"/>
                        <w:b/>
                        <w:bCs/>
                      </w:rPr>
                      <w:t>能源供給</w:t>
                    </w:r>
                    <w:r>
                      <w:rPr>
                        <w:rFonts w:eastAsia="標楷體" w:hAnsi="標楷體" w:cs="標楷體" w:hint="eastAsia"/>
                        <w:b/>
                        <w:bCs/>
                      </w:rPr>
                      <w:t>及</w:t>
                    </w:r>
                    <w:r w:rsidRPr="00BD5808">
                      <w:rPr>
                        <w:rFonts w:eastAsia="標楷體" w:hAnsi="標楷體" w:cs="標楷體" w:hint="eastAsia"/>
                        <w:b/>
                        <w:bCs/>
                      </w:rPr>
                      <w:t>產業</w:t>
                    </w:r>
                  </w:p>
                  <w:p w:rsidR="004D0122" w:rsidRPr="00BD5808" w:rsidRDefault="004D0122" w:rsidP="000D7B01">
                    <w:pPr>
                      <w:jc w:val="center"/>
                      <w:rPr>
                        <w:rFonts w:ascii="標楷體" w:eastAsia="標楷體" w:hAnsi="標楷體"/>
                        <w:sz w:val="20"/>
                        <w:szCs w:val="20"/>
                      </w:rPr>
                    </w:pPr>
                    <w:r w:rsidRPr="00BD5808">
                      <w:rPr>
                        <w:rFonts w:ascii="標楷體" w:eastAsia="標楷體" w:hAnsi="標楷體" w:cs="標楷體" w:hint="eastAsia"/>
                        <w:sz w:val="20"/>
                        <w:szCs w:val="20"/>
                      </w:rPr>
                      <w:t>（</w:t>
                    </w:r>
                    <w:r w:rsidRPr="00AC481A">
                      <w:rPr>
                        <w:rFonts w:ascii="標楷體" w:eastAsia="標楷體" w:hAnsi="標楷體" w:cs="標楷體" w:hint="eastAsia"/>
                        <w:b/>
                        <w:bCs/>
                        <w:sz w:val="20"/>
                        <w:szCs w:val="20"/>
                      </w:rPr>
                      <w:t>經濟部</w:t>
                    </w:r>
                    <w:r w:rsidRPr="00BD5808">
                      <w:rPr>
                        <w:rFonts w:ascii="標楷體" w:eastAsia="標楷體" w:hAnsi="標楷體" w:cs="標楷體" w:hint="eastAsia"/>
                        <w:sz w:val="20"/>
                        <w:szCs w:val="20"/>
                      </w:rPr>
                      <w:t>、交通部、環保署）</w:t>
                    </w:r>
                  </w:p>
                </w:txbxContent>
              </v:textbox>
            </v:shape>
            <v:shape id="Text Box 51" o:spid="_x0000_s1110" type="#_x0000_t202" style="position:absolute;left:6163;top:12019;width:3652;height:854;visibility:visible" fillcolor="#9f3">
              <v:textbox>
                <w:txbxContent>
                  <w:p w:rsidR="004D0122" w:rsidRPr="00BD5808" w:rsidRDefault="004D0122" w:rsidP="000D7B01">
                    <w:pPr>
                      <w:jc w:val="center"/>
                      <w:rPr>
                        <w:rFonts w:eastAsia="標楷體" w:hAnsi="標楷體"/>
                        <w:b/>
                        <w:bCs/>
                      </w:rPr>
                    </w:pPr>
                    <w:r w:rsidRPr="00BD5808">
                      <w:rPr>
                        <w:rFonts w:eastAsia="標楷體" w:hAnsi="標楷體" w:cs="標楷體" w:hint="eastAsia"/>
                        <w:b/>
                        <w:bCs/>
                      </w:rPr>
                      <w:t>農業生產與生物多樣性</w:t>
                    </w:r>
                  </w:p>
                  <w:p w:rsidR="004D0122" w:rsidRPr="00BD5808" w:rsidRDefault="004D0122" w:rsidP="000D7B01">
                    <w:pPr>
                      <w:jc w:val="center"/>
                      <w:rPr>
                        <w:rFonts w:ascii="標楷體" w:eastAsia="標楷體" w:hAnsi="標楷體"/>
                        <w:sz w:val="20"/>
                        <w:szCs w:val="20"/>
                      </w:rPr>
                    </w:pPr>
                    <w:r w:rsidRPr="00BD5808">
                      <w:rPr>
                        <w:rFonts w:ascii="標楷體" w:eastAsia="標楷體" w:hAnsi="標楷體" w:cs="標楷體" w:hint="eastAsia"/>
                        <w:sz w:val="20"/>
                        <w:szCs w:val="20"/>
                      </w:rPr>
                      <w:t>（</w:t>
                    </w:r>
                    <w:r w:rsidRPr="00AC481A">
                      <w:rPr>
                        <w:rFonts w:ascii="標楷體" w:eastAsia="標楷體" w:hAnsi="標楷體" w:cs="標楷體" w:hint="eastAsia"/>
                        <w:b/>
                        <w:bCs/>
                        <w:sz w:val="20"/>
                        <w:szCs w:val="20"/>
                      </w:rPr>
                      <w:t>農委會</w:t>
                    </w:r>
                    <w:r w:rsidRPr="00146EBB">
                      <w:rPr>
                        <w:rFonts w:ascii="標楷體" w:eastAsia="標楷體" w:hAnsi="標楷體" w:cs="標楷體" w:hint="eastAsia"/>
                        <w:sz w:val="20"/>
                        <w:szCs w:val="20"/>
                      </w:rPr>
                      <w:t>、內政部</w:t>
                    </w:r>
                    <w:r w:rsidRPr="00BD5808">
                      <w:rPr>
                        <w:rFonts w:ascii="標楷體" w:eastAsia="標楷體" w:hAnsi="標楷體" w:cs="標楷體" w:hint="eastAsia"/>
                        <w:sz w:val="20"/>
                        <w:szCs w:val="20"/>
                      </w:rPr>
                      <w:t>）</w:t>
                    </w:r>
                  </w:p>
                </w:txbxContent>
              </v:textbox>
            </v:shape>
            <v:shape id="Text Box 52" o:spid="_x0000_s1111" type="#_x0000_t202" style="position:absolute;left:6163;top:13102;width:3652;height:854;visibility:visible" fillcolor="#ffdbb7">
              <v:textbox>
                <w:txbxContent>
                  <w:p w:rsidR="004D0122" w:rsidRPr="00BD5808" w:rsidRDefault="004D0122" w:rsidP="000D7B01">
                    <w:pPr>
                      <w:jc w:val="center"/>
                      <w:rPr>
                        <w:rFonts w:eastAsia="標楷體" w:hAnsi="標楷體"/>
                        <w:b/>
                        <w:bCs/>
                      </w:rPr>
                    </w:pPr>
                    <w:r w:rsidRPr="00BD5808">
                      <w:rPr>
                        <w:rFonts w:eastAsia="標楷體" w:hAnsi="標楷體" w:cs="標楷體" w:hint="eastAsia"/>
                        <w:b/>
                        <w:bCs/>
                      </w:rPr>
                      <w:t>健康</w:t>
                    </w:r>
                  </w:p>
                  <w:p w:rsidR="004D0122" w:rsidRPr="00BD5808" w:rsidRDefault="004D0122" w:rsidP="000D7B01">
                    <w:pPr>
                      <w:jc w:val="center"/>
                      <w:rPr>
                        <w:rFonts w:ascii="標楷體" w:eastAsia="標楷體" w:hAnsi="標楷體"/>
                        <w:sz w:val="20"/>
                        <w:szCs w:val="20"/>
                      </w:rPr>
                    </w:pPr>
                    <w:r w:rsidRPr="00BD5808">
                      <w:rPr>
                        <w:rFonts w:ascii="標楷體" w:eastAsia="標楷體" w:hAnsi="標楷體" w:cs="標楷體" w:hint="eastAsia"/>
                        <w:sz w:val="20"/>
                        <w:szCs w:val="20"/>
                      </w:rPr>
                      <w:t>（</w:t>
                    </w:r>
                    <w:r w:rsidRPr="00AC481A">
                      <w:rPr>
                        <w:rFonts w:ascii="標楷體" w:eastAsia="標楷體" w:hAnsi="標楷體" w:cs="標楷體" w:hint="eastAsia"/>
                        <w:b/>
                        <w:bCs/>
                        <w:sz w:val="20"/>
                        <w:szCs w:val="20"/>
                      </w:rPr>
                      <w:t>衛生署</w:t>
                    </w:r>
                    <w:r w:rsidRPr="00146EBB">
                      <w:rPr>
                        <w:rFonts w:ascii="標楷體" w:eastAsia="標楷體" w:hAnsi="標楷體" w:cs="標楷體" w:hint="eastAsia"/>
                        <w:sz w:val="20"/>
                        <w:szCs w:val="20"/>
                      </w:rPr>
                      <w:t>、環保署</w:t>
                    </w:r>
                    <w:r w:rsidRPr="00BD5808">
                      <w:rPr>
                        <w:rFonts w:ascii="標楷體" w:eastAsia="標楷體" w:hAnsi="標楷體" w:cs="標楷體" w:hint="eastAsia"/>
                        <w:sz w:val="20"/>
                        <w:szCs w:val="20"/>
                      </w:rPr>
                      <w:t>）</w:t>
                    </w:r>
                  </w:p>
                </w:txbxContent>
              </v:textbox>
            </v:shape>
            <v:group id="Group 65" o:spid="_x0000_s1112" style="position:absolute;left:2642;top:5934;width:3521;height:7685" coordorigin="2343,6414" coordsize="3521,7685">
              <v:shapetype id="_x0000_t32" coordsize="21600,21600" o:spt="32" o:oned="t" path="m,l21600,21600e" filled="f">
                <v:path arrowok="t" fillok="f" o:connecttype="none"/>
                <o:lock v:ext="edit" shapetype="t"/>
              </v:shapetype>
              <v:shape id="_x0000_s1113" type="#_x0000_t32" style="position:absolute;left:2343;top:9762;width:629;height:0;visibility:visible" o:connectortype="straight" strokeweight="1pt"/>
              <v:shape id="_x0000_s1114" type="#_x0000_t32" style="position:absolute;left:3606;top:9762;width:502;height:0;visibility:visible" o:connectortype="straight" strokeweight="1pt"/>
              <v:shape id="_x0000_s1115" type="#_x0000_t32" style="position:absolute;left:5133;top:9762;width:731;height:1;visibility:visible" o:connectortype="straight" strokeweight="1pt">
                <v:stroke endarrow="block"/>
              </v:shape>
              <v:shape id="_x0000_s1116" type="#_x0000_t32" style="position:absolute;left:5514;top:6414;width:0;height:7685;visibility:visible" o:connectortype="straight" strokeweight="1pt"/>
              <v:shape id="_x0000_s1117" type="#_x0000_t32" style="position:absolute;left:5514;top:6414;width:350;height:0;visibility:visible" o:connectortype="straight" strokeweight="1pt">
                <v:stroke endarrow="block"/>
              </v:shape>
              <v:shape id="_x0000_s1118" type="#_x0000_t32" style="position:absolute;left:5514;top:7753;width:350;height:0;visibility:visible" o:connectortype="straight" strokeweight="1pt">
                <v:stroke endarrow="block"/>
              </v:shape>
              <v:shape id="_x0000_s1119" type="#_x0000_t32" style="position:absolute;left:5514;top:8891;width:350;height:0;visibility:visible" o:connectortype="straight" strokeweight="1pt">
                <v:stroke endarrow="block"/>
              </v:shape>
              <v:shape id="_x0000_s1120" type="#_x0000_t32" style="position:absolute;left:5514;top:10884;width:350;height:0;visibility:visible" o:connectortype="straight" strokeweight="1pt">
                <v:stroke endarrow="block"/>
              </v:shape>
              <v:shape id="_x0000_s1121" type="#_x0000_t32" style="position:absolute;left:5514;top:11972;width:350;height:0;visibility:visible" o:connectortype="straight" strokeweight="1pt">
                <v:stroke endarrow="block"/>
              </v:shape>
              <v:shape id="_x0000_s1122" type="#_x0000_t32" style="position:absolute;left:5514;top:12943;width:350;height:0;visibility:visible" o:connectortype="straight" strokeweight="1pt">
                <v:stroke endarrow="block"/>
              </v:shape>
              <v:shape id="_x0000_s1123" type="#_x0000_t32" style="position:absolute;left:5514;top:14099;width:350;height:0;visibility:visible" o:connectortype="straight" strokeweight="1pt">
                <v:stroke endarrow="block"/>
              </v:shape>
            </v:group>
            <w10:wrap type="topAndBottom" anchorx="margin"/>
          </v:group>
        </w:pict>
      </w:r>
      <w:r w:rsidR="004D0122" w:rsidRPr="00F450B7">
        <w:rPr>
          <w:rFonts w:eastAsia="標楷體" w:cs="標楷體" w:hint="eastAsia"/>
        </w:rPr>
        <w:t>經參考世界各國調適作為，並考量臺灣環境的特殊性與歷史經驗，經建會於專案小組下設</w:t>
      </w:r>
      <w:r w:rsidR="004D0122">
        <w:rPr>
          <w:rFonts w:eastAsia="標楷體"/>
        </w:rPr>
        <w:t>8</w:t>
      </w:r>
      <w:r w:rsidR="004D0122" w:rsidRPr="00F450B7">
        <w:rPr>
          <w:rFonts w:eastAsia="標楷體" w:cs="標楷體" w:hint="eastAsia"/>
        </w:rPr>
        <w:t>個調適領域工作分組，分別指派彙整機關如下：災害－國科會；維生基礎設施－交通部；水資源－經濟部；土地使用－內政部；海岸－內政部；能源供給及產業－經濟部；農業生產及生物多樣性－農委會；</w:t>
      </w:r>
      <w:proofErr w:type="gramStart"/>
      <w:r w:rsidR="004D0122" w:rsidRPr="00F450B7">
        <w:rPr>
          <w:rFonts w:eastAsia="標楷體" w:cs="標楷體" w:hint="eastAsia"/>
        </w:rPr>
        <w:t>健康－</w:t>
      </w:r>
      <w:proofErr w:type="gramEnd"/>
      <w:r w:rsidR="004D0122" w:rsidRPr="00F450B7">
        <w:rPr>
          <w:rFonts w:eastAsia="標楷體" w:cs="標楷體" w:hint="eastAsia"/>
        </w:rPr>
        <w:t>衛生署，以規劃與推動調適相關整合工作。</w:t>
      </w:r>
    </w:p>
    <w:p w:rsidR="004D0122" w:rsidRDefault="00FF11D4" w:rsidP="00F83CF0">
      <w:pPr>
        <w:pStyle w:val="af0"/>
        <w:spacing w:before="180" w:after="180"/>
        <w:rPr>
          <w:rFonts w:ascii="Times New Roman" w:hAnsi="Times New Roman" w:cs="Times New Roman"/>
          <w:color w:val="365F91"/>
        </w:rPr>
      </w:pPr>
      <w:r>
        <w:rPr>
          <w:noProof/>
        </w:rPr>
        <w:pict>
          <v:shape id="Text Box 68" o:spid="_x0000_s1124" type="#_x0000_t202" style="position:absolute;margin-left:168.25pt;margin-top:448.7pt;width:160.25pt;height:145.7pt;z-index:251689472;visibility:visible;mso-position-horizontal-relative:margin" filled="f" stroked="f">
            <v:textbox style="mso-fit-shape-to-text:t">
              <w:txbxContent>
                <w:p w:rsidR="004D0122" w:rsidRPr="005D5BBA" w:rsidRDefault="004D0122" w:rsidP="000D7B01">
                  <w:pPr>
                    <w:jc w:val="center"/>
                    <w:rPr>
                      <w:rFonts w:eastAsia="標楷體"/>
                      <w:b/>
                      <w:bCs/>
                    </w:rPr>
                  </w:pPr>
                  <w:r w:rsidRPr="005D5BBA">
                    <w:rPr>
                      <w:rFonts w:cs="新細明體" w:hint="eastAsia"/>
                      <w:b/>
                      <w:bCs/>
                    </w:rPr>
                    <w:t>圖</w:t>
                  </w:r>
                  <w:r>
                    <w:rPr>
                      <w:rFonts w:eastAsia="標楷體"/>
                      <w:b/>
                      <w:bCs/>
                    </w:rPr>
                    <w:t>2</w:t>
                  </w:r>
                  <w:r w:rsidRPr="005D5BBA">
                    <w:rPr>
                      <w:rFonts w:eastAsia="標楷體" w:cs="標楷體" w:hint="eastAsia"/>
                      <w:b/>
                      <w:bCs/>
                    </w:rPr>
                    <w:t>：國家調適工作架構。</w:t>
                  </w:r>
                </w:p>
              </w:txbxContent>
            </v:textbox>
            <w10:wrap anchorx="margin"/>
          </v:shape>
        </w:pict>
      </w:r>
      <w:r w:rsidR="004D0122">
        <w:rPr>
          <w:rFonts w:ascii="Times New Roman" w:hAnsi="Times New Roman" w:cs="Times New Roman"/>
          <w:color w:val="365F91"/>
        </w:rPr>
        <w:br w:type="page"/>
      </w:r>
    </w:p>
    <w:p w:rsidR="004D0122" w:rsidRPr="00F450B7" w:rsidRDefault="00FF11D4" w:rsidP="00F83CF0">
      <w:pPr>
        <w:pStyle w:val="af0"/>
        <w:spacing w:before="180" w:after="180"/>
        <w:rPr>
          <w:rFonts w:ascii="Times New Roman" w:hAnsi="Times New Roman" w:cs="Times New Roman"/>
          <w:color w:val="365F91"/>
        </w:rPr>
      </w:pPr>
      <w:r>
        <w:rPr>
          <w:noProof/>
        </w:rPr>
        <w:pict>
          <v:shape id="_x0000_s1125" type="#_x0000_t4" style="position:absolute;margin-left:-5.15pt;margin-top:5.45pt;width:28.35pt;height:26.85pt;z-index:251643392" fillcolor="#fae8a8" strokecolor="#548dd4" strokeweight="1.5pt">
            <v:fill opacity="19661f"/>
            <v:stroke dashstyle="1 1" endcap="round"/>
          </v:shape>
        </w:pict>
      </w:r>
      <w:r w:rsidR="004D0122" w:rsidRPr="00F450B7">
        <w:rPr>
          <w:rFonts w:ascii="Times New Roman" w:hAnsi="Times New Roman" w:hint="eastAsia"/>
          <w:color w:val="365F91"/>
        </w:rPr>
        <w:t>五、臺灣氣候變遷未來情境</w:t>
      </w:r>
    </w:p>
    <w:p w:rsidR="004D0122" w:rsidRPr="000D7B01" w:rsidRDefault="004D0122" w:rsidP="000D7B01">
      <w:pPr>
        <w:ind w:firstLine="480"/>
        <w:rPr>
          <w:rFonts w:eastAsia="標楷體"/>
        </w:rPr>
      </w:pPr>
      <w:r w:rsidRPr="00F450B7">
        <w:rPr>
          <w:rFonts w:eastAsia="標楷體" w:cs="標楷體" w:hint="eastAsia"/>
        </w:rPr>
        <w:t>行政院國家科學委員會於</w:t>
      </w:r>
      <w:r>
        <w:rPr>
          <w:rFonts w:eastAsia="標楷體"/>
        </w:rPr>
        <w:t>2011</w:t>
      </w:r>
      <w:r w:rsidRPr="00F450B7">
        <w:rPr>
          <w:rFonts w:eastAsia="標楷體" w:cs="標楷體" w:hint="eastAsia"/>
        </w:rPr>
        <w:t>年</w:t>
      </w:r>
      <w:r>
        <w:rPr>
          <w:rFonts w:eastAsia="標楷體"/>
        </w:rPr>
        <w:t>11</w:t>
      </w:r>
      <w:r w:rsidRPr="00F450B7">
        <w:rPr>
          <w:rFonts w:eastAsia="標楷體" w:cs="標楷體" w:hint="eastAsia"/>
        </w:rPr>
        <w:t>月發表「臺灣氣候變遷科學報告</w:t>
      </w:r>
      <w:r w:rsidRPr="00F450B7">
        <w:rPr>
          <w:rFonts w:eastAsia="標楷體"/>
        </w:rPr>
        <w:t>2011</w:t>
      </w:r>
      <w:r w:rsidRPr="00F450B7">
        <w:rPr>
          <w:rFonts w:eastAsia="標楷體" w:cs="標楷體" w:hint="eastAsia"/>
        </w:rPr>
        <w:t>」，報告指出臺灣氣候變遷趨勢如下</w:t>
      </w:r>
      <w:r w:rsidRPr="00AC481A">
        <w:rPr>
          <w:rFonts w:eastAsia="標楷體" w:cs="標楷體" w:hint="eastAsia"/>
        </w:rPr>
        <w:t>：</w:t>
      </w:r>
    </w:p>
    <w:p w:rsidR="004D0122" w:rsidRPr="009E03E5" w:rsidRDefault="004D0122" w:rsidP="00F83CF0">
      <w:pPr>
        <w:pStyle w:val="af2"/>
        <w:spacing w:before="180" w:after="180"/>
        <w:rPr>
          <w:rFonts w:ascii="Times New Roman" w:hAnsi="Times New Roman" w:cs="Times New Roman"/>
          <w:b/>
          <w:bCs/>
          <w:color w:val="1F497D"/>
        </w:rPr>
      </w:pPr>
      <w:r w:rsidRPr="009E03E5">
        <w:rPr>
          <w:rFonts w:ascii="Times New Roman" w:hAnsi="Times New Roman" w:hint="eastAsia"/>
          <w:b/>
          <w:bCs/>
          <w:color w:val="1F497D"/>
        </w:rPr>
        <w:t>（一）臺灣氣候變遷</w:t>
      </w:r>
    </w:p>
    <w:p w:rsidR="004D0122" w:rsidRPr="00F450B7" w:rsidRDefault="004D0122" w:rsidP="000D7B01">
      <w:pPr>
        <w:pStyle w:val="11"/>
        <w:spacing w:before="180" w:after="180"/>
        <w:ind w:leftChars="100" w:left="240"/>
        <w:rPr>
          <w:color w:val="31849B"/>
        </w:rPr>
      </w:pPr>
      <w:r w:rsidRPr="00F450B7">
        <w:rPr>
          <w:color w:val="31849B"/>
        </w:rPr>
        <w:t>1.</w:t>
      </w:r>
      <w:r>
        <w:rPr>
          <w:color w:val="31849B"/>
        </w:rPr>
        <w:t xml:space="preserve"> </w:t>
      </w:r>
      <w:r w:rsidRPr="00F450B7">
        <w:rPr>
          <w:rFonts w:cs="標楷體" w:hint="eastAsia"/>
          <w:color w:val="31849B"/>
        </w:rPr>
        <w:t>溫度</w:t>
      </w:r>
    </w:p>
    <w:p w:rsidR="004D0122" w:rsidRPr="00F450B7" w:rsidRDefault="004D0122" w:rsidP="00EB41F3">
      <w:pPr>
        <w:spacing w:beforeLines="20" w:before="72"/>
        <w:ind w:leftChars="100" w:left="240" w:firstLineChars="200" w:firstLine="480"/>
        <w:rPr>
          <w:rFonts w:eastAsia="標楷體"/>
        </w:rPr>
      </w:pPr>
      <w:r w:rsidRPr="00F450B7">
        <w:rPr>
          <w:rFonts w:eastAsia="標楷體" w:cs="標楷體" w:hint="eastAsia"/>
        </w:rPr>
        <w:t>臺灣平地年平均溫度在</w:t>
      </w:r>
      <w:r w:rsidRPr="00F450B7">
        <w:rPr>
          <w:rFonts w:eastAsia="標楷體"/>
        </w:rPr>
        <w:t>1911</w:t>
      </w:r>
      <w:r w:rsidRPr="00F450B7">
        <w:rPr>
          <w:rFonts w:eastAsia="標楷體" w:cs="標楷體" w:hint="eastAsia"/>
        </w:rPr>
        <w:t>年至</w:t>
      </w:r>
      <w:r>
        <w:rPr>
          <w:rFonts w:eastAsia="標楷體"/>
        </w:rPr>
        <w:t>2009</w:t>
      </w:r>
      <w:r w:rsidRPr="00F450B7">
        <w:rPr>
          <w:rFonts w:eastAsia="標楷體" w:cs="標楷體" w:hint="eastAsia"/>
        </w:rPr>
        <w:t>年期間上升了</w:t>
      </w:r>
      <w:r w:rsidRPr="00F450B7">
        <w:rPr>
          <w:rFonts w:eastAsia="標楷體"/>
        </w:rPr>
        <w:t>1.4</w:t>
      </w:r>
      <w:r w:rsidRPr="00F450B7">
        <w:rPr>
          <w:rFonts w:eastAsia="標楷體" w:cs="標楷體" w:hint="eastAsia"/>
        </w:rPr>
        <w:t>℃，增溫速率相當於每</w:t>
      </w:r>
      <w:r>
        <w:rPr>
          <w:rFonts w:eastAsia="標楷體"/>
        </w:rPr>
        <w:t>10</w:t>
      </w:r>
      <w:r w:rsidRPr="00F450B7">
        <w:rPr>
          <w:rFonts w:eastAsia="標楷體" w:cs="標楷體" w:hint="eastAsia"/>
        </w:rPr>
        <w:t>年上升</w:t>
      </w:r>
      <w:r w:rsidRPr="00F450B7">
        <w:rPr>
          <w:rFonts w:eastAsia="標楷體"/>
        </w:rPr>
        <w:t>0.14</w:t>
      </w:r>
      <w:r w:rsidRPr="00F450B7">
        <w:rPr>
          <w:rFonts w:eastAsia="標楷體" w:cs="標楷體" w:hint="eastAsia"/>
        </w:rPr>
        <w:t>℃，較全球平均值高</w:t>
      </w:r>
      <w:r w:rsidRPr="00FB4C49">
        <w:rPr>
          <w:rFonts w:eastAsia="標楷體" w:cs="標楷體" w:hint="eastAsia"/>
        </w:rPr>
        <w:t>（每</w:t>
      </w:r>
      <w:r>
        <w:rPr>
          <w:rFonts w:eastAsia="標楷體"/>
        </w:rPr>
        <w:t>10</w:t>
      </w:r>
      <w:r w:rsidRPr="00FB4C49">
        <w:rPr>
          <w:rFonts w:eastAsia="標楷體" w:cs="標楷體" w:hint="eastAsia"/>
        </w:rPr>
        <w:t>年上升</w:t>
      </w:r>
      <w:r w:rsidRPr="00FB4C49">
        <w:rPr>
          <w:rFonts w:eastAsia="標楷體"/>
        </w:rPr>
        <w:t>0.07</w:t>
      </w:r>
      <w:r w:rsidRPr="00FB4C49">
        <w:rPr>
          <w:rFonts w:eastAsia="標楷體" w:cs="標楷體" w:hint="eastAsia"/>
        </w:rPr>
        <w:t>℃）</w:t>
      </w:r>
      <w:r w:rsidRPr="00F450B7">
        <w:rPr>
          <w:rFonts w:eastAsia="標楷體" w:cs="標楷體" w:hint="eastAsia"/>
        </w:rPr>
        <w:t>。</w:t>
      </w:r>
    </w:p>
    <w:p w:rsidR="004D0122" w:rsidRPr="00F450B7" w:rsidRDefault="004D0122" w:rsidP="00EB41F3">
      <w:pPr>
        <w:spacing w:beforeLines="20" w:before="72"/>
        <w:ind w:leftChars="100" w:left="240" w:firstLineChars="200" w:firstLine="480"/>
        <w:rPr>
          <w:rFonts w:eastAsia="標楷體"/>
        </w:rPr>
      </w:pPr>
      <w:r w:rsidRPr="00F450B7">
        <w:rPr>
          <w:rFonts w:eastAsia="標楷體" w:cs="標楷體" w:hint="eastAsia"/>
        </w:rPr>
        <w:t>臺灣近</w:t>
      </w:r>
      <w:r w:rsidRPr="00F450B7">
        <w:rPr>
          <w:rFonts w:eastAsia="標楷體"/>
        </w:rPr>
        <w:t>30</w:t>
      </w:r>
      <w:r w:rsidRPr="00F450B7">
        <w:rPr>
          <w:rFonts w:eastAsia="標楷體" w:cs="標楷體" w:hint="eastAsia"/>
        </w:rPr>
        <w:t>年</w:t>
      </w:r>
      <w:r w:rsidRPr="00FB4C49">
        <w:rPr>
          <w:rFonts w:eastAsia="標楷體" w:cs="標楷體" w:hint="eastAsia"/>
        </w:rPr>
        <w:t>（</w:t>
      </w:r>
      <w:r w:rsidRPr="00F450B7">
        <w:rPr>
          <w:rFonts w:eastAsia="標楷體"/>
        </w:rPr>
        <w:t>198</w:t>
      </w:r>
      <w:r w:rsidRPr="000D7B01">
        <w:rPr>
          <w:rFonts w:eastAsia="標楷體"/>
          <w:spacing w:val="20"/>
        </w:rPr>
        <w:t>0~</w:t>
      </w:r>
      <w:r w:rsidRPr="00F450B7">
        <w:rPr>
          <w:rFonts w:eastAsia="標楷體"/>
        </w:rPr>
        <w:t>2009</w:t>
      </w:r>
      <w:r w:rsidRPr="00FB4C49">
        <w:rPr>
          <w:rFonts w:eastAsia="標楷體" w:cs="標楷體" w:hint="eastAsia"/>
        </w:rPr>
        <w:t>）</w:t>
      </w:r>
      <w:r w:rsidRPr="00F450B7">
        <w:rPr>
          <w:rFonts w:eastAsia="標楷體" w:cs="標楷體" w:hint="eastAsia"/>
        </w:rPr>
        <w:t>氣溫的增加明顯加快，每</w:t>
      </w:r>
      <w:r>
        <w:rPr>
          <w:rFonts w:eastAsia="標楷體"/>
        </w:rPr>
        <w:t>10</w:t>
      </w:r>
      <w:r w:rsidRPr="00F450B7">
        <w:rPr>
          <w:rFonts w:eastAsia="標楷體" w:cs="標楷體" w:hint="eastAsia"/>
        </w:rPr>
        <w:t>年的上升幅度為</w:t>
      </w:r>
      <w:r w:rsidRPr="00F450B7">
        <w:rPr>
          <w:rFonts w:eastAsia="標楷體"/>
        </w:rPr>
        <w:t>0.29</w:t>
      </w:r>
      <w:r w:rsidRPr="00F450B7">
        <w:rPr>
          <w:rFonts w:eastAsia="標楷體" w:cs="標楷體" w:hint="eastAsia"/>
        </w:rPr>
        <w:t>℃，幾乎是臺灣百年趨勢值的兩倍</w:t>
      </w:r>
      <w:r>
        <w:rPr>
          <w:rFonts w:eastAsia="標楷體" w:cs="標楷體" w:hint="eastAsia"/>
        </w:rPr>
        <w:t>，</w:t>
      </w:r>
      <w:r w:rsidRPr="00F450B7">
        <w:rPr>
          <w:rFonts w:eastAsia="標楷體" w:cs="標楷體" w:hint="eastAsia"/>
        </w:rPr>
        <w:t>此趨勢與</w:t>
      </w:r>
      <w:r>
        <w:rPr>
          <w:rFonts w:eastAsia="標楷體"/>
        </w:rPr>
        <w:t>IPCC</w:t>
      </w:r>
      <w:r w:rsidRPr="00F450B7">
        <w:rPr>
          <w:rFonts w:eastAsia="標楷體" w:cs="標楷體" w:hint="eastAsia"/>
        </w:rPr>
        <w:t>第四次評估報告結論一致，而臺灣東岸測站的增溫趨勢明顯高於西岸。在季節特性方面，百年變化以秋季溫度的暖化幅度最大，但近</w:t>
      </w:r>
      <w:r>
        <w:rPr>
          <w:rFonts w:eastAsia="標楷體"/>
        </w:rPr>
        <w:t>30</w:t>
      </w:r>
      <w:r w:rsidRPr="00F450B7">
        <w:rPr>
          <w:rFonts w:eastAsia="標楷體" w:cs="標楷體" w:hint="eastAsia"/>
        </w:rPr>
        <w:t>年的變化以冬季的增溫幅度大於其他三季。高溫日數百年變化呈現增加的趨勢，以</w:t>
      </w:r>
      <w:proofErr w:type="gramStart"/>
      <w:r w:rsidRPr="00F450B7">
        <w:rPr>
          <w:rFonts w:eastAsia="標楷體" w:cs="標楷體" w:hint="eastAsia"/>
        </w:rPr>
        <w:t>臺</w:t>
      </w:r>
      <w:proofErr w:type="gramEnd"/>
      <w:r w:rsidRPr="00F450B7">
        <w:rPr>
          <w:rFonts w:eastAsia="標楷體" w:cs="標楷體" w:hint="eastAsia"/>
        </w:rPr>
        <w:t>北增加幅度最大，約為每</w:t>
      </w:r>
      <w:r>
        <w:rPr>
          <w:rFonts w:eastAsia="標楷體"/>
        </w:rPr>
        <w:t>10</w:t>
      </w:r>
      <w:r w:rsidRPr="00F450B7">
        <w:rPr>
          <w:rFonts w:eastAsia="標楷體" w:cs="標楷體" w:hint="eastAsia"/>
        </w:rPr>
        <w:t>年增加</w:t>
      </w:r>
      <w:r>
        <w:rPr>
          <w:rFonts w:eastAsia="標楷體"/>
        </w:rPr>
        <w:t>1.4</w:t>
      </w:r>
      <w:r w:rsidRPr="00F450B7">
        <w:rPr>
          <w:rFonts w:eastAsia="標楷體" w:cs="標楷體" w:hint="eastAsia"/>
        </w:rPr>
        <w:t>天，近</w:t>
      </w:r>
      <w:r>
        <w:rPr>
          <w:rFonts w:eastAsia="標楷體"/>
        </w:rPr>
        <w:t>50</w:t>
      </w:r>
      <w:r w:rsidRPr="00F450B7">
        <w:rPr>
          <w:rFonts w:eastAsia="標楷體" w:cs="標楷體" w:hint="eastAsia"/>
        </w:rPr>
        <w:t>年與</w:t>
      </w:r>
      <w:r>
        <w:rPr>
          <w:rFonts w:eastAsia="標楷體"/>
        </w:rPr>
        <w:t>30</w:t>
      </w:r>
      <w:r w:rsidRPr="00F450B7">
        <w:rPr>
          <w:rFonts w:eastAsia="標楷體" w:cs="標楷體" w:hint="eastAsia"/>
        </w:rPr>
        <w:t>年的極端高溫日數分別增加為每</w:t>
      </w:r>
      <w:r>
        <w:rPr>
          <w:rFonts w:eastAsia="標楷體"/>
        </w:rPr>
        <w:t>10</w:t>
      </w:r>
      <w:r w:rsidRPr="00F450B7">
        <w:rPr>
          <w:rFonts w:eastAsia="標楷體" w:cs="標楷體" w:hint="eastAsia"/>
        </w:rPr>
        <w:t>年</w:t>
      </w:r>
      <w:r>
        <w:rPr>
          <w:rFonts w:eastAsia="標楷體"/>
        </w:rPr>
        <w:t>2</w:t>
      </w:r>
      <w:r w:rsidRPr="00F450B7">
        <w:rPr>
          <w:rFonts w:eastAsia="標楷體" w:cs="標楷體" w:hint="eastAsia"/>
        </w:rPr>
        <w:t>天與</w:t>
      </w:r>
      <w:r>
        <w:rPr>
          <w:rFonts w:eastAsia="標楷體"/>
        </w:rPr>
        <w:t>4</w:t>
      </w:r>
      <w:r w:rsidRPr="00F450B7">
        <w:rPr>
          <w:rFonts w:eastAsia="標楷體" w:cs="標楷體" w:hint="eastAsia"/>
        </w:rPr>
        <w:t>天。極端低溫發生頻率顯著下降，</w:t>
      </w:r>
      <w:r>
        <w:rPr>
          <w:rFonts w:eastAsia="標楷體"/>
        </w:rPr>
        <w:t>1985</w:t>
      </w:r>
      <w:r w:rsidRPr="00F450B7">
        <w:rPr>
          <w:rFonts w:eastAsia="標楷體" w:cs="標楷體" w:hint="eastAsia"/>
        </w:rPr>
        <w:t>年之後，寒潮事件明顯偏少，這樣的情況在</w:t>
      </w:r>
      <w:r>
        <w:rPr>
          <w:rFonts w:eastAsia="標楷體"/>
        </w:rPr>
        <w:t>1985</w:t>
      </w:r>
      <w:r w:rsidRPr="00F450B7">
        <w:rPr>
          <w:rFonts w:eastAsia="標楷體" w:cs="標楷體" w:hint="eastAsia"/>
        </w:rPr>
        <w:t>年以前不曾出現過。</w:t>
      </w:r>
    </w:p>
    <w:p w:rsidR="004D0122" w:rsidRPr="00F450B7" w:rsidRDefault="004D0122" w:rsidP="004E6BBF">
      <w:pPr>
        <w:pStyle w:val="11"/>
        <w:spacing w:before="180" w:after="180"/>
        <w:ind w:leftChars="100" w:left="240"/>
        <w:rPr>
          <w:color w:val="31849B"/>
        </w:rPr>
      </w:pPr>
      <w:r w:rsidRPr="00F450B7">
        <w:rPr>
          <w:color w:val="31849B"/>
        </w:rPr>
        <w:t>2.</w:t>
      </w:r>
      <w:r>
        <w:rPr>
          <w:color w:val="31849B"/>
        </w:rPr>
        <w:t xml:space="preserve"> </w:t>
      </w:r>
      <w:r w:rsidRPr="00F450B7">
        <w:rPr>
          <w:rFonts w:cs="標楷體" w:hint="eastAsia"/>
          <w:color w:val="31849B"/>
        </w:rPr>
        <w:t>降雨</w:t>
      </w:r>
    </w:p>
    <w:p w:rsidR="004D0122" w:rsidRPr="00F450B7" w:rsidRDefault="004D0122" w:rsidP="00EB41F3">
      <w:pPr>
        <w:spacing w:beforeLines="20" w:before="72"/>
        <w:ind w:leftChars="100" w:left="240" w:firstLineChars="200" w:firstLine="480"/>
        <w:rPr>
          <w:rFonts w:eastAsia="標楷體"/>
        </w:rPr>
      </w:pPr>
      <w:r w:rsidRPr="00F450B7">
        <w:rPr>
          <w:rFonts w:eastAsia="標楷體" w:cs="標楷體" w:hint="eastAsia"/>
        </w:rPr>
        <w:t>過去</w:t>
      </w:r>
      <w:r>
        <w:rPr>
          <w:rFonts w:eastAsia="標楷體"/>
        </w:rPr>
        <w:t>100</w:t>
      </w:r>
      <w:r w:rsidRPr="00F450B7">
        <w:rPr>
          <w:rFonts w:eastAsia="標楷體" w:cs="標楷體" w:hint="eastAsia"/>
        </w:rPr>
        <w:t>年以來，臺灣年平均雨量並沒有明顯的變化趨勢，但若以數十年為週期來看待，則可觀測到乾季</w:t>
      </w:r>
      <w:proofErr w:type="gramStart"/>
      <w:r w:rsidRPr="00F450B7">
        <w:rPr>
          <w:rFonts w:eastAsia="標楷體" w:cs="標楷體" w:hint="eastAsia"/>
        </w:rPr>
        <w:t>與濕季的</w:t>
      </w:r>
      <w:proofErr w:type="gramEnd"/>
      <w:r w:rsidRPr="00F450B7">
        <w:rPr>
          <w:rFonts w:eastAsia="標楷體" w:cs="標楷體" w:hint="eastAsia"/>
        </w:rPr>
        <w:t>降雨變化。值得注意的是，臺灣降雨日數呈現減少的趨勢。統計資料顯示大豪雨日數（日雨量大於</w:t>
      </w:r>
      <w:r w:rsidRPr="00F450B7">
        <w:rPr>
          <w:rFonts w:eastAsia="標楷體"/>
        </w:rPr>
        <w:t>200mm</w:t>
      </w:r>
      <w:r w:rsidRPr="00F450B7">
        <w:rPr>
          <w:rFonts w:eastAsia="標楷體" w:cs="標楷體" w:hint="eastAsia"/>
        </w:rPr>
        <w:t>）在近</w:t>
      </w:r>
      <w:r>
        <w:rPr>
          <w:rFonts w:eastAsia="標楷體"/>
        </w:rPr>
        <w:t>50</w:t>
      </w:r>
      <w:r w:rsidRPr="00F450B7">
        <w:rPr>
          <w:rFonts w:eastAsia="標楷體" w:cs="標楷體" w:hint="eastAsia"/>
        </w:rPr>
        <w:t>年和近</w:t>
      </w:r>
      <w:r>
        <w:rPr>
          <w:rFonts w:eastAsia="標楷體"/>
        </w:rPr>
        <w:t>30</w:t>
      </w:r>
      <w:r w:rsidRPr="00F450B7">
        <w:rPr>
          <w:rFonts w:eastAsia="標楷體" w:cs="標楷體" w:hint="eastAsia"/>
        </w:rPr>
        <w:t>年皆有明顯增多的趨勢，且近</w:t>
      </w:r>
      <w:r>
        <w:rPr>
          <w:rFonts w:eastAsia="標楷體"/>
        </w:rPr>
        <w:t>10</w:t>
      </w:r>
      <w:r w:rsidRPr="00F450B7">
        <w:rPr>
          <w:rFonts w:eastAsia="標楷體" w:cs="標楷體" w:hint="eastAsia"/>
        </w:rPr>
        <w:t>年極端</w:t>
      </w:r>
      <w:proofErr w:type="gramStart"/>
      <w:r w:rsidRPr="00F450B7">
        <w:rPr>
          <w:rFonts w:eastAsia="標楷體" w:cs="標楷體" w:hint="eastAsia"/>
        </w:rPr>
        <w:t>強</w:t>
      </w:r>
      <w:proofErr w:type="gramEnd"/>
      <w:r w:rsidRPr="00F450B7">
        <w:rPr>
          <w:rFonts w:eastAsia="標楷體" w:cs="標楷體" w:hint="eastAsia"/>
        </w:rPr>
        <w:t>降雨颱風數目倍增。與灌溉和水資源保育有關的小雨日數則大幅度減少。</w:t>
      </w:r>
    </w:p>
    <w:p w:rsidR="004D0122" w:rsidRPr="00F450B7" w:rsidRDefault="004D0122" w:rsidP="004E6BBF">
      <w:pPr>
        <w:pStyle w:val="11"/>
        <w:spacing w:before="180" w:after="180"/>
        <w:ind w:leftChars="100" w:left="240"/>
        <w:rPr>
          <w:color w:val="31849B"/>
        </w:rPr>
      </w:pPr>
      <w:r w:rsidRPr="00F450B7">
        <w:rPr>
          <w:color w:val="31849B"/>
        </w:rPr>
        <w:t>3.</w:t>
      </w:r>
      <w:r>
        <w:rPr>
          <w:color w:val="31849B"/>
        </w:rPr>
        <w:t xml:space="preserve"> </w:t>
      </w:r>
      <w:r w:rsidRPr="00F450B7">
        <w:rPr>
          <w:rFonts w:cs="標楷體" w:hint="eastAsia"/>
          <w:color w:val="31849B"/>
        </w:rPr>
        <w:t>海平面上升</w:t>
      </w:r>
    </w:p>
    <w:p w:rsidR="004D0122" w:rsidRPr="00F450B7" w:rsidRDefault="004D0122" w:rsidP="00EB41F3">
      <w:pPr>
        <w:spacing w:beforeLines="20" w:before="72"/>
        <w:ind w:leftChars="100" w:left="240" w:firstLineChars="200" w:firstLine="480"/>
        <w:rPr>
          <w:rFonts w:eastAsia="標楷體"/>
        </w:rPr>
      </w:pPr>
      <w:r>
        <w:rPr>
          <w:rFonts w:eastAsia="標楷體"/>
        </w:rPr>
        <w:t>1993</w:t>
      </w:r>
      <w:r w:rsidRPr="00F450B7">
        <w:rPr>
          <w:rFonts w:eastAsia="標楷體" w:cs="標楷體" w:hint="eastAsia"/>
        </w:rPr>
        <w:t>年至</w:t>
      </w:r>
      <w:r w:rsidRPr="00F450B7">
        <w:rPr>
          <w:rFonts w:eastAsia="標楷體"/>
        </w:rPr>
        <w:t xml:space="preserve">2003 </w:t>
      </w:r>
      <w:r w:rsidRPr="00F450B7">
        <w:rPr>
          <w:rFonts w:eastAsia="標楷體" w:cs="標楷體" w:hint="eastAsia"/>
        </w:rPr>
        <w:t>年間臺灣附近平均海平面上升速率為每年</w:t>
      </w:r>
      <w:r w:rsidRPr="00F450B7">
        <w:rPr>
          <w:rFonts w:eastAsia="標楷體"/>
        </w:rPr>
        <w:t>5.7mm</w:t>
      </w:r>
      <w:r w:rsidRPr="00F450B7">
        <w:rPr>
          <w:rFonts w:eastAsia="標楷體" w:cs="標楷體" w:hint="eastAsia"/>
        </w:rPr>
        <w:t>，上升速率為過去</w:t>
      </w:r>
      <w:r>
        <w:rPr>
          <w:rFonts w:eastAsia="標楷體"/>
        </w:rPr>
        <w:t>50</w:t>
      </w:r>
      <w:r w:rsidRPr="00F450B7">
        <w:rPr>
          <w:rFonts w:eastAsia="標楷體" w:cs="標楷體" w:hint="eastAsia"/>
        </w:rPr>
        <w:t>年的</w:t>
      </w:r>
      <w:r>
        <w:rPr>
          <w:rFonts w:eastAsia="標楷體"/>
        </w:rPr>
        <w:t>2</w:t>
      </w:r>
      <w:r w:rsidRPr="00F450B7">
        <w:rPr>
          <w:rFonts w:eastAsia="標楷體" w:cs="標楷體" w:hint="eastAsia"/>
        </w:rPr>
        <w:t>倍，此數值大於同時期全球平均值上升速率（每年</w:t>
      </w:r>
      <w:r w:rsidRPr="00F450B7">
        <w:rPr>
          <w:rFonts w:eastAsia="標楷體"/>
        </w:rPr>
        <w:t>3.1mm</w:t>
      </w:r>
      <w:r w:rsidRPr="00F450B7">
        <w:rPr>
          <w:rFonts w:eastAsia="標楷體" w:cs="標楷體" w:hint="eastAsia"/>
        </w:rPr>
        <w:t>）。臺灣周遭海域海平面上升的可能原因，除全球暖化後的平均海平面上升外，部分原因屬於區域性的現象，包括近幾十年東太平洋海平面持續下降、西太平洋海平面持續上升、聖嬰現象等氣候現象的影響，以及鄰近海域（如南海）海平面的改變。</w:t>
      </w:r>
    </w:p>
    <w:p w:rsidR="004D0122" w:rsidRPr="009E03E5" w:rsidRDefault="004D0122" w:rsidP="00F83CF0">
      <w:pPr>
        <w:pStyle w:val="af2"/>
        <w:spacing w:before="180" w:after="180"/>
        <w:rPr>
          <w:rFonts w:ascii="Times New Roman" w:hAnsi="Times New Roman" w:cs="Times New Roman"/>
          <w:b/>
          <w:bCs/>
          <w:color w:val="1F497D"/>
        </w:rPr>
      </w:pPr>
      <w:r w:rsidRPr="009E03E5">
        <w:rPr>
          <w:rFonts w:ascii="Times New Roman" w:hAnsi="Times New Roman" w:hint="eastAsia"/>
          <w:b/>
          <w:bCs/>
          <w:color w:val="1F497D"/>
        </w:rPr>
        <w:t>（二）未來臺灣氣候變遷推估</w:t>
      </w:r>
    </w:p>
    <w:p w:rsidR="004D0122" w:rsidRDefault="004D0122" w:rsidP="00EB41F3">
      <w:pPr>
        <w:spacing w:beforeLines="20" w:before="72"/>
        <w:ind w:firstLine="482"/>
        <w:rPr>
          <w:rFonts w:eastAsia="標楷體"/>
        </w:rPr>
      </w:pPr>
      <w:r w:rsidRPr="00F450B7">
        <w:rPr>
          <w:rFonts w:eastAsia="標楷體" w:cs="標楷體" w:hint="eastAsia"/>
        </w:rPr>
        <w:t>以科學家認為未來世界最可能的發展情境（</w:t>
      </w:r>
      <w:r w:rsidRPr="00F450B7">
        <w:rPr>
          <w:rFonts w:eastAsia="標楷體"/>
        </w:rPr>
        <w:t>A1B</w:t>
      </w:r>
      <w:r w:rsidRPr="00F450B7">
        <w:rPr>
          <w:rFonts w:eastAsia="標楷體" w:cs="標楷體" w:hint="eastAsia"/>
        </w:rPr>
        <w:t>）（市場導向全球化發展、同時運用再生能源與化石燃料）為例，運用</w:t>
      </w:r>
      <w:r w:rsidRPr="00F450B7">
        <w:rPr>
          <w:rFonts w:eastAsia="標楷體"/>
        </w:rPr>
        <w:t>IPCC10</w:t>
      </w:r>
      <w:r w:rsidRPr="00F450B7">
        <w:rPr>
          <w:rFonts w:eastAsia="標楷體" w:cs="標楷體" w:hint="eastAsia"/>
        </w:rPr>
        <w:t>多個全球氣候模式所模擬出的未來氣候變遷結果，進行台灣地區的空間降尺度分析。</w:t>
      </w:r>
      <w:r>
        <w:rPr>
          <w:rFonts w:eastAsia="標楷體"/>
        </w:rPr>
        <w:t>21</w:t>
      </w:r>
      <w:r w:rsidRPr="00F450B7">
        <w:rPr>
          <w:rFonts w:eastAsia="標楷體" w:cs="標楷體" w:hint="eastAsia"/>
        </w:rPr>
        <w:t>世紀末臺灣地區的氣溫上升幅度，相對於</w:t>
      </w:r>
      <w:r>
        <w:rPr>
          <w:rFonts w:eastAsia="標楷體"/>
        </w:rPr>
        <w:t>20</w:t>
      </w:r>
      <w:r w:rsidRPr="00F450B7">
        <w:rPr>
          <w:rFonts w:eastAsia="標楷體" w:cs="標楷體" w:hint="eastAsia"/>
        </w:rPr>
        <w:t>世紀末，將介於</w:t>
      </w:r>
      <w:r w:rsidRPr="00F450B7">
        <w:rPr>
          <w:rFonts w:eastAsia="標楷體"/>
        </w:rPr>
        <w:t>2.0</w:t>
      </w:r>
      <w:r w:rsidRPr="00F450B7">
        <w:rPr>
          <w:rFonts w:eastAsia="標楷體" w:cs="標楷體" w:hint="eastAsia"/>
        </w:rPr>
        <w:t>℃至</w:t>
      </w:r>
      <w:r w:rsidRPr="00F450B7">
        <w:rPr>
          <w:rFonts w:eastAsia="標楷體"/>
        </w:rPr>
        <w:t>3.0</w:t>
      </w:r>
      <w:r w:rsidRPr="00F450B7">
        <w:rPr>
          <w:rFonts w:eastAsia="標楷體" w:cs="標楷體" w:hint="eastAsia"/>
        </w:rPr>
        <w:t>℃</w:t>
      </w:r>
      <w:proofErr w:type="gramStart"/>
      <w:r w:rsidRPr="00F450B7">
        <w:rPr>
          <w:rFonts w:eastAsia="標楷體" w:cs="標楷體" w:hint="eastAsia"/>
        </w:rPr>
        <w:t>之間，</w:t>
      </w:r>
      <w:proofErr w:type="gramEnd"/>
      <w:r w:rsidRPr="00F450B7">
        <w:rPr>
          <w:rFonts w:eastAsia="標楷體" w:cs="標楷體" w:hint="eastAsia"/>
        </w:rPr>
        <w:t>略小於全球平均值的上升幅度。在區域與季節方面，北臺灣較南臺灣的增溫幅度略高，春季較其他季節略低。</w:t>
      </w:r>
    </w:p>
    <w:p w:rsidR="004D0122" w:rsidRPr="00F450B7" w:rsidRDefault="004D0122" w:rsidP="00EB41F3">
      <w:pPr>
        <w:spacing w:beforeLines="20" w:before="72"/>
        <w:ind w:firstLine="482"/>
        <w:rPr>
          <w:rFonts w:eastAsia="標楷體"/>
        </w:rPr>
      </w:pPr>
    </w:p>
    <w:p w:rsidR="004D0122" w:rsidRPr="00F450B7" w:rsidRDefault="004D0122" w:rsidP="00EB41F3">
      <w:pPr>
        <w:spacing w:beforeLines="20" w:before="72"/>
        <w:ind w:firstLine="482"/>
        <w:rPr>
          <w:rFonts w:eastAsia="標楷體"/>
        </w:rPr>
      </w:pPr>
      <w:r w:rsidRPr="00F450B7">
        <w:rPr>
          <w:rFonts w:eastAsia="標楷體" w:cs="標楷體" w:hint="eastAsia"/>
        </w:rPr>
        <w:t>在雨量推估方面，臺灣北、中、南、東四個主要分區的未來冬季平均雨量多半都是減少的，約有一半的模式推估減少幅度介</w:t>
      </w:r>
      <w:r w:rsidRPr="004E6BBF">
        <w:rPr>
          <w:rFonts w:eastAsia="標楷體" w:cs="標楷體" w:hint="eastAsia"/>
          <w:spacing w:val="20"/>
        </w:rPr>
        <w:t>於</w:t>
      </w:r>
      <w:r w:rsidRPr="004E6BBF">
        <w:rPr>
          <w:rFonts w:eastAsia="標楷體"/>
          <w:spacing w:val="20"/>
        </w:rPr>
        <w:t>-3</w:t>
      </w:r>
      <w:r w:rsidRPr="00F450B7">
        <w:rPr>
          <w:rFonts w:eastAsia="標楷體"/>
        </w:rPr>
        <w:t>%</w:t>
      </w:r>
      <w:r w:rsidRPr="004E6BBF">
        <w:rPr>
          <w:rFonts w:eastAsia="標楷體" w:cs="標楷體" w:hint="eastAsia"/>
          <w:spacing w:val="20"/>
        </w:rPr>
        <w:t>至</w:t>
      </w:r>
      <w:r w:rsidRPr="004E6BBF">
        <w:rPr>
          <w:rFonts w:eastAsia="標楷體"/>
          <w:spacing w:val="20"/>
        </w:rPr>
        <w:t>-</w:t>
      </w:r>
      <w:r w:rsidRPr="00F450B7">
        <w:rPr>
          <w:rFonts w:eastAsia="標楷體"/>
        </w:rPr>
        <w:t>2</w:t>
      </w:r>
      <w:r w:rsidRPr="004E6BBF">
        <w:rPr>
          <w:rFonts w:eastAsia="標楷體"/>
          <w:spacing w:val="20"/>
        </w:rPr>
        <w:t>2</w:t>
      </w:r>
      <w:r w:rsidRPr="00F450B7">
        <w:rPr>
          <w:rFonts w:eastAsia="標楷體"/>
        </w:rPr>
        <w:t>%</w:t>
      </w:r>
      <w:r w:rsidRPr="00F450B7">
        <w:rPr>
          <w:rFonts w:eastAsia="標楷體" w:cs="標楷體" w:hint="eastAsia"/>
        </w:rPr>
        <w:t>之間。未來夏季平均雨量變化，除了北臺灣</w:t>
      </w:r>
      <w:proofErr w:type="gramStart"/>
      <w:r w:rsidRPr="00F450B7">
        <w:rPr>
          <w:rFonts w:eastAsia="標楷體" w:cs="標楷體" w:hint="eastAsia"/>
        </w:rPr>
        <w:t>以外，</w:t>
      </w:r>
      <w:proofErr w:type="gramEnd"/>
      <w:r w:rsidRPr="00F450B7">
        <w:rPr>
          <w:rFonts w:eastAsia="標楷體" w:cs="標楷體" w:hint="eastAsia"/>
        </w:rPr>
        <w:t>超過</w:t>
      </w:r>
      <w:r>
        <w:rPr>
          <w:rFonts w:eastAsia="標楷體"/>
        </w:rPr>
        <w:t>3/4</w:t>
      </w:r>
      <w:r w:rsidRPr="00F450B7">
        <w:rPr>
          <w:rFonts w:eastAsia="標楷體" w:cs="標楷體" w:hint="eastAsia"/>
        </w:rPr>
        <w:t>的模式推估降水增加，約有一半的模式認為未來夏季平均雨量變化介於</w:t>
      </w:r>
      <w:r w:rsidRPr="004E6BBF">
        <w:rPr>
          <w:rFonts w:eastAsia="標楷體"/>
          <w:spacing w:val="20"/>
        </w:rPr>
        <w:t>+2</w:t>
      </w:r>
      <w:r w:rsidRPr="00F450B7">
        <w:rPr>
          <w:rFonts w:eastAsia="標楷體"/>
        </w:rPr>
        <w:t>%</w:t>
      </w:r>
      <w:r w:rsidRPr="00F450B7">
        <w:rPr>
          <w:rFonts w:eastAsia="標楷體" w:cs="標楷體" w:hint="eastAsia"/>
        </w:rPr>
        <w:t>至</w:t>
      </w:r>
      <w:r w:rsidRPr="004E6BBF">
        <w:rPr>
          <w:rFonts w:eastAsia="標楷體"/>
          <w:spacing w:val="20"/>
        </w:rPr>
        <w:t>+26</w:t>
      </w:r>
      <w:r w:rsidRPr="00F450B7">
        <w:rPr>
          <w:rFonts w:eastAsia="標楷體"/>
        </w:rPr>
        <w:t>%</w:t>
      </w:r>
      <w:r w:rsidRPr="00F450B7">
        <w:rPr>
          <w:rFonts w:eastAsia="標楷體" w:cs="標楷體" w:hint="eastAsia"/>
        </w:rPr>
        <w:t>之間。原本多雨期間的雨量增加，而少雨季節雨量減少的未來推估情境，是臺灣未來水資源調配之一大挑戰。在暖化的氣候情境下，全球颱風個數偏少的機率偏高，但颱風增強的機率與極端降雨的強度可能增加。</w:t>
      </w:r>
    </w:p>
    <w:p w:rsidR="004D0122" w:rsidRPr="00F450B7" w:rsidRDefault="00FF11D4" w:rsidP="00F83CF0">
      <w:pPr>
        <w:pStyle w:val="af0"/>
        <w:spacing w:before="180" w:after="180"/>
        <w:rPr>
          <w:rFonts w:ascii="Times New Roman" w:hAnsi="Times New Roman" w:cs="Times New Roman"/>
          <w:color w:val="365F91"/>
        </w:rPr>
      </w:pPr>
      <w:r>
        <w:rPr>
          <w:noProof/>
        </w:rPr>
        <w:pict>
          <v:shape id="_x0000_s1126" type="#_x0000_t4" style="position:absolute;margin-left:-7.1pt;margin-top:14.6pt;width:28.35pt;height:26.85pt;z-index:251644416" fillcolor="#fae8a8" strokecolor="#548dd4" strokeweight="1.5pt">
            <v:fill opacity="19661f"/>
            <v:stroke dashstyle="1 1" endcap="round"/>
          </v:shape>
        </w:pict>
      </w:r>
      <w:r w:rsidR="004D0122" w:rsidRPr="00F450B7">
        <w:rPr>
          <w:rFonts w:ascii="Times New Roman" w:hAnsi="Times New Roman" w:hint="eastAsia"/>
          <w:color w:val="365F91"/>
        </w:rPr>
        <w:t>六、衝擊與挑戰</w:t>
      </w:r>
    </w:p>
    <w:p w:rsidR="004D0122" w:rsidRPr="009E03E5" w:rsidRDefault="004D0122" w:rsidP="00F83CF0">
      <w:pPr>
        <w:pStyle w:val="af2"/>
        <w:spacing w:before="180" w:after="180"/>
        <w:rPr>
          <w:rFonts w:ascii="Times New Roman" w:hAnsi="Times New Roman" w:cs="Times New Roman"/>
          <w:b/>
          <w:bCs/>
          <w:color w:val="1F497D"/>
        </w:rPr>
      </w:pPr>
      <w:r w:rsidRPr="009E03E5">
        <w:rPr>
          <w:rFonts w:ascii="Times New Roman" w:hAnsi="Times New Roman" w:hint="eastAsia"/>
          <w:b/>
          <w:bCs/>
          <w:color w:val="1F497D"/>
        </w:rPr>
        <w:t>（一）總體衝擊與挑戰</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氣溫上升與降雨型態改變，影響水資源供應的穩定性、生態環境變遷、物種滅絕、生物多樣性下降、稀有物種或局部分布物種受到衝擊，威脅糧食安全，引發病媒散佈、疫病發生機率升高，衝擊產業經濟與能源供給。極端天氣事件發生的強度與頻度升高，颱風、暴雨引發洪患與山坡地的地質災害，發生旱災低窪地淹水，土地資源超限使用，減少透水與蓄水面積，損害增加。破壞維生基礎建設，復原困難。</w:t>
      </w:r>
      <w:r w:rsidR="00FF11D4">
        <w:rPr>
          <w:noProof/>
        </w:rPr>
        <w:pict>
          <v:shape id="筆跡 39" o:spid="_x0000_s1127" type="#_x0000_t75" style="position:absolute;left:0;text-align:left;margin-left:145pt;margin-top:3.15pt;width:1.4pt;height:1.85pt;z-index:251637248;visibility:visible;mso-wrap-distance-left:9.54pt;mso-wrap-distance-top:.9pt;mso-wrap-distance-right:9.54pt;mso-wrap-distance-bottom:.9pt;mso-position-horizontal-relative:text;mso-position-vertical-relative:text">
            <v:imagedata r:id="rId17" o:title=""/>
          </v:shape>
        </w:pict>
      </w:r>
      <w:r w:rsidRPr="00F450B7">
        <w:rPr>
          <w:rFonts w:eastAsia="標楷體" w:cs="標楷體" w:hint="eastAsia"/>
        </w:rPr>
        <w:t>海平面上升導致海岸土地淹沒、海岸侵蝕及海岸線後退，造成國土流失。海平面上升使沿海地區受海水入侵或暴潮的威脅升高，沿海地區居民與產業發展往地勢高處遷徙。沿海與低窪地區之土地使用型態必須調整，尤其是重要港口、工業區、聚落等。</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氣溫上升、海水入侵、災害威脅、水資源短缺等衝擊，都將成為臺灣城鄉發展與運作的重要限制。</w:t>
      </w:r>
    </w:p>
    <w:p w:rsidR="004D0122" w:rsidRPr="00F450B7" w:rsidRDefault="004D0122" w:rsidP="00EB41F3">
      <w:pPr>
        <w:spacing w:beforeLines="20" w:before="72"/>
        <w:ind w:firstLineChars="200" w:firstLine="480"/>
        <w:rPr>
          <w:rFonts w:eastAsia="標楷體"/>
        </w:rPr>
      </w:pPr>
      <w:r w:rsidRPr="00F450B7">
        <w:rPr>
          <w:rFonts w:eastAsia="標楷體" w:cs="標楷體" w:hint="eastAsia"/>
        </w:rPr>
        <w:t>總體而言，臺灣未來應依據各調適領域的衝擊與挑戰，擬定因應調適策略，以降低常態性災害釀成巨災的可能性。最重要的做法，就是設法減少常態性災害的影響，並積極處理災害造成的損害，避免因災害時間延長，而釀成更具破壞性的</w:t>
      </w:r>
      <w:proofErr w:type="gramStart"/>
      <w:r w:rsidRPr="00F450B7">
        <w:rPr>
          <w:rFonts w:eastAsia="標楷體" w:cs="標楷體" w:hint="eastAsia"/>
        </w:rPr>
        <w:t>複合性巨災</w:t>
      </w:r>
      <w:proofErr w:type="gramEnd"/>
      <w:r w:rsidRPr="00F450B7">
        <w:rPr>
          <w:rFonts w:eastAsia="標楷體" w:cs="標楷體" w:hint="eastAsia"/>
        </w:rPr>
        <w:t>。</w:t>
      </w:r>
      <w:proofErr w:type="gramStart"/>
      <w:r w:rsidRPr="00F450B7">
        <w:rPr>
          <w:rFonts w:eastAsia="標楷體" w:cs="標楷體" w:hint="eastAsia"/>
        </w:rPr>
        <w:t>此外，</w:t>
      </w:r>
      <w:proofErr w:type="gramEnd"/>
      <w:r w:rsidRPr="00F450B7">
        <w:rPr>
          <w:rFonts w:eastAsia="標楷體" w:cs="標楷體" w:hint="eastAsia"/>
        </w:rPr>
        <w:t>亦應設法保全適度的能量，才能因應未知的挑戰。</w:t>
      </w:r>
    </w:p>
    <w:p w:rsidR="004D0122" w:rsidRPr="009E03E5" w:rsidRDefault="004D0122" w:rsidP="00F83CF0">
      <w:pPr>
        <w:pStyle w:val="af2"/>
        <w:spacing w:before="180" w:after="180"/>
        <w:rPr>
          <w:rFonts w:ascii="Times New Roman" w:hAnsi="Times New Roman" w:cs="Times New Roman"/>
          <w:b/>
          <w:bCs/>
          <w:color w:val="1F497D"/>
        </w:rPr>
      </w:pPr>
      <w:r w:rsidRPr="009E03E5">
        <w:rPr>
          <w:rFonts w:ascii="Times New Roman" w:hAnsi="Times New Roman" w:hint="eastAsia"/>
          <w:b/>
          <w:bCs/>
          <w:color w:val="1F497D"/>
        </w:rPr>
        <w:t>（二）各調適領域衝擊與挑戰</w:t>
      </w:r>
    </w:p>
    <w:p w:rsidR="004D0122" w:rsidRPr="00F450B7" w:rsidRDefault="004D0122" w:rsidP="00F83CF0">
      <w:pPr>
        <w:ind w:firstLineChars="200" w:firstLine="480"/>
        <w:rPr>
          <w:rFonts w:eastAsia="標楷體"/>
        </w:rPr>
      </w:pPr>
      <w:r w:rsidRPr="00F450B7">
        <w:rPr>
          <w:rFonts w:eastAsia="標楷體" w:cs="標楷體" w:hint="eastAsia"/>
        </w:rPr>
        <w:t>以臺灣的地理特性與社會條件而言，面對氣溫上升與降雨型態大幅度改變，可能造成各調適領域的衝擊，包括：颱風、暴雨影響較為顯著的洪災與坡地災害；遭受各種災害破壞的維生基礎設施；水資源的調度越趨困難；土地的環境脆弱與敏感度相對提高；海平面上升造成國土流失；能源供給與產業管理風險增加；糧食安全受到威脅以及生物多樣性的流失；傳染性疾病流行風險升高等，均不可忽視其嚴重性。</w:t>
      </w:r>
    </w:p>
    <w:p w:rsidR="004D0122" w:rsidRPr="00F450B7" w:rsidRDefault="004D0122" w:rsidP="00F83CF0">
      <w:pPr>
        <w:pStyle w:val="ae"/>
        <w:spacing w:beforeLines="0" w:after="180"/>
        <w:rPr>
          <w:rFonts w:ascii="Times New Roman" w:hAnsi="Times New Roman" w:cs="Times New Roman"/>
          <w:color w:val="FFFFFF"/>
        </w:rPr>
      </w:pPr>
    </w:p>
    <w:p w:rsidR="004D0122" w:rsidRPr="00F450B7" w:rsidRDefault="004D0122" w:rsidP="00F83CF0">
      <w:pPr>
        <w:pStyle w:val="ae"/>
        <w:spacing w:beforeLines="0" w:after="180"/>
        <w:rPr>
          <w:rFonts w:ascii="Times New Roman" w:hAnsi="Times New Roman" w:cs="Times New Roman"/>
          <w:color w:val="FFFFFF"/>
        </w:rPr>
      </w:pPr>
      <w:r w:rsidRPr="00F450B7">
        <w:rPr>
          <w:rFonts w:ascii="Times New Roman" w:hAnsi="Times New Roman" w:cs="Times New Roman"/>
          <w:color w:val="FFFFFF"/>
        </w:rPr>
        <w:br w:type="page"/>
      </w:r>
    </w:p>
    <w:p w:rsidR="004D0122" w:rsidRPr="004E6BBF" w:rsidRDefault="00FF11D4" w:rsidP="004E6BBF">
      <w:pPr>
        <w:ind w:firstLine="480"/>
        <w:rPr>
          <w:rFonts w:eastAsia="標楷體"/>
        </w:rPr>
      </w:pPr>
      <w:r>
        <w:rPr>
          <w:noProof/>
        </w:rPr>
        <w:pict>
          <v:group id="Group 101" o:spid="_x0000_s1128" style="position:absolute;left:0;text-align:left;margin-left:3pt;margin-top:10.3pt;width:452.3pt;height:580.9pt;z-index:251690496" coordorigin="1510,1382" coordsize="9090,11850">
            <v:group id="Group 73" o:spid="_x0000_s1129" style="position:absolute;left:1510;top:1382;width:9085;height:5604" coordorigin="1616,9617" coordsize="9085,5452">
              <v:group id="Group 74" o:spid="_x0000_s1130" style="position:absolute;left:1680;top:9617;width:9004;height:977" coordorigin="1530,1127" coordsize="9004,977">
                <v:roundrect id="AutoShape 75" o:spid="_x0000_s1131" style="position:absolute;left:3348;top:1127;width:7186;height:977;visibility:visible" arcsize="10923f">
                  <v:textbox>
                    <w:txbxContent>
                      <w:p w:rsidR="004D0122" w:rsidRPr="008F689A" w:rsidRDefault="004D0122" w:rsidP="00AC481A">
                        <w:pPr>
                          <w:numPr>
                            <w:ilvl w:val="0"/>
                            <w:numId w:val="44"/>
                          </w:numPr>
                          <w:ind w:left="284" w:hanging="357"/>
                          <w:rPr>
                            <w:rFonts w:ascii="標楷體" w:eastAsia="標楷體" w:hAnsi="標楷體"/>
                          </w:rPr>
                        </w:pPr>
                        <w:r w:rsidRPr="008F689A">
                          <w:rPr>
                            <w:rFonts w:ascii="標楷體" w:eastAsia="標楷體" w:hAnsi="標楷體" w:cs="標楷體" w:hint="eastAsia"/>
                          </w:rPr>
                          <w:t>降雨強度增加，提高淹水風險及導致嚴重之水土復合型災害。</w:t>
                        </w:r>
                      </w:p>
                      <w:p w:rsidR="004D0122" w:rsidRPr="008F689A" w:rsidRDefault="004D0122" w:rsidP="00AC481A">
                        <w:pPr>
                          <w:numPr>
                            <w:ilvl w:val="0"/>
                            <w:numId w:val="44"/>
                          </w:numPr>
                          <w:tabs>
                            <w:tab w:val="clear" w:pos="720"/>
                          </w:tabs>
                          <w:ind w:left="284" w:hanging="357"/>
                          <w:rPr>
                            <w:rFonts w:ascii="標楷體" w:eastAsia="標楷體" w:hAnsi="標楷體"/>
                          </w:rPr>
                        </w:pPr>
                        <w:r>
                          <w:rPr>
                            <w:rFonts w:ascii="標楷體" w:eastAsia="標楷體" w:hAnsi="標楷體" w:cs="標楷體" w:hint="eastAsia"/>
                          </w:rPr>
                          <w:t>侵台颱風頻率雨強度增加，衝擊</w:t>
                        </w:r>
                        <w:r w:rsidRPr="008F689A">
                          <w:rPr>
                            <w:rFonts w:ascii="標楷體" w:eastAsia="標楷體" w:hAnsi="標楷體" w:cs="標楷體" w:hint="eastAsia"/>
                          </w:rPr>
                          <w:t>防災體系之應變與復原能力等。</w:t>
                        </w:r>
                      </w:p>
                    </w:txbxContent>
                  </v:textbox>
                </v:roundrect>
                <v:roundrect id="AutoShape 76" o:spid="_x0000_s1132" style="position:absolute;left:1530;top:1127;width:1891;height:977;visibility:visible" arcsize="10923f" strokecolor="#d99594" strokeweight="1pt">
                  <v:fill color2="#e5b8b7" focus="100%" type="gradient"/>
                  <v:shadow on="t" color="#622423" opacity=".5" offset="1pt"/>
                  <v:textbox>
                    <w:txbxContent>
                      <w:p w:rsidR="004D0122" w:rsidRPr="00B77425" w:rsidRDefault="004D0122" w:rsidP="00AC481A">
                        <w:pPr>
                          <w:jc w:val="center"/>
                          <w:rPr>
                            <w:rFonts w:ascii="標楷體" w:eastAsia="標楷體" w:hAnsi="標楷體"/>
                            <w:sz w:val="28"/>
                            <w:szCs w:val="28"/>
                          </w:rPr>
                        </w:pPr>
                        <w:r w:rsidRPr="00B77425">
                          <w:rPr>
                            <w:rFonts w:ascii="標楷體" w:eastAsia="標楷體" w:hAnsi="標楷體" w:cs="標楷體" w:hint="eastAsia"/>
                            <w:sz w:val="28"/>
                            <w:szCs w:val="28"/>
                          </w:rPr>
                          <w:t>災害</w:t>
                        </w:r>
                      </w:p>
                    </w:txbxContent>
                  </v:textbox>
                </v:roundrect>
              </v:group>
              <v:group id="Group 77" o:spid="_x0000_s1133" style="position:absolute;left:1616;top:12183;width:9085;height:1653" coordorigin="1616,12183" coordsize="9085,1653">
                <v:roundrect id="AutoShape 78" o:spid="_x0000_s1134" style="position:absolute;left:3450;top:12183;width:7251;height:1653;visibility:visible" arcsize="10923f">
                  <v:textbox>
                    <w:txbxContent>
                      <w:p w:rsidR="004D0122" w:rsidRPr="00DF7D8C" w:rsidRDefault="004D0122" w:rsidP="00AC481A">
                        <w:pPr>
                          <w:numPr>
                            <w:ilvl w:val="0"/>
                            <w:numId w:val="44"/>
                          </w:numPr>
                          <w:tabs>
                            <w:tab w:val="clear" w:pos="720"/>
                          </w:tabs>
                          <w:ind w:left="284" w:hanging="357"/>
                          <w:rPr>
                            <w:rFonts w:ascii="標楷體" w:eastAsia="標楷體" w:hAnsi="標楷體"/>
                            <w:sz w:val="22"/>
                            <w:szCs w:val="22"/>
                          </w:rPr>
                        </w:pPr>
                        <w:r w:rsidRPr="00DF7D8C">
                          <w:rPr>
                            <w:rFonts w:ascii="標楷體" w:eastAsia="標楷體" w:hAnsi="標楷體" w:cs="標楷體" w:hint="eastAsia"/>
                            <w:sz w:val="22"/>
                            <w:szCs w:val="22"/>
                          </w:rPr>
                          <w:t>降雨型態及水文特性改變，提高河川豐枯差異及複合型災害風險。</w:t>
                        </w:r>
                      </w:p>
                      <w:p w:rsidR="004D0122" w:rsidRPr="00DF7D8C" w:rsidRDefault="004D0122" w:rsidP="00AC481A">
                        <w:pPr>
                          <w:numPr>
                            <w:ilvl w:val="0"/>
                            <w:numId w:val="44"/>
                          </w:numPr>
                          <w:tabs>
                            <w:tab w:val="clear" w:pos="720"/>
                          </w:tabs>
                          <w:ind w:left="284" w:hanging="357"/>
                          <w:rPr>
                            <w:rFonts w:ascii="標楷體" w:eastAsia="標楷體" w:hAnsi="標楷體"/>
                            <w:sz w:val="22"/>
                            <w:szCs w:val="22"/>
                          </w:rPr>
                        </w:pPr>
                        <w:r w:rsidRPr="00DF7D8C">
                          <w:rPr>
                            <w:rFonts w:ascii="標楷體" w:eastAsia="標楷體" w:hAnsi="標楷體" w:cs="標楷體" w:hint="eastAsia"/>
                            <w:sz w:val="22"/>
                            <w:szCs w:val="22"/>
                          </w:rPr>
                          <w:t>氣溫及雨量改變，影響灌溉需水量、生活及產業用水量，使得水資源調度困難。</w:t>
                        </w:r>
                      </w:p>
                      <w:p w:rsidR="004D0122" w:rsidRPr="00DF7D8C" w:rsidRDefault="004D0122" w:rsidP="00AC481A">
                        <w:pPr>
                          <w:numPr>
                            <w:ilvl w:val="0"/>
                            <w:numId w:val="44"/>
                          </w:numPr>
                          <w:tabs>
                            <w:tab w:val="clear" w:pos="720"/>
                          </w:tabs>
                          <w:ind w:left="284" w:hanging="357"/>
                          <w:rPr>
                            <w:rFonts w:ascii="標楷體" w:eastAsia="標楷體" w:hAnsi="標楷體"/>
                            <w:sz w:val="22"/>
                            <w:szCs w:val="22"/>
                          </w:rPr>
                        </w:pPr>
                        <w:r w:rsidRPr="00DF7D8C">
                          <w:rPr>
                            <w:rFonts w:ascii="標楷體" w:eastAsia="標楷體" w:hAnsi="標楷體" w:cs="標楷體" w:hint="eastAsia"/>
                            <w:sz w:val="22"/>
                            <w:szCs w:val="22"/>
                          </w:rPr>
                          <w:t>河川流量極端化下，河川水質亦受影響。</w:t>
                        </w:r>
                      </w:p>
                    </w:txbxContent>
                  </v:textbox>
                </v:roundrect>
                <v:roundrect id="AutoShape 79" o:spid="_x0000_s1135" style="position:absolute;left:1616;top:12508;width:1908;height:977;visibility:visible" arcsize="10923f" strokecolor="#92cddc" strokeweight="1pt">
                  <v:fill color2="#b6dde8" focus="100%" type="gradient"/>
                  <v:shadow on="t" color="#205867" opacity=".5" offset="1pt"/>
                  <v:textbox>
                    <w:txbxContent>
                      <w:p w:rsidR="004D0122" w:rsidRPr="00B77425" w:rsidRDefault="004D0122" w:rsidP="00AC481A">
                        <w:pPr>
                          <w:jc w:val="center"/>
                          <w:rPr>
                            <w:sz w:val="28"/>
                            <w:szCs w:val="28"/>
                          </w:rPr>
                        </w:pPr>
                        <w:r>
                          <w:rPr>
                            <w:rFonts w:ascii="標楷體" w:eastAsia="標楷體" w:hAnsi="標楷體" w:cs="標楷體" w:hint="eastAsia"/>
                            <w:sz w:val="28"/>
                            <w:szCs w:val="28"/>
                          </w:rPr>
                          <w:t>水資源</w:t>
                        </w:r>
                      </w:p>
                    </w:txbxContent>
                  </v:textbox>
                </v:roundrect>
              </v:group>
              <v:group id="Group 80" o:spid="_x0000_s1136" style="position:absolute;left:1697;top:14024;width:9004;height:1045" coordorigin="1697,14024" coordsize="9004,1045">
                <v:roundrect id="AutoShape 81" o:spid="_x0000_s1137" style="position:absolute;left:3515;top:14024;width:7186;height:1045;visibility:visible" arcsize="10923f">
                  <v:textbox>
                    <w:txbxContent>
                      <w:p w:rsidR="004D0122" w:rsidRPr="00DF7D8C" w:rsidRDefault="004D0122" w:rsidP="00AC481A">
                        <w:pPr>
                          <w:numPr>
                            <w:ilvl w:val="0"/>
                            <w:numId w:val="44"/>
                          </w:numPr>
                          <w:tabs>
                            <w:tab w:val="clear" w:pos="720"/>
                          </w:tabs>
                          <w:ind w:left="284" w:hanging="357"/>
                          <w:rPr>
                            <w:rFonts w:ascii="標楷體" w:eastAsia="標楷體" w:hAnsi="標楷體"/>
                          </w:rPr>
                        </w:pPr>
                        <w:r w:rsidRPr="00DF7D8C">
                          <w:rPr>
                            <w:rFonts w:ascii="標楷體" w:eastAsia="標楷體" w:hAnsi="標楷體" w:cs="標楷體" w:hint="eastAsia"/>
                          </w:rPr>
                          <w:t>極端氣候，使環境脆弱與敏感度相對提高，突顯土地資源運用安全性重要性等。</w:t>
                        </w:r>
                      </w:p>
                    </w:txbxContent>
                  </v:textbox>
                </v:roundrect>
                <v:roundrect id="AutoShape 82" o:spid="_x0000_s1138" style="position:absolute;left:1697;top:14066;width:1891;height:977;visibility:visible" arcsize="10923f" strokecolor="#d1b57d" strokeweight="1pt">
                  <v:fill color2="#d1b57d" focus="100%" type="gradient"/>
                  <v:shadow on="t" color="#974706" opacity=".5" offset="1pt"/>
                  <v:textbox>
                    <w:txbxContent>
                      <w:p w:rsidR="004D0122" w:rsidRPr="00DF7D8C" w:rsidRDefault="004D0122" w:rsidP="00AC481A">
                        <w:pPr>
                          <w:jc w:val="center"/>
                          <w:rPr>
                            <w:rFonts w:ascii="標楷體" w:eastAsia="標楷體" w:hAnsi="標楷體"/>
                            <w:sz w:val="28"/>
                            <w:szCs w:val="28"/>
                          </w:rPr>
                        </w:pPr>
                        <w:r w:rsidRPr="00DF7D8C">
                          <w:rPr>
                            <w:rFonts w:ascii="標楷體" w:eastAsia="標楷體" w:hAnsi="標楷體" w:cs="標楷體" w:hint="eastAsia"/>
                            <w:sz w:val="28"/>
                            <w:szCs w:val="28"/>
                          </w:rPr>
                          <w:t>土地</w:t>
                        </w:r>
                        <w:r>
                          <w:rPr>
                            <w:rFonts w:ascii="標楷體" w:eastAsia="標楷體" w:hAnsi="標楷體" w:cs="標楷體" w:hint="eastAsia"/>
                            <w:sz w:val="28"/>
                            <w:szCs w:val="28"/>
                          </w:rPr>
                          <w:t>使</w:t>
                        </w:r>
                        <w:r w:rsidRPr="00DF7D8C">
                          <w:rPr>
                            <w:rFonts w:ascii="標楷體" w:eastAsia="標楷體" w:hAnsi="標楷體" w:cs="標楷體" w:hint="eastAsia"/>
                            <w:sz w:val="28"/>
                            <w:szCs w:val="28"/>
                          </w:rPr>
                          <w:t>用</w:t>
                        </w:r>
                      </w:p>
                    </w:txbxContent>
                  </v:textbox>
                </v:roundrect>
              </v:group>
              <v:group id="Group 83" o:spid="_x0000_s1139" style="position:absolute;left:1658;top:10762;width:9004;height:1264" coordorigin="1658,10762" coordsize="9004,1264">
                <v:roundrect id="AutoShape 84" o:spid="_x0000_s1140" style="position:absolute;left:3476;top:10762;width:7186;height:1264;visibility:visible" arcsize="10923f">
                  <v:textbox>
                    <w:txbxContent>
                      <w:p w:rsidR="004D0122" w:rsidRPr="008F689A" w:rsidRDefault="004D0122" w:rsidP="00AC481A">
                        <w:pPr>
                          <w:numPr>
                            <w:ilvl w:val="0"/>
                            <w:numId w:val="44"/>
                          </w:numPr>
                          <w:tabs>
                            <w:tab w:val="clear" w:pos="720"/>
                          </w:tabs>
                          <w:ind w:left="284" w:hanging="357"/>
                          <w:rPr>
                            <w:rFonts w:ascii="標楷體" w:eastAsia="標楷體" w:hAnsi="標楷體"/>
                          </w:rPr>
                        </w:pPr>
                        <w:r w:rsidRPr="008F689A">
                          <w:rPr>
                            <w:rFonts w:ascii="標楷體" w:eastAsia="標楷體" w:hAnsi="標楷體" w:cs="標楷體" w:hint="eastAsia"/>
                          </w:rPr>
                          <w:t>重要維生基礎設施</w:t>
                        </w:r>
                        <w:r w:rsidRPr="008F689A">
                          <w:rPr>
                            <w:rFonts w:ascii="標楷體" w:eastAsia="標楷體" w:hAnsi="標楷體" w:cs="標楷體"/>
                          </w:rPr>
                          <w:t>(</w:t>
                        </w:r>
                        <w:r w:rsidRPr="008F689A">
                          <w:rPr>
                            <w:rFonts w:ascii="標楷體" w:eastAsia="標楷體" w:hAnsi="標楷體" w:cs="標楷體" w:hint="eastAsia"/>
                          </w:rPr>
                          <w:t>橋梁、道路、水利、輸配電及供水設施</w:t>
                        </w:r>
                        <w:r w:rsidRPr="008F689A">
                          <w:rPr>
                            <w:rFonts w:ascii="標楷體" w:eastAsia="標楷體" w:hAnsi="標楷體" w:cs="標楷體"/>
                          </w:rPr>
                          <w:t>)</w:t>
                        </w:r>
                        <w:r w:rsidRPr="008F689A">
                          <w:rPr>
                            <w:rFonts w:ascii="標楷體" w:eastAsia="標楷體" w:hAnsi="標楷體" w:cs="標楷體" w:hint="eastAsia"/>
                          </w:rPr>
                          <w:t>因區位不同，受到豪雨、水位上升等影響，所受災害類型及損失亦不相同。</w:t>
                        </w:r>
                      </w:p>
                      <w:p w:rsidR="004D0122" w:rsidRPr="008817A5" w:rsidRDefault="004D0122" w:rsidP="00AC481A">
                        <w:pPr>
                          <w:numPr>
                            <w:ilvl w:val="0"/>
                            <w:numId w:val="44"/>
                          </w:numPr>
                        </w:pPr>
                        <w:r w:rsidRPr="008817A5">
                          <w:rPr>
                            <w:rFonts w:cs="新細明體" w:hint="eastAsia"/>
                          </w:rPr>
                          <w:t>力等。</w:t>
                        </w:r>
                      </w:p>
                      <w:p w:rsidR="004D0122" w:rsidRPr="008817A5" w:rsidRDefault="004D0122" w:rsidP="00AC481A"/>
                    </w:txbxContent>
                  </v:textbox>
                </v:roundrect>
                <v:roundrect id="AutoShape 85" o:spid="_x0000_s1141" style="position:absolute;left:1658;top:10905;width:1891;height:977;visibility:visible" arcsize="10923f" strokecolor="#fbd4b4" strokeweight="1pt">
                  <v:fill color2="#ff6" focus="100%" type="gradient"/>
                  <v:shadow on="t" color="#243f60" opacity=".5" offset="1pt"/>
                  <v:textbox>
                    <w:txbxContent>
                      <w:p w:rsidR="004D0122" w:rsidRPr="00B77425" w:rsidRDefault="004D0122" w:rsidP="00AC481A">
                        <w:pPr>
                          <w:jc w:val="center"/>
                          <w:rPr>
                            <w:sz w:val="28"/>
                            <w:szCs w:val="28"/>
                          </w:rPr>
                        </w:pPr>
                        <w:r w:rsidRPr="008F689A">
                          <w:rPr>
                            <w:rFonts w:ascii="標楷體" w:eastAsia="標楷體" w:hAnsi="標楷體" w:cs="標楷體" w:hint="eastAsia"/>
                            <w:sz w:val="28"/>
                            <w:szCs w:val="28"/>
                          </w:rPr>
                          <w:t>維生基礎設</w:t>
                        </w:r>
                        <w:r w:rsidRPr="00B77425">
                          <w:rPr>
                            <w:rFonts w:cs="新細明體" w:hint="eastAsia"/>
                            <w:sz w:val="28"/>
                            <w:szCs w:val="28"/>
                          </w:rPr>
                          <w:t>施</w:t>
                        </w:r>
                      </w:p>
                    </w:txbxContent>
                  </v:textbox>
                </v:roundrect>
              </v:group>
            </v:group>
            <v:group id="Group 86" o:spid="_x0000_s1142" style="position:absolute;left:1596;top:7258;width:9004;height:5974" coordorigin="1644,1403" coordsize="9004,5974">
              <v:group id="Group 87" o:spid="_x0000_s1143" style="position:absolute;left:1644;top:1403;width:9004;height:5261" coordorigin="1444,1361" coordsize="9004,5261">
                <v:group id="Group 88" o:spid="_x0000_s1144" style="position:absolute;left:1444;top:1361;width:9004;height:1045" coordorigin="1636,5593" coordsize="9004,1045">
                  <v:roundrect id="AutoShape 89" o:spid="_x0000_s1145" style="position:absolute;left:3454;top:5593;width:7186;height:1045;visibility:visible" arcsize="10923f">
                    <v:textbox>
                      <w:txbxContent>
                        <w:p w:rsidR="004D0122" w:rsidRPr="00DF7D8C" w:rsidRDefault="004D0122" w:rsidP="00AC481A">
                          <w:pPr>
                            <w:numPr>
                              <w:ilvl w:val="0"/>
                              <w:numId w:val="44"/>
                            </w:numPr>
                            <w:tabs>
                              <w:tab w:val="clear" w:pos="720"/>
                            </w:tabs>
                            <w:ind w:left="284" w:hanging="357"/>
                            <w:rPr>
                              <w:rFonts w:ascii="標楷體" w:eastAsia="標楷體" w:hAnsi="標楷體"/>
                            </w:rPr>
                          </w:pPr>
                          <w:r>
                            <w:rPr>
                              <w:rFonts w:ascii="標楷體" w:eastAsia="標楷體" w:hAnsi="標楷體" w:cs="標楷體" w:hint="eastAsia"/>
                            </w:rPr>
                            <w:t>海平面上升，原有海岸防護工程、景觀及資源遭受破壞，並造成國土流失等。</w:t>
                          </w:r>
                        </w:p>
                      </w:txbxContent>
                    </v:textbox>
                  </v:roundrect>
                  <v:roundrect id="AutoShape 90" o:spid="_x0000_s1146" style="position:absolute;left:1636;top:5635;width:1891;height:977;visibility:visible" arcsize="10923f" strokecolor="#00b0f0" strokeweight="1pt">
                    <v:fill color2="#548dd4" focus="100%" type="gradient"/>
                    <v:shadow on="t" color="#243f60" opacity=".5" offset="1pt"/>
                    <v:textbox>
                      <w:txbxContent>
                        <w:p w:rsidR="004D0122" w:rsidRPr="00DF7D8C" w:rsidRDefault="004D0122" w:rsidP="00AC481A">
                          <w:pPr>
                            <w:jc w:val="center"/>
                            <w:rPr>
                              <w:rFonts w:ascii="標楷體" w:eastAsia="標楷體" w:hAnsi="標楷體"/>
                              <w:sz w:val="28"/>
                              <w:szCs w:val="28"/>
                            </w:rPr>
                          </w:pPr>
                          <w:r>
                            <w:rPr>
                              <w:rFonts w:ascii="標楷體" w:eastAsia="標楷體" w:hAnsi="標楷體" w:cs="標楷體" w:hint="eastAsia"/>
                              <w:sz w:val="28"/>
                              <w:szCs w:val="28"/>
                            </w:rPr>
                            <w:t>海岸</w:t>
                          </w:r>
                        </w:p>
                      </w:txbxContent>
                    </v:textbox>
                  </v:roundrect>
                </v:group>
                <v:group id="Group 91" o:spid="_x0000_s1147" style="position:absolute;left:1444;top:2605;width:9004;height:1340" coordorigin="1495,5891" coordsize="9004,1340">
                  <v:roundrect id="AutoShape 92" o:spid="_x0000_s1148" style="position:absolute;left:3313;top:5891;width:7186;height:1340;visibility:visible" arcsize="10923f">
                    <v:textbox>
                      <w:txbxContent>
                        <w:p w:rsidR="004D0122" w:rsidRPr="00502EC0" w:rsidRDefault="004D0122" w:rsidP="00AC481A">
                          <w:pPr>
                            <w:numPr>
                              <w:ilvl w:val="0"/>
                              <w:numId w:val="44"/>
                            </w:numPr>
                            <w:tabs>
                              <w:tab w:val="clear" w:pos="720"/>
                            </w:tabs>
                            <w:ind w:left="284" w:hanging="357"/>
                            <w:rPr>
                              <w:rFonts w:ascii="標楷體" w:eastAsia="標楷體" w:hAnsi="標楷體"/>
                              <w:sz w:val="22"/>
                              <w:szCs w:val="22"/>
                            </w:rPr>
                          </w:pPr>
                          <w:r w:rsidRPr="00502EC0">
                            <w:rPr>
                              <w:rFonts w:ascii="標楷體" w:eastAsia="標楷體" w:hAnsi="標楷體" w:cs="標楷體" w:hint="eastAsia"/>
                              <w:sz w:val="22"/>
                              <w:szCs w:val="22"/>
                            </w:rPr>
                            <w:t>能源需求發生變化，可能無法滿足尖峰負載需求。</w:t>
                          </w:r>
                        </w:p>
                        <w:p w:rsidR="004D0122" w:rsidRPr="00502EC0" w:rsidRDefault="004D0122" w:rsidP="00AC481A">
                          <w:pPr>
                            <w:numPr>
                              <w:ilvl w:val="0"/>
                              <w:numId w:val="44"/>
                            </w:numPr>
                            <w:tabs>
                              <w:tab w:val="clear" w:pos="720"/>
                            </w:tabs>
                            <w:ind w:left="284" w:hanging="357"/>
                            <w:rPr>
                              <w:rFonts w:ascii="標楷體" w:eastAsia="標楷體" w:hAnsi="標楷體"/>
                              <w:sz w:val="22"/>
                              <w:szCs w:val="22"/>
                            </w:rPr>
                          </w:pPr>
                          <w:r w:rsidRPr="00502EC0">
                            <w:rPr>
                              <w:rFonts w:ascii="標楷體" w:eastAsia="標楷體" w:hAnsi="標楷體" w:cs="標楷體" w:hint="eastAsia"/>
                              <w:sz w:val="22"/>
                              <w:szCs w:val="22"/>
                            </w:rPr>
                            <w:t>各產業之能源成本與供應受到衝擊。</w:t>
                          </w:r>
                        </w:p>
                        <w:p w:rsidR="004D0122" w:rsidRPr="00502EC0" w:rsidRDefault="004D0122" w:rsidP="00AC481A">
                          <w:pPr>
                            <w:numPr>
                              <w:ilvl w:val="0"/>
                              <w:numId w:val="44"/>
                            </w:numPr>
                            <w:tabs>
                              <w:tab w:val="clear" w:pos="720"/>
                            </w:tabs>
                            <w:ind w:left="284" w:hanging="357"/>
                            <w:rPr>
                              <w:rFonts w:ascii="標楷體" w:eastAsia="標楷體" w:hAnsi="標楷體"/>
                              <w:sz w:val="22"/>
                              <w:szCs w:val="22"/>
                            </w:rPr>
                          </w:pPr>
                          <w:r w:rsidRPr="00502EC0">
                            <w:rPr>
                              <w:rFonts w:ascii="標楷體" w:eastAsia="標楷體" w:hAnsi="標楷體" w:cs="標楷體" w:hint="eastAsia"/>
                              <w:sz w:val="22"/>
                              <w:szCs w:val="22"/>
                            </w:rPr>
                            <w:t>企業之基礎設施受氣候變遷衝擊，引發投資損失或裝置成本增加等</w:t>
                          </w:r>
                          <w:r>
                            <w:rPr>
                              <w:rFonts w:ascii="標楷體" w:eastAsia="標楷體" w:hAnsi="標楷體" w:cs="標楷體" w:hint="eastAsia"/>
                              <w:sz w:val="22"/>
                              <w:szCs w:val="22"/>
                            </w:rPr>
                            <w:t>。</w:t>
                          </w:r>
                        </w:p>
                      </w:txbxContent>
                    </v:textbox>
                  </v:roundrect>
                  <v:roundrect id="AutoShape 93" o:spid="_x0000_s1149" style="position:absolute;left:1495;top:5998;width:1891;height:1163;visibility:visible" arcsize="10923f" strokecolor="#b2a1c7" strokeweight="1pt">
                    <v:fill color2="#ccc0d9" focus="100%" type="gradient"/>
                    <v:shadow on="t" color="#3f3151" opacity=".5" offset="1pt"/>
                    <v:textbox>
                      <w:txbxContent>
                        <w:p w:rsidR="004D0122" w:rsidRPr="00DF7D8C" w:rsidRDefault="004D0122" w:rsidP="00EB41F3">
                          <w:pPr>
                            <w:snapToGrid w:val="0"/>
                            <w:spacing w:beforeLines="30" w:before="108"/>
                            <w:jc w:val="center"/>
                            <w:rPr>
                              <w:rFonts w:ascii="標楷體" w:eastAsia="標楷體" w:hAnsi="標楷體"/>
                              <w:sz w:val="28"/>
                              <w:szCs w:val="28"/>
                            </w:rPr>
                          </w:pPr>
                          <w:r>
                            <w:rPr>
                              <w:rFonts w:ascii="標楷體" w:eastAsia="標楷體" w:hAnsi="標楷體" w:cs="標楷體" w:hint="eastAsia"/>
                              <w:sz w:val="28"/>
                              <w:szCs w:val="28"/>
                            </w:rPr>
                            <w:t>能源供給及產業</w:t>
                          </w:r>
                        </w:p>
                      </w:txbxContent>
                    </v:textbox>
                  </v:roundrect>
                </v:group>
                <v:group id="Group 94" o:spid="_x0000_s1150" style="position:absolute;left:1444;top:4095;width:9004;height:1340" coordorigin="1609,7288" coordsize="9004,1340">
                  <v:roundrect id="AutoShape 95" o:spid="_x0000_s1151" style="position:absolute;left:3427;top:7288;width:7186;height:1340;visibility:visible" arcsize="10923f">
                    <v:textbox>
                      <w:txbxContent>
                        <w:p w:rsidR="004D0122" w:rsidRDefault="004D0122" w:rsidP="00AC481A">
                          <w:pPr>
                            <w:numPr>
                              <w:ilvl w:val="0"/>
                              <w:numId w:val="44"/>
                            </w:numPr>
                            <w:tabs>
                              <w:tab w:val="clear" w:pos="720"/>
                            </w:tabs>
                            <w:ind w:left="284" w:hanging="357"/>
                            <w:rPr>
                              <w:rFonts w:ascii="標楷體" w:eastAsia="標楷體" w:hAnsi="標楷體"/>
                              <w:sz w:val="22"/>
                              <w:szCs w:val="22"/>
                            </w:rPr>
                          </w:pPr>
                          <w:r>
                            <w:rPr>
                              <w:rFonts w:ascii="標楷體" w:eastAsia="標楷體" w:hAnsi="標楷體" w:cs="標楷體" w:hint="eastAsia"/>
                              <w:sz w:val="22"/>
                              <w:szCs w:val="22"/>
                            </w:rPr>
                            <w:t>溫度升高，降雨量不足等，打亂作物生長期，農產品產量及品質面臨不確定性，危及糧食安全；漁業生產力易受影響等。</w:t>
                          </w:r>
                        </w:p>
                        <w:p w:rsidR="004D0122" w:rsidRPr="00502EC0" w:rsidRDefault="004D0122" w:rsidP="00AC481A">
                          <w:pPr>
                            <w:numPr>
                              <w:ilvl w:val="0"/>
                              <w:numId w:val="44"/>
                            </w:numPr>
                            <w:tabs>
                              <w:tab w:val="clear" w:pos="720"/>
                            </w:tabs>
                            <w:ind w:left="284" w:hanging="357"/>
                            <w:rPr>
                              <w:rFonts w:ascii="標楷體" w:eastAsia="標楷體" w:hAnsi="標楷體"/>
                              <w:sz w:val="22"/>
                              <w:szCs w:val="22"/>
                            </w:rPr>
                          </w:pPr>
                          <w:r w:rsidRPr="00502EC0">
                            <w:rPr>
                              <w:rFonts w:ascii="標楷體" w:eastAsia="標楷體" w:hAnsi="標楷體" w:cs="標楷體" w:hint="eastAsia"/>
                              <w:sz w:val="22"/>
                              <w:szCs w:val="22"/>
                            </w:rPr>
                            <w:t>環境變化，亦影響生態系原有棲地，造成生物多樣性流失等。</w:t>
                          </w:r>
                        </w:p>
                      </w:txbxContent>
                    </v:textbox>
                  </v:roundrect>
                  <v:roundrect id="AutoShape 96" o:spid="_x0000_s1152" style="position:absolute;left:1609;top:7395;width:1891;height:1163;visibility:visible" arcsize="10923f" strokecolor="#c2d69b" strokeweight="1pt">
                    <v:fill color2="#d6e3bc" focus="100%" type="gradient"/>
                    <v:shadow on="t" color="#4e6128" opacity=".5" offset="1pt"/>
                    <v:textbox>
                      <w:txbxContent>
                        <w:p w:rsidR="004D0122" w:rsidRPr="00DF7D8C" w:rsidRDefault="004D0122" w:rsidP="00EB41F3">
                          <w:pPr>
                            <w:snapToGrid w:val="0"/>
                            <w:spacing w:beforeLines="30" w:before="108"/>
                            <w:jc w:val="center"/>
                            <w:rPr>
                              <w:rFonts w:ascii="標楷體" w:eastAsia="標楷體" w:hAnsi="標楷體"/>
                              <w:sz w:val="28"/>
                              <w:szCs w:val="28"/>
                            </w:rPr>
                          </w:pPr>
                          <w:r>
                            <w:rPr>
                              <w:rFonts w:ascii="標楷體" w:eastAsia="標楷體" w:hAnsi="標楷體" w:cs="標楷體" w:hint="eastAsia"/>
                              <w:sz w:val="28"/>
                              <w:szCs w:val="28"/>
                            </w:rPr>
                            <w:t>農業生產與生物多樣性</w:t>
                          </w:r>
                        </w:p>
                      </w:txbxContent>
                    </v:textbox>
                  </v:roundrect>
                </v:group>
                <v:group id="Group 97" o:spid="_x0000_s1153" style="position:absolute;left:1444;top:5585;width:9004;height:1037" coordorigin="1849,7697" coordsize="9004,1037">
                  <v:roundrect id="AutoShape 98" o:spid="_x0000_s1154" style="position:absolute;left:3667;top:7697;width:7186;height:1037;visibility:visible" arcsize="10907f">
                    <v:shadow color="#868686"/>
                    <v:textbox>
                      <w:txbxContent>
                        <w:p w:rsidR="004D0122" w:rsidRPr="00502EC0" w:rsidRDefault="004D0122" w:rsidP="00AC481A">
                          <w:pPr>
                            <w:numPr>
                              <w:ilvl w:val="0"/>
                              <w:numId w:val="44"/>
                            </w:numPr>
                            <w:tabs>
                              <w:tab w:val="clear" w:pos="720"/>
                            </w:tabs>
                            <w:ind w:left="284" w:hanging="357"/>
                            <w:rPr>
                              <w:rFonts w:ascii="標楷體" w:eastAsia="標楷體" w:hAnsi="標楷體"/>
                              <w:sz w:val="22"/>
                              <w:szCs w:val="22"/>
                            </w:rPr>
                          </w:pPr>
                          <w:r>
                            <w:rPr>
                              <w:rFonts w:ascii="標楷體" w:eastAsia="標楷體" w:hAnsi="標楷體" w:cs="標楷體" w:hint="eastAsia"/>
                              <w:sz w:val="22"/>
                              <w:szCs w:val="22"/>
                            </w:rPr>
                            <w:t>溫度上升，升高傳染性疾病流行的風險，亦增加心血管及呼吸道疾病死亡率，加重公共衛生與醫療體系負擔。</w:t>
                          </w:r>
                        </w:p>
                      </w:txbxContent>
                    </v:textbox>
                  </v:roundrect>
                  <v:roundrect id="AutoShape 99" o:spid="_x0000_s1155" style="position:absolute;left:1849;top:7787;width:1891;height:892;visibility:visible" arcsize="10923f" strokecolor="#fabf8f" strokeweight="1pt">
                    <v:fill color2="#fbd4b4" focus="100%" type="gradient"/>
                    <v:shadow on="t" color="#974706" opacity=".5" offset="1pt"/>
                    <v:textbox>
                      <w:txbxContent>
                        <w:p w:rsidR="004D0122" w:rsidRPr="00DF7D8C" w:rsidRDefault="004D0122" w:rsidP="00AC481A">
                          <w:pPr>
                            <w:jc w:val="center"/>
                            <w:rPr>
                              <w:rFonts w:ascii="標楷體" w:eastAsia="標楷體" w:hAnsi="標楷體"/>
                              <w:sz w:val="28"/>
                              <w:szCs w:val="28"/>
                            </w:rPr>
                          </w:pPr>
                          <w:r>
                            <w:rPr>
                              <w:rFonts w:ascii="標楷體" w:eastAsia="標楷體" w:hAnsi="標楷體" w:cs="標楷體" w:hint="eastAsia"/>
                              <w:sz w:val="28"/>
                              <w:szCs w:val="28"/>
                            </w:rPr>
                            <w:t>健康</w:t>
                          </w:r>
                        </w:p>
                      </w:txbxContent>
                    </v:textbox>
                  </v:roundrect>
                </v:group>
              </v:group>
              <v:rect id="Rectangle 100" o:spid="_x0000_s1156" style="position:absolute;left:4648;top:6825;width:3881;height:552;visibility:visible" stroked="f">
                <v:textbox>
                  <w:txbxContent>
                    <w:p w:rsidR="004D0122" w:rsidRPr="005D5BBA" w:rsidRDefault="004D0122" w:rsidP="00AC481A">
                      <w:pPr>
                        <w:rPr>
                          <w:rFonts w:eastAsia="標楷體"/>
                          <w:b/>
                          <w:bCs/>
                        </w:rPr>
                      </w:pPr>
                      <w:r>
                        <w:rPr>
                          <w:rFonts w:eastAsia="標楷體" w:cs="標楷體" w:hint="eastAsia"/>
                          <w:b/>
                          <w:bCs/>
                        </w:rPr>
                        <w:t>圖</w:t>
                      </w:r>
                      <w:r>
                        <w:rPr>
                          <w:rFonts w:eastAsia="標楷體"/>
                          <w:b/>
                          <w:bCs/>
                        </w:rPr>
                        <w:t>3</w:t>
                      </w:r>
                      <w:r w:rsidRPr="005D5BBA">
                        <w:rPr>
                          <w:rFonts w:eastAsia="標楷體" w:cs="標楷體" w:hint="eastAsia"/>
                          <w:b/>
                          <w:bCs/>
                        </w:rPr>
                        <w:t>：各調適領域衝擊與挑戰。</w:t>
                      </w:r>
                    </w:p>
                  </w:txbxContent>
                </v:textbox>
              </v:rect>
            </v:group>
          </v:group>
        </w:pict>
      </w:r>
    </w:p>
    <w:p w:rsidR="004D0122" w:rsidRPr="004E6BBF" w:rsidRDefault="004D0122" w:rsidP="004E6BBF">
      <w:pPr>
        <w:ind w:firstLine="480"/>
        <w:rPr>
          <w:rFonts w:eastAsia="標楷體"/>
        </w:rPr>
      </w:pPr>
    </w:p>
    <w:p w:rsidR="004D0122" w:rsidRPr="004E6BBF" w:rsidRDefault="004D0122" w:rsidP="004E6BBF">
      <w:pPr>
        <w:ind w:firstLine="480"/>
        <w:rPr>
          <w:rFonts w:eastAsia="標楷體"/>
        </w:rPr>
      </w:pPr>
    </w:p>
    <w:p w:rsidR="004D0122" w:rsidRPr="004E6BBF" w:rsidRDefault="004D0122" w:rsidP="004E6BBF">
      <w:pPr>
        <w:ind w:firstLine="480"/>
        <w:rPr>
          <w:rFonts w:eastAsia="標楷體"/>
        </w:rPr>
      </w:pPr>
    </w:p>
    <w:p w:rsidR="004D0122" w:rsidRPr="004E6BBF" w:rsidRDefault="004D0122" w:rsidP="004E6BBF">
      <w:pPr>
        <w:ind w:firstLine="480"/>
        <w:rPr>
          <w:rFonts w:eastAsia="標楷體"/>
        </w:rPr>
      </w:pPr>
    </w:p>
    <w:p w:rsidR="004D0122" w:rsidRPr="004E6BBF" w:rsidRDefault="004D0122" w:rsidP="004E6BBF">
      <w:pPr>
        <w:ind w:firstLine="480"/>
        <w:rPr>
          <w:rFonts w:eastAsia="標楷體"/>
        </w:rPr>
      </w:pPr>
    </w:p>
    <w:p w:rsidR="004D0122" w:rsidRPr="004E6BBF" w:rsidRDefault="004D0122" w:rsidP="004E6BBF">
      <w:pPr>
        <w:ind w:firstLine="480"/>
        <w:rPr>
          <w:rFonts w:eastAsia="標楷體"/>
        </w:rPr>
      </w:pPr>
    </w:p>
    <w:p w:rsidR="004D0122" w:rsidRPr="004E6BBF" w:rsidRDefault="004D0122" w:rsidP="004E6BBF">
      <w:pPr>
        <w:ind w:firstLine="480"/>
        <w:rPr>
          <w:rFonts w:eastAsia="標楷體"/>
        </w:rPr>
      </w:pPr>
    </w:p>
    <w:p w:rsidR="004D0122" w:rsidRPr="004E6BBF" w:rsidRDefault="004D0122" w:rsidP="004E6BBF">
      <w:pPr>
        <w:ind w:firstLine="480"/>
        <w:rPr>
          <w:rFonts w:eastAsia="標楷體"/>
        </w:rPr>
      </w:pPr>
    </w:p>
    <w:p w:rsidR="004D0122" w:rsidRPr="004E6BBF" w:rsidRDefault="004D0122" w:rsidP="004E6BBF">
      <w:pPr>
        <w:widowControl/>
        <w:rPr>
          <w:rFonts w:eastAsia="標楷體"/>
          <w:sz w:val="32"/>
          <w:szCs w:val="32"/>
        </w:rPr>
      </w:pPr>
    </w:p>
    <w:p w:rsidR="004D0122" w:rsidRPr="004E6BBF" w:rsidRDefault="004D0122" w:rsidP="004E6BBF">
      <w:pPr>
        <w:widowControl/>
        <w:rPr>
          <w:rFonts w:eastAsia="標楷體"/>
          <w:sz w:val="32"/>
          <w:szCs w:val="32"/>
        </w:rPr>
      </w:pPr>
    </w:p>
    <w:p w:rsidR="004D0122" w:rsidRPr="004E6BBF" w:rsidRDefault="004D0122" w:rsidP="004E6BBF">
      <w:pPr>
        <w:widowControl/>
        <w:rPr>
          <w:rFonts w:eastAsia="標楷體"/>
          <w:sz w:val="32"/>
          <w:szCs w:val="32"/>
        </w:rPr>
      </w:pPr>
    </w:p>
    <w:p w:rsidR="004D0122" w:rsidRPr="004E6BBF" w:rsidRDefault="004D0122" w:rsidP="004E6BBF">
      <w:pPr>
        <w:widowControl/>
        <w:rPr>
          <w:rFonts w:eastAsia="標楷體"/>
          <w:sz w:val="32"/>
          <w:szCs w:val="32"/>
        </w:rPr>
      </w:pPr>
    </w:p>
    <w:p w:rsidR="004D0122" w:rsidRPr="004E6BBF" w:rsidRDefault="004D0122" w:rsidP="004E6BBF">
      <w:pPr>
        <w:widowControl/>
        <w:rPr>
          <w:rFonts w:eastAsia="標楷體"/>
          <w:sz w:val="32"/>
          <w:szCs w:val="32"/>
        </w:rPr>
      </w:pPr>
    </w:p>
    <w:p w:rsidR="004D0122" w:rsidRPr="004E6BBF" w:rsidRDefault="004D0122" w:rsidP="004E6BBF">
      <w:pPr>
        <w:widowControl/>
        <w:rPr>
          <w:rFonts w:eastAsia="標楷體"/>
          <w:sz w:val="32"/>
          <w:szCs w:val="32"/>
        </w:rPr>
      </w:pPr>
    </w:p>
    <w:p w:rsidR="004D0122" w:rsidRPr="004E6BBF" w:rsidRDefault="004D0122" w:rsidP="004E6BBF">
      <w:pPr>
        <w:widowControl/>
        <w:rPr>
          <w:rFonts w:eastAsia="標楷體"/>
          <w:sz w:val="32"/>
          <w:szCs w:val="32"/>
        </w:rPr>
      </w:pPr>
    </w:p>
    <w:p w:rsidR="004D0122" w:rsidRPr="004E6BBF" w:rsidRDefault="004D0122" w:rsidP="004E6BBF">
      <w:pPr>
        <w:widowControl/>
        <w:rPr>
          <w:rFonts w:eastAsia="標楷體"/>
          <w:sz w:val="32"/>
          <w:szCs w:val="32"/>
        </w:rPr>
      </w:pPr>
    </w:p>
    <w:p w:rsidR="004D0122" w:rsidRPr="004E6BBF" w:rsidRDefault="004D0122" w:rsidP="004E6BBF">
      <w:pPr>
        <w:widowControl/>
        <w:rPr>
          <w:rFonts w:eastAsia="標楷體"/>
          <w:sz w:val="32"/>
          <w:szCs w:val="32"/>
        </w:rPr>
      </w:pPr>
    </w:p>
    <w:p w:rsidR="004D0122" w:rsidRPr="004E6BBF" w:rsidRDefault="004D0122" w:rsidP="004E6BBF">
      <w:pPr>
        <w:widowControl/>
        <w:rPr>
          <w:rFonts w:eastAsia="標楷體"/>
          <w:sz w:val="32"/>
          <w:szCs w:val="32"/>
        </w:rPr>
      </w:pPr>
    </w:p>
    <w:p w:rsidR="004D0122" w:rsidRPr="004E6BBF" w:rsidRDefault="004D0122" w:rsidP="004E6BBF">
      <w:pPr>
        <w:widowControl/>
        <w:rPr>
          <w:rFonts w:eastAsia="標楷體"/>
          <w:sz w:val="32"/>
          <w:szCs w:val="32"/>
        </w:rPr>
      </w:pPr>
    </w:p>
    <w:p w:rsidR="004D0122" w:rsidRPr="004E6BBF" w:rsidRDefault="004D0122" w:rsidP="00EB41F3">
      <w:pPr>
        <w:spacing w:beforeLines="50" w:before="180" w:afterLines="50" w:after="180"/>
        <w:rPr>
          <w:rFonts w:eastAsia="標楷體"/>
          <w:b/>
          <w:bCs/>
        </w:rPr>
      </w:pPr>
      <w:r w:rsidRPr="004E6BBF">
        <w:rPr>
          <w:rFonts w:eastAsia="標楷體"/>
          <w:b/>
          <w:bCs/>
        </w:rPr>
        <w:br w:type="page"/>
      </w:r>
    </w:p>
    <w:p w:rsidR="004D0122" w:rsidRPr="009E03E5" w:rsidRDefault="004D0122" w:rsidP="00EB41F3">
      <w:pPr>
        <w:numPr>
          <w:ilvl w:val="0"/>
          <w:numId w:val="45"/>
        </w:numPr>
        <w:spacing w:beforeLines="100" w:before="360" w:afterLines="50" w:after="180"/>
        <w:ind w:left="483" w:hangingChars="201" w:hanging="483"/>
        <w:rPr>
          <w:rFonts w:eastAsia="標楷體"/>
          <w:b/>
          <w:bCs/>
          <w:color w:val="365F91"/>
        </w:rPr>
      </w:pPr>
      <w:r w:rsidRPr="009E03E5">
        <w:rPr>
          <w:rFonts w:eastAsia="標楷體" w:cs="標楷體" w:hint="eastAsia"/>
          <w:b/>
          <w:bCs/>
          <w:color w:val="365F91"/>
        </w:rPr>
        <w:t>領域一、災害</w:t>
      </w:r>
    </w:p>
    <w:p w:rsidR="004D0122" w:rsidRPr="004E6BBF" w:rsidRDefault="004D0122" w:rsidP="00EB41F3">
      <w:pPr>
        <w:spacing w:beforeLines="50" w:before="180"/>
        <w:ind w:leftChars="50" w:left="120"/>
        <w:jc w:val="both"/>
        <w:rPr>
          <w:rFonts w:eastAsia="標楷體"/>
        </w:rPr>
      </w:pPr>
      <w:r w:rsidRPr="004E6BBF">
        <w:rPr>
          <w:rFonts w:eastAsia="標楷體"/>
        </w:rPr>
        <w:t xml:space="preserve">1. </w:t>
      </w:r>
      <w:r w:rsidRPr="004E6BBF">
        <w:rPr>
          <w:rFonts w:eastAsia="標楷體" w:cs="標楷體" w:hint="eastAsia"/>
        </w:rPr>
        <w:t>洪災</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）極端降雨強度增加提高淹水風險，並衝擊防災體系的應變與復原能力。</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）海平面上升易導致沿海低窪地區排水困難。</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）暴潮發生機率增加導致淹水機會與時間增加、海岸侵蝕作用變大。</w:t>
      </w: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坡地災害</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）降雨強度增加導致嚴重的水土複合性災害。</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）侵</w:t>
      </w:r>
      <w:proofErr w:type="gramStart"/>
      <w:r w:rsidRPr="004E6BBF">
        <w:rPr>
          <w:rFonts w:eastAsia="標楷體" w:cs="標楷體" w:hint="eastAsia"/>
        </w:rPr>
        <w:t>臺</w:t>
      </w:r>
      <w:proofErr w:type="gramEnd"/>
      <w:r w:rsidRPr="004E6BBF">
        <w:rPr>
          <w:rFonts w:eastAsia="標楷體" w:cs="標楷體" w:hint="eastAsia"/>
        </w:rPr>
        <w:t>颱風頻率增加提高二次災害風險與復原難度。</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）大規模崩塌災害將成為坡地防災的重點：</w:t>
      </w:r>
    </w:p>
    <w:p w:rsidR="004D0122" w:rsidRPr="004E6BBF" w:rsidRDefault="004D0122" w:rsidP="00EB41F3">
      <w:pPr>
        <w:spacing w:beforeLines="20" w:before="72"/>
        <w:ind w:leftChars="200" w:left="480" w:firstLine="567"/>
        <w:rPr>
          <w:rFonts w:eastAsia="標楷體"/>
        </w:rPr>
      </w:pPr>
      <w:r w:rsidRPr="004E6BBF">
        <w:rPr>
          <w:rFonts w:eastAsia="標楷體" w:cs="標楷體" w:hint="eastAsia"/>
        </w:rPr>
        <w:t>高雄市甲仙鄉小林村</w:t>
      </w:r>
      <w:proofErr w:type="gramStart"/>
      <w:r w:rsidRPr="004E6BBF">
        <w:rPr>
          <w:rFonts w:eastAsia="標楷體" w:cs="標楷體" w:hint="eastAsia"/>
        </w:rPr>
        <w:t>在莫拉克</w:t>
      </w:r>
      <w:proofErr w:type="gramEnd"/>
      <w:r w:rsidRPr="004E6BBF">
        <w:rPr>
          <w:rFonts w:eastAsia="標楷體" w:cs="標楷體" w:hint="eastAsia"/>
        </w:rPr>
        <w:t>颱風衝擊的災害事件中，崩塌總面積達</w:t>
      </w:r>
      <w:r w:rsidRPr="004E6BBF">
        <w:rPr>
          <w:rFonts w:eastAsia="標楷體"/>
        </w:rPr>
        <w:t>250</w:t>
      </w:r>
      <w:r w:rsidRPr="004E6BBF">
        <w:rPr>
          <w:rFonts w:eastAsia="標楷體" w:cs="標楷體" w:hint="eastAsia"/>
        </w:rPr>
        <w:t>餘公頃、崩塌掩埋深度最深達</w:t>
      </w:r>
      <w:r w:rsidRPr="004E6BBF">
        <w:rPr>
          <w:rFonts w:eastAsia="標楷體"/>
        </w:rPr>
        <w:t>84</w:t>
      </w:r>
      <w:r w:rsidRPr="004E6BBF">
        <w:rPr>
          <w:rFonts w:eastAsia="標楷體" w:cs="標楷體" w:hint="eastAsia"/>
        </w:rPr>
        <w:t>公尺，無論崩塌規模與深度皆是前所未見，崩塌最主要原因為：大量累積降雨造成崩塌量達</w:t>
      </w:r>
      <w:r w:rsidRPr="004E6BBF">
        <w:rPr>
          <w:rFonts w:eastAsia="標楷體"/>
        </w:rPr>
        <w:t>2,000</w:t>
      </w:r>
      <w:r w:rsidRPr="004E6BBF">
        <w:rPr>
          <w:rFonts w:eastAsia="標楷體" w:cs="標楷體" w:hint="eastAsia"/>
        </w:rPr>
        <w:t>萬立方公尺。</w:t>
      </w:r>
    </w:p>
    <w:p w:rsidR="004D0122" w:rsidRPr="004E6BBF" w:rsidRDefault="004D0122" w:rsidP="00EB41F3">
      <w:pPr>
        <w:spacing w:beforeLines="50" w:before="180"/>
        <w:jc w:val="both"/>
        <w:rPr>
          <w:rFonts w:eastAsia="標楷體"/>
        </w:rPr>
      </w:pPr>
      <w:r w:rsidRPr="004E6BBF">
        <w:rPr>
          <w:rFonts w:eastAsia="標楷體"/>
        </w:rPr>
        <w:t xml:space="preserve"> 3. </w:t>
      </w:r>
      <w:r w:rsidRPr="004E6BBF">
        <w:rPr>
          <w:rFonts w:eastAsia="標楷體" w:cs="標楷體" w:hint="eastAsia"/>
        </w:rPr>
        <w:t>旱災</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）豐枯水期降雨差異變大，提高水資源調度與管理難度。</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）水庫淤砂量增加，影響水庫正常運轉。</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）各類產業發展與農業用水增加，導致旱災風險提高。</w:t>
      </w:r>
    </w:p>
    <w:p w:rsidR="004D0122" w:rsidRPr="009E03E5" w:rsidRDefault="004D0122" w:rsidP="00EB41F3">
      <w:pPr>
        <w:numPr>
          <w:ilvl w:val="0"/>
          <w:numId w:val="45"/>
        </w:numPr>
        <w:spacing w:beforeLines="100" w:before="360" w:afterLines="50" w:after="180"/>
        <w:ind w:left="483" w:rightChars="50" w:right="120" w:hangingChars="201" w:hanging="483"/>
        <w:rPr>
          <w:rFonts w:eastAsia="標楷體"/>
          <w:b/>
          <w:bCs/>
          <w:color w:val="365F91"/>
        </w:rPr>
      </w:pPr>
      <w:r w:rsidRPr="009E03E5">
        <w:rPr>
          <w:rFonts w:eastAsia="標楷體" w:cs="標楷體" w:hint="eastAsia"/>
          <w:b/>
          <w:bCs/>
          <w:color w:val="365F91"/>
        </w:rPr>
        <w:t>領域二、維生基礎建設</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能源供給設施的衝擊</w:t>
      </w:r>
    </w:p>
    <w:p w:rsidR="004D0122" w:rsidRPr="004E6BBF" w:rsidRDefault="004D0122" w:rsidP="004E6BBF">
      <w:pPr>
        <w:ind w:firstLineChars="200" w:firstLine="480"/>
        <w:rPr>
          <w:rFonts w:eastAsia="標楷體"/>
        </w:rPr>
      </w:pPr>
      <w:r w:rsidRPr="004E6BBF">
        <w:rPr>
          <w:rFonts w:eastAsia="標楷體" w:cs="標楷體" w:hint="eastAsia"/>
        </w:rPr>
        <w:t>個別能源供給設施所在區位的安全性。</w:t>
      </w: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供水及水利系統的衝擊</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w:t>
      </w:r>
      <w:proofErr w:type="gramStart"/>
      <w:r w:rsidRPr="004E6BBF">
        <w:rPr>
          <w:rFonts w:eastAsia="標楷體" w:cs="標楷體" w:hint="eastAsia"/>
        </w:rPr>
        <w:t>水庫與攔河</w:t>
      </w:r>
      <w:proofErr w:type="gramEnd"/>
      <w:r w:rsidRPr="004E6BBF">
        <w:rPr>
          <w:rFonts w:eastAsia="標楷體" w:cs="標楷體" w:hint="eastAsia"/>
        </w:rPr>
        <w:t>堰。</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）淨水廠設施。</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）自來水管網系統與套裝自來水系統。</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）水利系統。</w:t>
      </w:r>
    </w:p>
    <w:p w:rsidR="004D0122" w:rsidRPr="004E6BBF" w:rsidRDefault="004D0122" w:rsidP="00EB41F3">
      <w:pPr>
        <w:spacing w:beforeLines="50" w:before="180"/>
        <w:jc w:val="both"/>
        <w:rPr>
          <w:rFonts w:eastAsia="標楷體"/>
        </w:rPr>
      </w:pPr>
      <w:r w:rsidRPr="004E6BBF">
        <w:rPr>
          <w:rFonts w:eastAsia="標楷體"/>
        </w:rPr>
        <w:t xml:space="preserve"> 3. </w:t>
      </w:r>
      <w:r w:rsidRPr="004E6BBF">
        <w:rPr>
          <w:rFonts w:eastAsia="標楷體" w:cs="標楷體" w:hint="eastAsia"/>
        </w:rPr>
        <w:t>交通系統的衝擊</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）港口。</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）鐵路。</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）公路及橋樑。</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）機場。</w:t>
      </w:r>
    </w:p>
    <w:p w:rsidR="004D0122" w:rsidRPr="004E6BBF" w:rsidRDefault="004D0122" w:rsidP="00EB41F3">
      <w:pPr>
        <w:spacing w:beforeLines="50" w:before="180"/>
        <w:jc w:val="both"/>
        <w:rPr>
          <w:rFonts w:eastAsia="標楷體"/>
        </w:rPr>
      </w:pPr>
      <w:r w:rsidRPr="004E6BBF">
        <w:rPr>
          <w:rFonts w:eastAsia="標楷體"/>
        </w:rPr>
        <w:t xml:space="preserve"> 4. </w:t>
      </w:r>
      <w:r w:rsidRPr="004E6BBF">
        <w:rPr>
          <w:rFonts w:eastAsia="標楷體" w:cs="標楷體" w:hint="eastAsia"/>
        </w:rPr>
        <w:t>通訊系統的衝擊</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）通信品質降低。</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）通信設備成本增高。</w:t>
      </w:r>
    </w:p>
    <w:p w:rsidR="004D0122" w:rsidRPr="004E6BBF" w:rsidRDefault="004D0122" w:rsidP="004E6BBF">
      <w:pPr>
        <w:ind w:leftChars="150" w:left="600" w:hangingChars="100" w:hanging="240"/>
        <w:rPr>
          <w:rFonts w:eastAsia="標楷體"/>
        </w:rPr>
      </w:pPr>
    </w:p>
    <w:p w:rsidR="004D0122" w:rsidRPr="004E6BBF" w:rsidRDefault="004D0122" w:rsidP="004E6BBF">
      <w:pPr>
        <w:ind w:leftChars="150" w:left="600" w:hangingChars="100" w:hanging="240"/>
        <w:rPr>
          <w:rFonts w:eastAsia="標楷體"/>
        </w:rPr>
      </w:pPr>
    </w:p>
    <w:p w:rsidR="004D0122" w:rsidRPr="004E6BBF" w:rsidRDefault="004D0122" w:rsidP="004E6BBF">
      <w:pPr>
        <w:ind w:leftChars="150" w:left="600" w:hangingChars="100" w:hanging="240"/>
        <w:rPr>
          <w:rFonts w:eastAsia="標楷體"/>
        </w:rPr>
      </w:pPr>
    </w:p>
    <w:p w:rsidR="004D0122" w:rsidRPr="009E03E5" w:rsidRDefault="004D0122" w:rsidP="00EB41F3">
      <w:pPr>
        <w:numPr>
          <w:ilvl w:val="0"/>
          <w:numId w:val="45"/>
        </w:numPr>
        <w:spacing w:beforeLines="100" w:before="360" w:afterLines="50" w:after="180"/>
        <w:ind w:left="483" w:hangingChars="201" w:hanging="483"/>
        <w:rPr>
          <w:rFonts w:eastAsia="標楷體"/>
          <w:b/>
          <w:bCs/>
          <w:color w:val="365F91"/>
        </w:rPr>
      </w:pPr>
      <w:r w:rsidRPr="009E03E5">
        <w:rPr>
          <w:rFonts w:eastAsia="標楷體" w:cs="標楷體" w:hint="eastAsia"/>
          <w:b/>
          <w:bCs/>
          <w:color w:val="365F91"/>
        </w:rPr>
        <w:t>領域三、水資源</w:t>
      </w:r>
    </w:p>
    <w:p w:rsidR="004D0122" w:rsidRPr="004E6BBF" w:rsidRDefault="004D0122" w:rsidP="004E6BBF">
      <w:pPr>
        <w:ind w:leftChars="50" w:left="120"/>
        <w:rPr>
          <w:rFonts w:eastAsia="標楷體"/>
        </w:rPr>
      </w:pPr>
      <w:r w:rsidRPr="004E6BBF">
        <w:rPr>
          <w:rFonts w:eastAsia="標楷體"/>
        </w:rPr>
        <w:t xml:space="preserve">1. </w:t>
      </w:r>
      <w:r w:rsidRPr="004E6BBF">
        <w:rPr>
          <w:rFonts w:eastAsia="標楷體" w:cs="標楷體" w:hint="eastAsia"/>
        </w:rPr>
        <w:t>水文衝擊。</w:t>
      </w:r>
    </w:p>
    <w:p w:rsidR="004D0122" w:rsidRPr="004E6BBF" w:rsidRDefault="004D0122" w:rsidP="004E6BBF">
      <w:pPr>
        <w:ind w:leftChars="50" w:left="120"/>
        <w:rPr>
          <w:rFonts w:eastAsia="標楷體"/>
        </w:rPr>
      </w:pPr>
      <w:r w:rsidRPr="004E6BBF">
        <w:rPr>
          <w:rFonts w:eastAsia="標楷體"/>
        </w:rPr>
        <w:t xml:space="preserve">2. </w:t>
      </w:r>
      <w:r w:rsidRPr="004E6BBF">
        <w:rPr>
          <w:rFonts w:eastAsia="標楷體" w:cs="標楷體" w:hint="eastAsia"/>
        </w:rPr>
        <w:t>河川流量的衝擊。</w:t>
      </w:r>
    </w:p>
    <w:p w:rsidR="004D0122" w:rsidRPr="004E6BBF" w:rsidRDefault="004D0122" w:rsidP="004E6BBF">
      <w:pPr>
        <w:ind w:leftChars="50" w:left="120"/>
        <w:rPr>
          <w:rFonts w:eastAsia="標楷體"/>
        </w:rPr>
      </w:pPr>
      <w:r w:rsidRPr="004E6BBF">
        <w:rPr>
          <w:rFonts w:eastAsia="標楷體"/>
        </w:rPr>
        <w:t xml:space="preserve">3. </w:t>
      </w:r>
      <w:r w:rsidRPr="004E6BBF">
        <w:rPr>
          <w:rFonts w:eastAsia="標楷體" w:cs="標楷體" w:hint="eastAsia"/>
        </w:rPr>
        <w:t>供水系統的衝擊。</w:t>
      </w:r>
    </w:p>
    <w:p w:rsidR="004D0122" w:rsidRPr="004E6BBF" w:rsidRDefault="004D0122" w:rsidP="004E6BBF">
      <w:pPr>
        <w:ind w:leftChars="50" w:left="120"/>
        <w:rPr>
          <w:rFonts w:eastAsia="標楷體"/>
        </w:rPr>
      </w:pPr>
      <w:r w:rsidRPr="004E6BBF">
        <w:rPr>
          <w:rFonts w:eastAsia="標楷體"/>
        </w:rPr>
        <w:t xml:space="preserve">4. </w:t>
      </w:r>
      <w:r w:rsidRPr="004E6BBF">
        <w:rPr>
          <w:rFonts w:eastAsia="標楷體" w:cs="標楷體" w:hint="eastAsia"/>
        </w:rPr>
        <w:t>複合型災害風險提高。</w:t>
      </w:r>
    </w:p>
    <w:p w:rsidR="004D0122" w:rsidRPr="004E6BBF" w:rsidRDefault="004D0122" w:rsidP="004E6BBF">
      <w:pPr>
        <w:ind w:leftChars="50" w:left="120"/>
        <w:rPr>
          <w:rFonts w:eastAsia="標楷體"/>
        </w:rPr>
      </w:pPr>
      <w:r w:rsidRPr="004E6BBF">
        <w:rPr>
          <w:rFonts w:eastAsia="標楷體"/>
        </w:rPr>
        <w:t xml:space="preserve">5. </w:t>
      </w:r>
      <w:r w:rsidRPr="004E6BBF">
        <w:rPr>
          <w:rFonts w:eastAsia="標楷體" w:cs="標楷體" w:hint="eastAsia"/>
        </w:rPr>
        <w:t>農業灌溉型態的衝擊。</w:t>
      </w:r>
    </w:p>
    <w:p w:rsidR="004D0122" w:rsidRPr="004E6BBF" w:rsidRDefault="004D0122" w:rsidP="004E6BBF">
      <w:pPr>
        <w:ind w:leftChars="50" w:left="120"/>
        <w:rPr>
          <w:rFonts w:eastAsia="標楷體"/>
          <w:b/>
          <w:bCs/>
        </w:rPr>
      </w:pPr>
      <w:r w:rsidRPr="004E6BBF">
        <w:rPr>
          <w:rFonts w:eastAsia="標楷體"/>
        </w:rPr>
        <w:t xml:space="preserve">6. </w:t>
      </w:r>
      <w:r w:rsidRPr="004E6BBF">
        <w:rPr>
          <w:rFonts w:eastAsia="標楷體" w:cs="標楷體" w:hint="eastAsia"/>
        </w:rPr>
        <w:t>河川污染問題。</w:t>
      </w:r>
    </w:p>
    <w:p w:rsidR="004D0122" w:rsidRPr="009E03E5" w:rsidRDefault="004D0122" w:rsidP="00EB41F3">
      <w:pPr>
        <w:numPr>
          <w:ilvl w:val="0"/>
          <w:numId w:val="45"/>
        </w:numPr>
        <w:spacing w:beforeLines="100" w:before="360" w:afterLines="50" w:after="180"/>
        <w:rPr>
          <w:rFonts w:eastAsia="標楷體"/>
          <w:b/>
          <w:bCs/>
          <w:color w:val="365F91"/>
        </w:rPr>
      </w:pPr>
      <w:r w:rsidRPr="009E03E5">
        <w:rPr>
          <w:rFonts w:eastAsia="標楷體" w:cs="標楷體" w:hint="eastAsia"/>
          <w:b/>
          <w:bCs/>
          <w:color w:val="365F91"/>
        </w:rPr>
        <w:t>領域四、土地</w:t>
      </w:r>
      <w:r>
        <w:rPr>
          <w:rFonts w:eastAsia="標楷體" w:cs="標楷體" w:hint="eastAsia"/>
          <w:b/>
          <w:bCs/>
          <w:color w:val="365F91"/>
        </w:rPr>
        <w:t>使</w:t>
      </w:r>
      <w:r w:rsidRPr="009E03E5">
        <w:rPr>
          <w:rFonts w:eastAsia="標楷體" w:cs="標楷體" w:hint="eastAsia"/>
          <w:b/>
          <w:bCs/>
          <w:color w:val="365F91"/>
        </w:rPr>
        <w:t>用</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土地使用的衝擊</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）旱澇災害：區域缺水風險、地層下陷。</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）氣溫上升：高度人口聚集處。</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）海平面上升：臺灣沿海與低窪地區的土地使用應有所調整。</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）都市地區：排水系統、污水處理、熱島效應、空氣污染。</w:t>
      </w: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土地使用規劃與管理面臨的挑戰</w:t>
      </w:r>
    </w:p>
    <w:p w:rsidR="004D0122" w:rsidRPr="004E6BBF" w:rsidRDefault="004D0122" w:rsidP="00EB41F3">
      <w:pPr>
        <w:spacing w:beforeLines="20" w:before="72"/>
        <w:ind w:leftChars="150" w:left="460" w:hanging="10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）都市計畫與非都市土地管制：</w:t>
      </w:r>
    </w:p>
    <w:p w:rsidR="004D0122" w:rsidRPr="004E6BBF" w:rsidRDefault="004D0122" w:rsidP="004E6BBF">
      <w:pPr>
        <w:ind w:leftChars="400" w:left="960"/>
        <w:rPr>
          <w:rFonts w:eastAsia="標楷體"/>
        </w:rPr>
      </w:pPr>
      <w:r w:rsidRPr="004E6BBF">
        <w:rPr>
          <w:rFonts w:eastAsia="標楷體" w:cs="標楷體" w:hint="eastAsia"/>
        </w:rPr>
        <w:t>臺灣</w:t>
      </w:r>
      <w:proofErr w:type="gramStart"/>
      <w:r w:rsidRPr="004E6BBF">
        <w:rPr>
          <w:rFonts w:eastAsia="標楷體"/>
        </w:rPr>
        <w:t>8</w:t>
      </w:r>
      <w:r w:rsidRPr="004E6BBF">
        <w:rPr>
          <w:rFonts w:eastAsia="標楷體" w:cs="標楷體" w:hint="eastAsia"/>
        </w:rPr>
        <w:t>成</w:t>
      </w:r>
      <w:proofErr w:type="gramEnd"/>
      <w:r w:rsidRPr="004E6BBF">
        <w:rPr>
          <w:rFonts w:eastAsia="標楷體" w:cs="標楷體" w:hint="eastAsia"/>
        </w:rPr>
        <w:t>人口聚集在都市，衝擊環境與生態系統的服務。</w:t>
      </w:r>
    </w:p>
    <w:p w:rsidR="004D0122" w:rsidRPr="004E6BBF" w:rsidRDefault="004D0122" w:rsidP="00EB41F3">
      <w:pPr>
        <w:spacing w:beforeLines="20" w:before="72"/>
        <w:ind w:leftChars="150" w:left="460" w:hanging="10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）風險分攤關係：</w:t>
      </w:r>
    </w:p>
    <w:p w:rsidR="004D0122" w:rsidRPr="004E6BBF" w:rsidRDefault="004D0122" w:rsidP="004E6BBF">
      <w:pPr>
        <w:ind w:leftChars="400" w:left="960"/>
        <w:rPr>
          <w:rFonts w:eastAsia="標楷體"/>
        </w:rPr>
      </w:pPr>
      <w:r w:rsidRPr="004E6BBF">
        <w:rPr>
          <w:rFonts w:eastAsia="標楷體" w:cs="標楷體" w:hint="eastAsia"/>
        </w:rPr>
        <w:t>碳排放量制定、防災資源分派等，所產生新的權益關係人之間的風險分攤關係。</w:t>
      </w:r>
    </w:p>
    <w:p w:rsidR="004D0122" w:rsidRPr="009E03E5" w:rsidRDefault="004D0122" w:rsidP="00EB41F3">
      <w:pPr>
        <w:numPr>
          <w:ilvl w:val="0"/>
          <w:numId w:val="45"/>
        </w:numPr>
        <w:spacing w:beforeLines="100" w:before="360" w:afterLines="50" w:after="180"/>
        <w:ind w:left="483" w:hangingChars="201" w:hanging="483"/>
        <w:rPr>
          <w:rFonts w:eastAsia="標楷體"/>
          <w:b/>
          <w:bCs/>
          <w:color w:val="365F91"/>
        </w:rPr>
      </w:pPr>
      <w:r w:rsidRPr="009E03E5">
        <w:rPr>
          <w:rFonts w:eastAsia="標楷體" w:cs="標楷體" w:hint="eastAsia"/>
          <w:b/>
          <w:bCs/>
          <w:color w:val="365F91"/>
        </w:rPr>
        <w:t>領域五、海岸</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海平面上升：</w:t>
      </w:r>
    </w:p>
    <w:p w:rsidR="004D0122" w:rsidRPr="004E6BBF" w:rsidRDefault="004D0122" w:rsidP="004E6BBF">
      <w:pPr>
        <w:ind w:leftChars="200" w:left="480"/>
        <w:rPr>
          <w:rFonts w:eastAsia="標楷體"/>
        </w:rPr>
      </w:pPr>
      <w:r w:rsidRPr="004E6BBF">
        <w:rPr>
          <w:rFonts w:eastAsia="標楷體" w:cs="標楷體" w:hint="eastAsia"/>
        </w:rPr>
        <w:t>海平面上升直接造成海岸侵蝕、海岸線後退、海岸棲地喪失與海岸變遷。</w:t>
      </w: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颱風暴潮：</w:t>
      </w:r>
    </w:p>
    <w:p w:rsidR="004D0122" w:rsidRPr="004E6BBF" w:rsidRDefault="004D0122" w:rsidP="004E6BBF">
      <w:pPr>
        <w:ind w:leftChars="200" w:left="480"/>
        <w:rPr>
          <w:rFonts w:eastAsia="標楷體"/>
        </w:rPr>
      </w:pPr>
      <w:r w:rsidRPr="004E6BBF">
        <w:rPr>
          <w:rFonts w:eastAsia="標楷體" w:cs="標楷體" w:hint="eastAsia"/>
        </w:rPr>
        <w:t>未來颱風強度強，造成暴潮影響加大，此現象將影響海岸地帶之侵蝕與危害。</w:t>
      </w:r>
    </w:p>
    <w:p w:rsidR="004D0122" w:rsidRPr="004E6BBF" w:rsidRDefault="004D0122" w:rsidP="00EB41F3">
      <w:pPr>
        <w:spacing w:beforeLines="50" w:before="180"/>
        <w:jc w:val="both"/>
        <w:rPr>
          <w:rFonts w:eastAsia="標楷體"/>
        </w:rPr>
      </w:pPr>
      <w:r w:rsidRPr="004E6BBF">
        <w:rPr>
          <w:rFonts w:eastAsia="標楷體"/>
        </w:rPr>
        <w:t xml:space="preserve"> 3. </w:t>
      </w:r>
      <w:r w:rsidRPr="004E6BBF">
        <w:rPr>
          <w:rFonts w:eastAsia="標楷體" w:cs="標楷體" w:hint="eastAsia"/>
        </w:rPr>
        <w:t>極端降雨事件：</w:t>
      </w:r>
    </w:p>
    <w:p w:rsidR="004D0122" w:rsidRPr="004E6BBF" w:rsidRDefault="004D0122" w:rsidP="004E6BBF">
      <w:pPr>
        <w:ind w:leftChars="200" w:left="480"/>
        <w:rPr>
          <w:rFonts w:eastAsia="標楷體"/>
        </w:rPr>
      </w:pPr>
      <w:r w:rsidRPr="004E6BBF">
        <w:rPr>
          <w:rFonts w:eastAsia="標楷體" w:cs="標楷體" w:hint="eastAsia"/>
        </w:rPr>
        <w:t>未來豐水期與枯水期之降雨量分布將更為懸殊，使得每年</w:t>
      </w:r>
      <w:r w:rsidRPr="004E6BBF">
        <w:rPr>
          <w:rFonts w:eastAsia="標楷體"/>
        </w:rPr>
        <w:t>10</w:t>
      </w:r>
      <w:r w:rsidRPr="004E6BBF">
        <w:rPr>
          <w:rFonts w:eastAsia="標楷體" w:cs="標楷體" w:hint="eastAsia"/>
        </w:rPr>
        <w:t>月至隔年</w:t>
      </w:r>
      <w:r w:rsidRPr="004E6BBF">
        <w:rPr>
          <w:rFonts w:eastAsia="標楷體"/>
        </w:rPr>
        <w:t>4</w:t>
      </w:r>
      <w:r w:rsidRPr="004E6BBF">
        <w:rPr>
          <w:rFonts w:eastAsia="標楷體" w:cs="標楷體" w:hint="eastAsia"/>
        </w:rPr>
        <w:t>月間發生的河川揚塵現象影響加劇。</w:t>
      </w:r>
    </w:p>
    <w:p w:rsidR="004D0122" w:rsidRPr="004E6BBF" w:rsidRDefault="004D0122" w:rsidP="00EB41F3">
      <w:pPr>
        <w:tabs>
          <w:tab w:val="left" w:pos="142"/>
        </w:tabs>
        <w:spacing w:beforeLines="50" w:before="180"/>
        <w:jc w:val="both"/>
        <w:rPr>
          <w:rFonts w:eastAsia="標楷體"/>
        </w:rPr>
      </w:pPr>
      <w:r w:rsidRPr="004E6BBF">
        <w:rPr>
          <w:rFonts w:eastAsia="標楷體"/>
        </w:rPr>
        <w:t xml:space="preserve"> 4. </w:t>
      </w:r>
      <w:r w:rsidRPr="004E6BBF">
        <w:rPr>
          <w:rFonts w:eastAsia="標楷體" w:cs="標楷體" w:hint="eastAsia"/>
        </w:rPr>
        <w:t>海水暖化：</w:t>
      </w:r>
    </w:p>
    <w:p w:rsidR="004D0122" w:rsidRPr="004E6BBF" w:rsidRDefault="004D0122" w:rsidP="004E6BBF">
      <w:pPr>
        <w:ind w:leftChars="200" w:left="480"/>
        <w:rPr>
          <w:rFonts w:eastAsia="標楷體"/>
        </w:rPr>
      </w:pPr>
      <w:r w:rsidRPr="004E6BBF">
        <w:rPr>
          <w:rFonts w:eastAsia="標楷體" w:cs="標楷體" w:hint="eastAsia"/>
        </w:rPr>
        <w:t>溫室效應使全球高達</w:t>
      </w:r>
      <w:r w:rsidRPr="004E6BBF">
        <w:rPr>
          <w:rFonts w:eastAsia="標楷體"/>
        </w:rPr>
        <w:t>30%</w:t>
      </w:r>
      <w:r w:rsidRPr="004E6BBF">
        <w:rPr>
          <w:rFonts w:eastAsia="標楷體" w:cs="標楷體" w:hint="eastAsia"/>
        </w:rPr>
        <w:t>的生物受到影響而產生滅種危機。</w:t>
      </w:r>
      <w:proofErr w:type="gramStart"/>
      <w:r w:rsidRPr="004E6BBF">
        <w:rPr>
          <w:rFonts w:eastAsia="標楷體" w:cs="標楷體" w:hint="eastAsia"/>
        </w:rPr>
        <w:t>此外，</w:t>
      </w:r>
      <w:proofErr w:type="gramEnd"/>
      <w:r w:rsidRPr="004E6BBF">
        <w:rPr>
          <w:rFonts w:eastAsia="標楷體" w:cs="標楷體" w:hint="eastAsia"/>
        </w:rPr>
        <w:t>海水暖化與二氧化碳濃度升高，亦會改變海洋碳酸鈣的飽和態，降低珊瑚的鈣化速率，減緩珊瑚礁的成長。</w:t>
      </w:r>
    </w:p>
    <w:p w:rsidR="004D0122" w:rsidRPr="004E6BBF" w:rsidRDefault="004D0122" w:rsidP="00EB41F3">
      <w:pPr>
        <w:spacing w:beforeLines="50" w:before="180"/>
        <w:jc w:val="both"/>
        <w:rPr>
          <w:rFonts w:eastAsia="標楷體"/>
        </w:rPr>
      </w:pPr>
      <w:r w:rsidRPr="004E6BBF">
        <w:rPr>
          <w:rFonts w:eastAsia="標楷體"/>
        </w:rPr>
        <w:t xml:space="preserve"> 5. </w:t>
      </w:r>
      <w:r w:rsidRPr="004E6BBF">
        <w:rPr>
          <w:rFonts w:eastAsia="標楷體" w:cs="標楷體" w:hint="eastAsia"/>
        </w:rPr>
        <w:t>海岸地區不當使用與人工化：</w:t>
      </w:r>
    </w:p>
    <w:p w:rsidR="004D0122" w:rsidRPr="004E6BBF" w:rsidRDefault="004D0122" w:rsidP="004E6BBF">
      <w:pPr>
        <w:ind w:leftChars="200" w:left="480"/>
        <w:rPr>
          <w:rFonts w:eastAsia="標楷體"/>
        </w:rPr>
      </w:pPr>
      <w:r w:rsidRPr="004E6BBF">
        <w:rPr>
          <w:rFonts w:eastAsia="標楷體" w:cs="標楷體" w:hint="eastAsia"/>
        </w:rPr>
        <w:lastRenderedPageBreak/>
        <w:t>人工海岸</w:t>
      </w:r>
      <w:proofErr w:type="gramStart"/>
      <w:r w:rsidRPr="004E6BBF">
        <w:rPr>
          <w:rFonts w:eastAsia="標楷體" w:cs="標楷體" w:hint="eastAsia"/>
        </w:rPr>
        <w:t>佔</w:t>
      </w:r>
      <w:proofErr w:type="gramEnd"/>
      <w:r w:rsidRPr="004E6BBF">
        <w:rPr>
          <w:rFonts w:eastAsia="標楷體" w:cs="標楷體" w:hint="eastAsia"/>
        </w:rPr>
        <w:t>臺灣海岸線的</w:t>
      </w:r>
      <w:r w:rsidRPr="004E6BBF">
        <w:rPr>
          <w:rFonts w:eastAsia="標楷體"/>
        </w:rPr>
        <w:t>5</w:t>
      </w:r>
      <w:r w:rsidRPr="004E6BBF">
        <w:rPr>
          <w:rFonts w:eastAsia="標楷體"/>
          <w:spacing w:val="20"/>
        </w:rPr>
        <w:t>0</w:t>
      </w:r>
      <w:r w:rsidRPr="004E6BBF">
        <w:rPr>
          <w:rFonts w:eastAsia="標楷體"/>
        </w:rPr>
        <w:t>%</w:t>
      </w:r>
      <w:r w:rsidRPr="004E6BBF">
        <w:rPr>
          <w:rFonts w:eastAsia="標楷體" w:cs="標楷體" w:hint="eastAsia"/>
        </w:rPr>
        <w:t>以上，其中西</w:t>
      </w:r>
      <w:proofErr w:type="gramStart"/>
      <w:r w:rsidRPr="004E6BBF">
        <w:rPr>
          <w:rFonts w:eastAsia="標楷體" w:cs="標楷體" w:hint="eastAsia"/>
        </w:rPr>
        <w:t>半部有</w:t>
      </w:r>
      <w:proofErr w:type="gramEnd"/>
      <w:r w:rsidRPr="004E6BBF">
        <w:rPr>
          <w:rFonts w:eastAsia="標楷體"/>
        </w:rPr>
        <w:t>7</w:t>
      </w:r>
      <w:r w:rsidRPr="004E6BBF">
        <w:rPr>
          <w:rFonts w:eastAsia="標楷體" w:cs="標楷體" w:hint="eastAsia"/>
        </w:rPr>
        <w:t>縣市海岸線</w:t>
      </w:r>
      <w:r w:rsidRPr="004E6BBF">
        <w:rPr>
          <w:rFonts w:eastAsia="標楷體"/>
        </w:rPr>
        <w:t>90%</w:t>
      </w:r>
      <w:r w:rsidRPr="004E6BBF">
        <w:rPr>
          <w:rFonts w:eastAsia="標楷體" w:cs="標楷體" w:hint="eastAsia"/>
        </w:rPr>
        <w:t>以上為人工海岸，且逐年增加中，長遠來看人工設施會大量降低台灣沿岸環境的調適能力。</w:t>
      </w:r>
    </w:p>
    <w:p w:rsidR="004D0122" w:rsidRPr="009E03E5" w:rsidRDefault="004D0122" w:rsidP="00EB41F3">
      <w:pPr>
        <w:numPr>
          <w:ilvl w:val="0"/>
          <w:numId w:val="45"/>
        </w:numPr>
        <w:spacing w:beforeLines="100" w:before="360" w:afterLines="50" w:after="180"/>
        <w:rPr>
          <w:rFonts w:eastAsia="標楷體"/>
          <w:b/>
          <w:bCs/>
          <w:color w:val="365F91"/>
        </w:rPr>
      </w:pPr>
      <w:r w:rsidRPr="009E03E5">
        <w:rPr>
          <w:rFonts w:eastAsia="標楷體" w:cs="標楷體" w:hint="eastAsia"/>
          <w:b/>
          <w:bCs/>
          <w:color w:val="365F91"/>
        </w:rPr>
        <w:t>領域六、能源供給及產業</w:t>
      </w:r>
    </w:p>
    <w:p w:rsidR="004D0122" w:rsidRPr="004E6BBF" w:rsidRDefault="004D0122" w:rsidP="004E6BBF">
      <w:pPr>
        <w:ind w:leftChars="50" w:left="120"/>
        <w:rPr>
          <w:rFonts w:eastAsia="標楷體"/>
        </w:rPr>
      </w:pPr>
      <w:r w:rsidRPr="004E6BBF">
        <w:rPr>
          <w:rFonts w:eastAsia="標楷體"/>
        </w:rPr>
        <w:t xml:space="preserve">1. </w:t>
      </w:r>
      <w:r w:rsidRPr="004E6BBF">
        <w:rPr>
          <w:rFonts w:eastAsia="標楷體" w:cs="標楷體" w:hint="eastAsia"/>
        </w:rPr>
        <w:t>降雨量變化所導致的旱澇災害之產業損失。</w:t>
      </w:r>
    </w:p>
    <w:p w:rsidR="004D0122" w:rsidRPr="004E6BBF" w:rsidRDefault="004D0122" w:rsidP="004E6BBF">
      <w:pPr>
        <w:ind w:leftChars="50" w:left="120"/>
        <w:rPr>
          <w:rFonts w:eastAsia="標楷體"/>
        </w:rPr>
      </w:pPr>
      <w:r w:rsidRPr="004E6BBF">
        <w:rPr>
          <w:rFonts w:eastAsia="標楷體"/>
        </w:rPr>
        <w:t xml:space="preserve">2. </w:t>
      </w:r>
      <w:r w:rsidRPr="004E6BBF">
        <w:rPr>
          <w:rFonts w:eastAsia="標楷體" w:cs="標楷體" w:hint="eastAsia"/>
        </w:rPr>
        <w:t>都市熱島效應所導致之空調系統裝置成本、操作成本及節約能源投資增加。</w:t>
      </w:r>
    </w:p>
    <w:p w:rsidR="004D0122" w:rsidRPr="004E6BBF" w:rsidRDefault="004D0122" w:rsidP="004E6BBF">
      <w:pPr>
        <w:ind w:leftChars="50" w:left="120"/>
        <w:rPr>
          <w:rFonts w:eastAsia="標楷體"/>
        </w:rPr>
      </w:pPr>
      <w:r w:rsidRPr="004E6BBF">
        <w:rPr>
          <w:rFonts w:eastAsia="標楷體"/>
        </w:rPr>
        <w:t xml:space="preserve">3. </w:t>
      </w:r>
      <w:r w:rsidRPr="004E6BBF">
        <w:rPr>
          <w:rFonts w:eastAsia="標楷體" w:cs="標楷體" w:hint="eastAsia"/>
        </w:rPr>
        <w:t>地質災害敏感地區及</w:t>
      </w:r>
      <w:proofErr w:type="gramStart"/>
      <w:r w:rsidRPr="004E6BBF">
        <w:rPr>
          <w:rFonts w:eastAsia="標楷體" w:cs="標楷體" w:hint="eastAsia"/>
        </w:rPr>
        <w:t>洪泛區</w:t>
      </w:r>
      <w:proofErr w:type="gramEnd"/>
      <w:r w:rsidRPr="004E6BBF">
        <w:rPr>
          <w:rFonts w:eastAsia="標楷體" w:cs="標楷體" w:hint="eastAsia"/>
        </w:rPr>
        <w:t>範圍內的電力、油氣供應設施之安全威脅。</w:t>
      </w:r>
    </w:p>
    <w:p w:rsidR="004D0122" w:rsidRPr="004E6BBF" w:rsidRDefault="004D0122" w:rsidP="004E6BBF">
      <w:pPr>
        <w:ind w:leftChars="50" w:left="120"/>
        <w:rPr>
          <w:rFonts w:eastAsia="標楷體"/>
        </w:rPr>
      </w:pPr>
      <w:r w:rsidRPr="004E6BBF">
        <w:rPr>
          <w:rFonts w:eastAsia="標楷體"/>
        </w:rPr>
        <w:t xml:space="preserve">4. </w:t>
      </w:r>
      <w:r w:rsidRPr="004E6BBF">
        <w:rPr>
          <w:rFonts w:eastAsia="標楷體" w:cs="標楷體" w:hint="eastAsia"/>
        </w:rPr>
        <w:t>整體能源供需平衡的影響。</w:t>
      </w:r>
    </w:p>
    <w:p w:rsidR="004D0122" w:rsidRPr="009E03E5" w:rsidRDefault="004D0122" w:rsidP="00EB41F3">
      <w:pPr>
        <w:numPr>
          <w:ilvl w:val="0"/>
          <w:numId w:val="45"/>
        </w:numPr>
        <w:spacing w:beforeLines="100" w:before="360" w:afterLines="50" w:after="180"/>
        <w:ind w:left="0" w:firstLine="0"/>
        <w:rPr>
          <w:rFonts w:eastAsia="標楷體"/>
          <w:b/>
          <w:bCs/>
          <w:color w:val="365F91"/>
        </w:rPr>
      </w:pPr>
      <w:r w:rsidRPr="009E03E5">
        <w:rPr>
          <w:rFonts w:eastAsia="標楷體" w:cs="標楷體" w:hint="eastAsia"/>
          <w:b/>
          <w:bCs/>
          <w:color w:val="365F91"/>
        </w:rPr>
        <w:t>領域七、農業生態及生物多樣性</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農業生產的衝擊</w:t>
      </w:r>
    </w:p>
    <w:p w:rsidR="004D0122" w:rsidRPr="004E6BBF" w:rsidRDefault="004D0122" w:rsidP="00EB41F3">
      <w:pPr>
        <w:spacing w:beforeLines="20" w:before="72"/>
        <w:ind w:leftChars="150" w:left="460" w:hanging="10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）農業</w:t>
      </w:r>
    </w:p>
    <w:p w:rsidR="004D0122" w:rsidRPr="004E6BBF" w:rsidRDefault="004D0122" w:rsidP="004E6BBF">
      <w:pPr>
        <w:ind w:leftChars="400" w:left="960"/>
        <w:rPr>
          <w:rFonts w:eastAsia="標楷體"/>
        </w:rPr>
      </w:pPr>
      <w:r w:rsidRPr="004E6BBF">
        <w:rPr>
          <w:rFonts w:eastAsia="標楷體" w:cs="標楷體" w:hint="eastAsia"/>
        </w:rPr>
        <w:t>溫度升高促進雜草長快速、加速病蟲害繁殖；降雨分布不均，使農作物用水不足；海平面上升、地層下陷、土壤鹽化亦使農耕面積逐年下降。</w:t>
      </w:r>
    </w:p>
    <w:p w:rsidR="004D0122" w:rsidRPr="004E6BBF" w:rsidRDefault="004D0122" w:rsidP="00EB41F3">
      <w:pPr>
        <w:spacing w:beforeLines="20" w:before="72"/>
        <w:ind w:leftChars="150" w:left="460" w:hanging="10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）林業</w:t>
      </w:r>
    </w:p>
    <w:p w:rsidR="004D0122" w:rsidRPr="004E6BBF" w:rsidRDefault="004D0122" w:rsidP="004E6BBF">
      <w:pPr>
        <w:ind w:leftChars="400" w:left="960"/>
        <w:rPr>
          <w:rFonts w:eastAsia="標楷體"/>
        </w:rPr>
      </w:pPr>
      <w:r w:rsidRPr="004E6BBF">
        <w:rPr>
          <w:rFonts w:eastAsia="標楷體" w:cs="標楷體" w:hint="eastAsia"/>
        </w:rPr>
        <w:t>森林</w:t>
      </w:r>
      <w:proofErr w:type="gramStart"/>
      <w:r w:rsidRPr="004E6BBF">
        <w:rPr>
          <w:rFonts w:eastAsia="標楷體" w:cs="標楷體" w:hint="eastAsia"/>
        </w:rPr>
        <w:t>植群帶</w:t>
      </w:r>
      <w:proofErr w:type="gramEnd"/>
      <w:r w:rsidRPr="004E6BBF">
        <w:rPr>
          <w:rFonts w:eastAsia="標楷體" w:cs="標楷體" w:hint="eastAsia"/>
        </w:rPr>
        <w:t>分布改變、各</w:t>
      </w:r>
      <w:proofErr w:type="gramStart"/>
      <w:r w:rsidRPr="004E6BBF">
        <w:rPr>
          <w:rFonts w:eastAsia="標楷體" w:cs="標楷體" w:hint="eastAsia"/>
        </w:rPr>
        <w:t>林相內物種</w:t>
      </w:r>
      <w:proofErr w:type="gramEnd"/>
      <w:r w:rsidRPr="004E6BBF">
        <w:rPr>
          <w:rFonts w:eastAsia="標楷體" w:cs="標楷體" w:hint="eastAsia"/>
        </w:rPr>
        <w:t>遭受生存威脅、人工林健康度下降、森林的</w:t>
      </w:r>
      <w:proofErr w:type="gramStart"/>
      <w:r w:rsidRPr="004E6BBF">
        <w:rPr>
          <w:rFonts w:eastAsia="標楷體" w:cs="標楷體" w:hint="eastAsia"/>
        </w:rPr>
        <w:t>碳吸存</w:t>
      </w:r>
      <w:proofErr w:type="gramEnd"/>
      <w:r w:rsidRPr="004E6BBF">
        <w:rPr>
          <w:rFonts w:eastAsia="標楷體" w:cs="標楷體" w:hint="eastAsia"/>
        </w:rPr>
        <w:t>功能及森林生態功能下降等。</w:t>
      </w:r>
    </w:p>
    <w:p w:rsidR="004D0122" w:rsidRPr="004E6BBF" w:rsidRDefault="004D0122" w:rsidP="00EB41F3">
      <w:pPr>
        <w:spacing w:beforeLines="20" w:before="72"/>
        <w:ind w:leftChars="150" w:left="460" w:hanging="10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）漁業</w:t>
      </w:r>
    </w:p>
    <w:p w:rsidR="004D0122" w:rsidRPr="004E6BBF" w:rsidRDefault="004D0122" w:rsidP="004E6BBF">
      <w:pPr>
        <w:ind w:leftChars="400" w:left="960"/>
        <w:rPr>
          <w:rFonts w:eastAsia="標楷體"/>
        </w:rPr>
      </w:pPr>
      <w:r w:rsidRPr="004E6BBF">
        <w:rPr>
          <w:rFonts w:eastAsia="標楷體" w:cs="標楷體" w:hint="eastAsia"/>
        </w:rPr>
        <w:t>海水溫度上升會改變海洋漁業資源種類與數量、漁場位移或消失、魚群洄游路線改變及捕撈無獲風險增加。</w:t>
      </w:r>
    </w:p>
    <w:p w:rsidR="004D0122" w:rsidRPr="004E6BBF" w:rsidRDefault="004D0122" w:rsidP="00EB41F3">
      <w:pPr>
        <w:spacing w:beforeLines="20" w:before="72"/>
        <w:ind w:leftChars="150" w:left="460" w:hanging="10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）畜牧</w:t>
      </w:r>
    </w:p>
    <w:p w:rsidR="004D0122" w:rsidRPr="004E6BBF" w:rsidRDefault="004D0122" w:rsidP="004E6BBF">
      <w:pPr>
        <w:ind w:leftChars="400" w:left="960"/>
        <w:rPr>
          <w:rFonts w:eastAsia="標楷體"/>
        </w:rPr>
      </w:pPr>
      <w:r w:rsidRPr="004E6BBF">
        <w:rPr>
          <w:rFonts w:eastAsia="標楷體" w:cs="標楷體" w:hint="eastAsia"/>
        </w:rPr>
        <w:t>溫度上升可導致畜禽動物個體之熱緊迫現象，影響其生長、生產及生殖。</w:t>
      </w: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生物多樣性的衝擊</w:t>
      </w:r>
    </w:p>
    <w:p w:rsidR="004D0122" w:rsidRPr="004E6BBF" w:rsidRDefault="004D0122" w:rsidP="00EB41F3">
      <w:pPr>
        <w:spacing w:beforeLines="20" w:before="72"/>
        <w:ind w:leftChars="150" w:left="460" w:hanging="10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）生態系</w:t>
      </w:r>
    </w:p>
    <w:p w:rsidR="004D0122" w:rsidRPr="004E6BBF" w:rsidRDefault="004D0122" w:rsidP="004E6BBF">
      <w:pPr>
        <w:ind w:leftChars="400" w:left="960"/>
        <w:rPr>
          <w:rFonts w:eastAsia="標楷體"/>
        </w:rPr>
      </w:pPr>
      <w:r w:rsidRPr="004E6BBF">
        <w:rPr>
          <w:rFonts w:eastAsia="標楷體"/>
        </w:rPr>
        <w:t>a.</w:t>
      </w:r>
      <w:r w:rsidRPr="004E6BBF">
        <w:rPr>
          <w:rFonts w:eastAsia="標楷體" w:cs="標楷體" w:hint="eastAsia"/>
        </w:rPr>
        <w:t>森林生態系；</w:t>
      </w:r>
      <w:r w:rsidRPr="004E6BBF">
        <w:rPr>
          <w:rFonts w:eastAsia="標楷體"/>
        </w:rPr>
        <w:t>b.</w:t>
      </w:r>
      <w:r w:rsidRPr="004E6BBF">
        <w:rPr>
          <w:rFonts w:eastAsia="標楷體" w:cs="標楷體" w:hint="eastAsia"/>
        </w:rPr>
        <w:t>河川與淡水濕地生態系；</w:t>
      </w:r>
      <w:r w:rsidRPr="004E6BBF">
        <w:rPr>
          <w:rFonts w:eastAsia="標楷體"/>
        </w:rPr>
        <w:t>c.</w:t>
      </w:r>
      <w:r w:rsidRPr="004E6BBF">
        <w:rPr>
          <w:rFonts w:eastAsia="標楷體" w:cs="標楷體" w:hint="eastAsia"/>
        </w:rPr>
        <w:t>海岸與</w:t>
      </w:r>
      <w:proofErr w:type="gramStart"/>
      <w:r w:rsidRPr="004E6BBF">
        <w:rPr>
          <w:rFonts w:eastAsia="標楷體" w:cs="標楷體" w:hint="eastAsia"/>
        </w:rPr>
        <w:t>鹹</w:t>
      </w:r>
      <w:proofErr w:type="gramEnd"/>
      <w:r w:rsidRPr="004E6BBF">
        <w:rPr>
          <w:rFonts w:eastAsia="標楷體" w:cs="標楷體" w:hint="eastAsia"/>
        </w:rPr>
        <w:t>水濕地生態系；</w:t>
      </w:r>
      <w:r w:rsidRPr="004E6BBF">
        <w:rPr>
          <w:rFonts w:eastAsia="標楷體"/>
        </w:rPr>
        <w:t>d.</w:t>
      </w:r>
      <w:r w:rsidRPr="004E6BBF">
        <w:rPr>
          <w:rFonts w:eastAsia="標楷體" w:cs="標楷體" w:hint="eastAsia"/>
        </w:rPr>
        <w:t>海洋生態系。</w:t>
      </w:r>
    </w:p>
    <w:p w:rsidR="004D0122" w:rsidRPr="004E6BBF" w:rsidRDefault="004D0122" w:rsidP="00EB41F3">
      <w:pPr>
        <w:spacing w:beforeLines="20" w:before="72"/>
        <w:ind w:leftChars="150" w:left="460" w:hanging="10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）物種與基因。</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）保護區。</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）外來入侵種與病蟲害。</w:t>
      </w:r>
    </w:p>
    <w:p w:rsidR="004D0122" w:rsidRPr="009E03E5" w:rsidRDefault="004D0122" w:rsidP="00EB41F3">
      <w:pPr>
        <w:numPr>
          <w:ilvl w:val="0"/>
          <w:numId w:val="45"/>
        </w:numPr>
        <w:spacing w:beforeLines="100" w:before="360" w:afterLines="50" w:after="180"/>
        <w:ind w:left="0" w:firstLine="0"/>
        <w:rPr>
          <w:rFonts w:eastAsia="標楷體"/>
          <w:b/>
          <w:bCs/>
          <w:color w:val="365F91"/>
        </w:rPr>
      </w:pPr>
      <w:r w:rsidRPr="009E03E5">
        <w:rPr>
          <w:rFonts w:eastAsia="標楷體" w:cs="標楷體" w:hint="eastAsia"/>
          <w:b/>
          <w:bCs/>
          <w:color w:val="365F91"/>
        </w:rPr>
        <w:t>領域八、健康</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氣溫</w:t>
      </w:r>
    </w:p>
    <w:p w:rsidR="004D0122" w:rsidRPr="004E6BBF" w:rsidRDefault="004D0122" w:rsidP="00EB41F3">
      <w:pPr>
        <w:spacing w:beforeLines="20" w:before="72"/>
        <w:ind w:leftChars="150" w:left="460" w:hanging="10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）溫度的持續上升</w:t>
      </w:r>
    </w:p>
    <w:p w:rsidR="004D0122" w:rsidRPr="004E6BBF" w:rsidRDefault="004D0122" w:rsidP="004E6BBF">
      <w:pPr>
        <w:ind w:leftChars="400" w:left="960"/>
        <w:rPr>
          <w:rFonts w:eastAsia="標楷體"/>
        </w:rPr>
      </w:pPr>
      <w:r w:rsidRPr="004E6BBF">
        <w:rPr>
          <w:rFonts w:eastAsia="標楷體" w:cs="標楷體" w:hint="eastAsia"/>
        </w:rPr>
        <w:t>氣溫上升會拉長氣候</w:t>
      </w:r>
      <w:proofErr w:type="gramStart"/>
      <w:r w:rsidRPr="004E6BBF">
        <w:rPr>
          <w:rFonts w:eastAsia="標楷體" w:cs="標楷體" w:hint="eastAsia"/>
        </w:rPr>
        <w:t>相關蟲媒傳染性</w:t>
      </w:r>
      <w:proofErr w:type="gramEnd"/>
      <w:r w:rsidRPr="004E6BBF">
        <w:rPr>
          <w:rFonts w:eastAsia="標楷體" w:cs="標楷體" w:hint="eastAsia"/>
        </w:rPr>
        <w:t>疾病（登革熱、恙蟲病、日本腦炎等）發生的時間、拉長夏季傳染性疾病發生時間、擴散發生空間。</w:t>
      </w:r>
    </w:p>
    <w:p w:rsidR="004D0122" w:rsidRPr="004E6BBF" w:rsidRDefault="004D0122" w:rsidP="00EB41F3">
      <w:pPr>
        <w:spacing w:beforeLines="20" w:before="72"/>
        <w:ind w:leftChars="150" w:left="460" w:hanging="10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）熱浪及寒潮</w:t>
      </w:r>
    </w:p>
    <w:p w:rsidR="004D0122" w:rsidRPr="004E6BBF" w:rsidRDefault="004D0122" w:rsidP="004E6BBF">
      <w:pPr>
        <w:ind w:leftChars="400" w:left="960"/>
        <w:rPr>
          <w:rFonts w:eastAsia="標楷體"/>
        </w:rPr>
      </w:pPr>
      <w:r w:rsidRPr="004E6BBF">
        <w:rPr>
          <w:rFonts w:eastAsia="標楷體" w:cs="標楷體" w:hint="eastAsia"/>
        </w:rPr>
        <w:lastRenderedPageBreak/>
        <w:t>低溫的衝擊相對比高溫的危害大，在極端高溫或低溫，因心血管疾病而死亡的風險相對於因呼吸道疾病死亡的風險為高。</w:t>
      </w:r>
    </w:p>
    <w:p w:rsidR="004D0122" w:rsidRPr="004E6BBF" w:rsidRDefault="004D0122" w:rsidP="00EB41F3">
      <w:pPr>
        <w:spacing w:beforeLines="20" w:before="72"/>
        <w:ind w:firstLine="482"/>
        <w:rPr>
          <w:rFonts w:eastAsia="標楷體"/>
        </w:rPr>
      </w:pPr>
    </w:p>
    <w:p w:rsidR="004D0122" w:rsidRPr="004E6BBF" w:rsidRDefault="004D0122" w:rsidP="00EB41F3">
      <w:pPr>
        <w:spacing w:beforeLines="20" w:before="72"/>
        <w:rPr>
          <w:rFonts w:eastAsia="標楷體"/>
        </w:rPr>
      </w:pPr>
      <w:r w:rsidRPr="004E6BBF">
        <w:rPr>
          <w:rFonts w:eastAsia="標楷體"/>
        </w:rPr>
        <w:t xml:space="preserve"> 2. </w:t>
      </w:r>
      <w:r w:rsidRPr="004E6BBF">
        <w:rPr>
          <w:rFonts w:eastAsia="標楷體" w:cs="標楷體" w:hint="eastAsia"/>
        </w:rPr>
        <w:t>降雨</w:t>
      </w:r>
    </w:p>
    <w:p w:rsidR="004D0122" w:rsidRPr="004E6BBF" w:rsidRDefault="004D0122" w:rsidP="004E6BBF">
      <w:pPr>
        <w:ind w:leftChars="200" w:left="480"/>
        <w:rPr>
          <w:rFonts w:eastAsia="標楷體"/>
        </w:rPr>
      </w:pPr>
      <w:r w:rsidRPr="004E6BBF">
        <w:rPr>
          <w:rFonts w:eastAsia="標楷體" w:cs="標楷體" w:hint="eastAsia"/>
        </w:rPr>
        <w:t>由於降雨越趨極端，也就是乾旱與水災的機率提高，因潔淨水不足與增加接觸污水機會，將提高發生相關疾病的風險，如皮膚感染、飲用水相關慢性中毒、</w:t>
      </w:r>
      <w:r w:rsidRPr="004E6BBF">
        <w:rPr>
          <w:rFonts w:eastAsia="標楷體"/>
        </w:rPr>
        <w:t>A</w:t>
      </w:r>
      <w:r w:rsidRPr="004E6BBF">
        <w:rPr>
          <w:rFonts w:eastAsia="標楷體" w:cs="標楷體" w:hint="eastAsia"/>
        </w:rPr>
        <w:t>型肝炎、桿菌性痢疾、</w:t>
      </w:r>
      <w:proofErr w:type="gramStart"/>
      <w:r w:rsidRPr="004E6BBF">
        <w:rPr>
          <w:rFonts w:eastAsia="標楷體" w:cs="標楷體" w:hint="eastAsia"/>
        </w:rPr>
        <w:t>鉤</w:t>
      </w:r>
      <w:proofErr w:type="gramEnd"/>
      <w:r w:rsidRPr="004E6BBF">
        <w:rPr>
          <w:rFonts w:eastAsia="標楷體" w:cs="標楷體" w:hint="eastAsia"/>
        </w:rPr>
        <w:t>端螺旋體與類</w:t>
      </w:r>
      <w:proofErr w:type="gramStart"/>
      <w:r w:rsidRPr="004E6BBF">
        <w:rPr>
          <w:rFonts w:eastAsia="標楷體" w:cs="標楷體" w:hint="eastAsia"/>
        </w:rPr>
        <w:t>鼻疽等傳染性</w:t>
      </w:r>
      <w:proofErr w:type="gramEnd"/>
      <w:r w:rsidRPr="004E6BBF">
        <w:rPr>
          <w:rFonts w:eastAsia="標楷體" w:cs="標楷體" w:hint="eastAsia"/>
        </w:rPr>
        <w:t>疾病等。</w:t>
      </w:r>
    </w:p>
    <w:p w:rsidR="004D0122" w:rsidRPr="009E03E5" w:rsidRDefault="00FF11D4" w:rsidP="00EB41F3">
      <w:pPr>
        <w:spacing w:beforeLines="50" w:before="180" w:afterLines="50" w:after="180"/>
        <w:jc w:val="both"/>
        <w:rPr>
          <w:rFonts w:ascii="標楷體" w:eastAsia="標楷體" w:hAnsi="標楷體"/>
          <w:b/>
          <w:bCs/>
          <w:color w:val="365F91"/>
          <w:sz w:val="28"/>
          <w:szCs w:val="28"/>
        </w:rPr>
      </w:pPr>
      <w:r>
        <w:rPr>
          <w:noProof/>
        </w:rPr>
        <w:pict>
          <v:shape id="_x0000_s1157" type="#_x0000_t4" style="position:absolute;left:0;text-align:left;margin-left:-6.7pt;margin-top:11.8pt;width:28.35pt;height:26.85pt;z-index:251691520" fillcolor="#fae8a8" strokecolor="#548dd4" strokeweight="1.5pt">
            <v:fill opacity="19661f"/>
            <v:stroke dashstyle="1 1" endcap="round"/>
          </v:shape>
        </w:pict>
      </w:r>
      <w:r w:rsidR="004D0122" w:rsidRPr="009E03E5">
        <w:rPr>
          <w:rFonts w:ascii="標楷體" w:eastAsia="標楷體" w:hAnsi="標楷體" w:cs="標楷體" w:hint="eastAsia"/>
          <w:b/>
          <w:bCs/>
          <w:color w:val="365F91"/>
          <w:sz w:val="28"/>
          <w:szCs w:val="28"/>
        </w:rPr>
        <w:t>七、調適策略</w:t>
      </w:r>
    </w:p>
    <w:p w:rsidR="004D0122" w:rsidRPr="009E03E5" w:rsidRDefault="004D0122" w:rsidP="00EB41F3">
      <w:pPr>
        <w:spacing w:beforeLines="50" w:before="180" w:afterLines="50" w:after="180"/>
        <w:rPr>
          <w:rFonts w:eastAsia="標楷體"/>
          <w:b/>
          <w:bCs/>
          <w:color w:val="1F497D"/>
        </w:rPr>
      </w:pPr>
      <w:r w:rsidRPr="009E03E5">
        <w:rPr>
          <w:rFonts w:eastAsia="標楷體" w:cs="標楷體" w:hint="eastAsia"/>
          <w:b/>
          <w:bCs/>
          <w:color w:val="1F497D"/>
        </w:rPr>
        <w:t>（一）總體調適策略</w:t>
      </w:r>
    </w:p>
    <w:p w:rsidR="004D0122" w:rsidRPr="004E6BBF" w:rsidRDefault="004D0122" w:rsidP="004E6BBF">
      <w:pPr>
        <w:ind w:leftChars="100" w:left="240"/>
        <w:jc w:val="both"/>
        <w:rPr>
          <w:rFonts w:eastAsia="標楷體"/>
        </w:rPr>
      </w:pPr>
      <w:r w:rsidRPr="004E6BBF">
        <w:rPr>
          <w:rFonts w:eastAsia="標楷體"/>
        </w:rPr>
        <w:t xml:space="preserve">1. </w:t>
      </w:r>
      <w:r w:rsidRPr="004E6BBF">
        <w:rPr>
          <w:rFonts w:eastAsia="標楷體" w:cs="標楷體" w:hint="eastAsia"/>
        </w:rPr>
        <w:t>避開風險，以及降低風險。</w:t>
      </w:r>
    </w:p>
    <w:p w:rsidR="004D0122" w:rsidRPr="004E6BBF" w:rsidRDefault="004D0122" w:rsidP="004E6BBF">
      <w:pPr>
        <w:ind w:leftChars="100" w:left="240"/>
        <w:jc w:val="both"/>
        <w:rPr>
          <w:rFonts w:eastAsia="標楷體"/>
        </w:rPr>
      </w:pPr>
      <w:r w:rsidRPr="004E6BBF">
        <w:rPr>
          <w:rFonts w:eastAsia="標楷體"/>
        </w:rPr>
        <w:t xml:space="preserve">2. </w:t>
      </w:r>
      <w:r w:rsidRPr="004E6BBF">
        <w:rPr>
          <w:rFonts w:eastAsia="標楷體" w:cs="標楷體" w:hint="eastAsia"/>
        </w:rPr>
        <w:t>落實國土規劃與管理。</w:t>
      </w:r>
    </w:p>
    <w:p w:rsidR="004D0122" w:rsidRPr="004E6BBF" w:rsidRDefault="004D0122" w:rsidP="004E6BBF">
      <w:pPr>
        <w:ind w:leftChars="100" w:left="240"/>
        <w:jc w:val="both"/>
        <w:rPr>
          <w:rFonts w:eastAsia="標楷體"/>
        </w:rPr>
      </w:pPr>
      <w:r w:rsidRPr="004E6BBF">
        <w:rPr>
          <w:rFonts w:eastAsia="標楷體"/>
        </w:rPr>
        <w:t xml:space="preserve">3. </w:t>
      </w:r>
      <w:r w:rsidRPr="004E6BBF">
        <w:rPr>
          <w:rFonts w:eastAsia="標楷體" w:cs="標楷體" w:hint="eastAsia"/>
        </w:rPr>
        <w:t>加強</w:t>
      </w:r>
      <w:proofErr w:type="gramStart"/>
      <w:r w:rsidRPr="004E6BBF">
        <w:rPr>
          <w:rFonts w:eastAsia="標楷體" w:cs="標楷體" w:hint="eastAsia"/>
        </w:rPr>
        <w:t>防災避災的</w:t>
      </w:r>
      <w:proofErr w:type="gramEnd"/>
      <w:r w:rsidRPr="004E6BBF">
        <w:rPr>
          <w:rFonts w:eastAsia="標楷體" w:cs="標楷體" w:hint="eastAsia"/>
        </w:rPr>
        <w:t>自然、社會、經濟體系之能力。</w:t>
      </w:r>
    </w:p>
    <w:p w:rsidR="004D0122" w:rsidRPr="004E6BBF" w:rsidRDefault="004D0122" w:rsidP="004E6BBF">
      <w:pPr>
        <w:ind w:leftChars="100" w:left="240"/>
        <w:jc w:val="both"/>
        <w:rPr>
          <w:rFonts w:eastAsia="標楷體"/>
        </w:rPr>
      </w:pPr>
      <w:r w:rsidRPr="004E6BBF">
        <w:rPr>
          <w:rFonts w:eastAsia="標楷體"/>
        </w:rPr>
        <w:t xml:space="preserve">4. </w:t>
      </w:r>
      <w:r w:rsidRPr="004E6BBF">
        <w:rPr>
          <w:rFonts w:eastAsia="標楷體" w:cs="標楷體" w:hint="eastAsia"/>
        </w:rPr>
        <w:t>推動流域綜合治理。</w:t>
      </w:r>
    </w:p>
    <w:p w:rsidR="004D0122" w:rsidRPr="004E6BBF" w:rsidRDefault="004D0122" w:rsidP="004E6BBF">
      <w:pPr>
        <w:ind w:leftChars="100" w:left="240"/>
        <w:jc w:val="both"/>
        <w:rPr>
          <w:rFonts w:eastAsia="標楷體"/>
        </w:rPr>
      </w:pPr>
      <w:r w:rsidRPr="004E6BBF">
        <w:rPr>
          <w:rFonts w:eastAsia="標楷體"/>
        </w:rPr>
        <w:t xml:space="preserve">5. </w:t>
      </w:r>
      <w:r w:rsidRPr="004E6BBF">
        <w:rPr>
          <w:rFonts w:eastAsia="標楷體" w:cs="標楷體" w:hint="eastAsia"/>
        </w:rPr>
        <w:t>優先處理氣候變遷的高風險地區。</w:t>
      </w:r>
    </w:p>
    <w:p w:rsidR="004D0122" w:rsidRPr="004E6BBF" w:rsidRDefault="004D0122" w:rsidP="004E6BBF">
      <w:pPr>
        <w:ind w:leftChars="100" w:left="240"/>
        <w:jc w:val="both"/>
        <w:rPr>
          <w:rFonts w:eastAsia="標楷體"/>
        </w:rPr>
      </w:pPr>
      <w:r w:rsidRPr="004E6BBF">
        <w:rPr>
          <w:rFonts w:eastAsia="標楷體"/>
        </w:rPr>
        <w:t xml:space="preserve">6. </w:t>
      </w:r>
      <w:r w:rsidRPr="004E6BBF">
        <w:rPr>
          <w:rFonts w:eastAsia="標楷體" w:cs="標楷體" w:hint="eastAsia"/>
        </w:rPr>
        <w:t>提升都會地區的調適防護能力。</w:t>
      </w:r>
    </w:p>
    <w:p w:rsidR="004D0122" w:rsidRPr="009E03E5" w:rsidRDefault="004D0122" w:rsidP="00EB41F3">
      <w:pPr>
        <w:spacing w:beforeLines="100" w:before="360" w:afterLines="50" w:after="180"/>
        <w:jc w:val="both"/>
        <w:rPr>
          <w:rFonts w:eastAsia="標楷體"/>
          <w:b/>
          <w:bCs/>
          <w:color w:val="1F497D"/>
        </w:rPr>
      </w:pPr>
      <w:r w:rsidRPr="009E03E5">
        <w:rPr>
          <w:rFonts w:eastAsia="標楷體" w:cs="標楷體" w:hint="eastAsia"/>
          <w:b/>
          <w:bCs/>
          <w:color w:val="1F497D"/>
        </w:rPr>
        <w:t>（二）各領域的調適策略</w:t>
      </w:r>
    </w:p>
    <w:p w:rsidR="004D0122" w:rsidRPr="009E03E5" w:rsidRDefault="004D0122" w:rsidP="00EB41F3">
      <w:pPr>
        <w:numPr>
          <w:ilvl w:val="0"/>
          <w:numId w:val="45"/>
        </w:numPr>
        <w:spacing w:beforeLines="100" w:before="360" w:afterLines="50" w:after="180"/>
        <w:ind w:left="483" w:hangingChars="201" w:hanging="483"/>
        <w:rPr>
          <w:rFonts w:eastAsia="標楷體"/>
          <w:b/>
          <w:bCs/>
          <w:color w:val="365F91"/>
        </w:rPr>
      </w:pPr>
      <w:r w:rsidRPr="009E03E5">
        <w:rPr>
          <w:rFonts w:eastAsia="標楷體" w:cs="標楷體" w:hint="eastAsia"/>
          <w:b/>
          <w:bCs/>
          <w:color w:val="365F91"/>
        </w:rPr>
        <w:t>領域一、災害</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總目標</w:t>
      </w:r>
    </w:p>
    <w:p w:rsidR="004D0122" w:rsidRPr="004E6BBF" w:rsidRDefault="004D0122" w:rsidP="004E6BBF">
      <w:pPr>
        <w:ind w:leftChars="200" w:left="480"/>
        <w:rPr>
          <w:rFonts w:eastAsia="標楷體"/>
        </w:rPr>
      </w:pPr>
      <w:r w:rsidRPr="004E6BBF">
        <w:rPr>
          <w:rFonts w:eastAsia="標楷體" w:cs="標楷體" w:hint="eastAsia"/>
        </w:rPr>
        <w:t>經由災害風險評估與綜合調適政策推動，降低氣候變遷所導致之災害風險，強化整體</w:t>
      </w:r>
      <w:proofErr w:type="gramStart"/>
      <w:r w:rsidRPr="004E6BBF">
        <w:rPr>
          <w:rFonts w:eastAsia="標楷體" w:cs="標楷體" w:hint="eastAsia"/>
        </w:rPr>
        <w:t>防災避災之</w:t>
      </w:r>
      <w:proofErr w:type="gramEnd"/>
      <w:r w:rsidRPr="004E6BBF">
        <w:rPr>
          <w:rFonts w:eastAsia="標楷體" w:cs="標楷體" w:hint="eastAsia"/>
        </w:rPr>
        <w:t>調適能力。</w:t>
      </w: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調適策略</w:t>
      </w:r>
    </w:p>
    <w:p w:rsidR="004D0122" w:rsidRPr="004E6BBF" w:rsidRDefault="004D0122" w:rsidP="004E6BBF">
      <w:pPr>
        <w:ind w:leftChars="150" w:left="36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）推動氣候變遷災害風險調查與評估及高災害風險區與潛在危險地區的劃設。</w:t>
      </w:r>
    </w:p>
    <w:p w:rsidR="004D0122" w:rsidRPr="004E6BBF" w:rsidRDefault="004D0122" w:rsidP="004E6BBF">
      <w:pPr>
        <w:ind w:leftChars="150" w:left="960" w:hangingChars="250" w:hanging="60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）加速國土監測資源與災害預警資訊系統之整合及平台的建立，以強化氣候變遷衝擊之因應能力。</w:t>
      </w:r>
    </w:p>
    <w:p w:rsidR="004D0122" w:rsidRPr="004E6BBF" w:rsidRDefault="004D0122" w:rsidP="004E6BBF">
      <w:pPr>
        <w:ind w:leftChars="150" w:left="984" w:hanging="624"/>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）檢視、評估現有重大公共工程設施之脆弱度與防護能力，並強化災害防護計畫。</w:t>
      </w:r>
    </w:p>
    <w:p w:rsidR="004D0122" w:rsidRPr="004E6BBF" w:rsidRDefault="004D0122" w:rsidP="004E6BBF">
      <w:pPr>
        <w:rPr>
          <w:rFonts w:eastAsia="標楷體"/>
        </w:rPr>
      </w:pPr>
      <w:r w:rsidRPr="004E6BBF">
        <w:rPr>
          <w:rFonts w:eastAsia="標楷體"/>
        </w:rPr>
        <w:t xml:space="preserve">   </w:t>
      </w:r>
      <w:r w:rsidRPr="004E6BBF">
        <w:rPr>
          <w:rFonts w:eastAsia="標楷體" w:cs="標楷體" w:hint="eastAsia"/>
        </w:rPr>
        <w:t>（</w:t>
      </w:r>
      <w:r w:rsidRPr="004E6BBF">
        <w:rPr>
          <w:rFonts w:eastAsia="標楷體"/>
        </w:rPr>
        <w:t>4</w:t>
      </w:r>
      <w:r w:rsidRPr="004E6BBF">
        <w:rPr>
          <w:rFonts w:eastAsia="標楷體" w:cs="標楷體" w:hint="eastAsia"/>
        </w:rPr>
        <w:t>）重大建設與開發計畫應重視氣候變遷衝擊。</w:t>
      </w:r>
    </w:p>
    <w:p w:rsidR="004D0122" w:rsidRPr="004E6BBF" w:rsidRDefault="004D0122" w:rsidP="004E6BBF">
      <w:pPr>
        <w:rPr>
          <w:rFonts w:eastAsia="標楷體"/>
        </w:rPr>
      </w:pPr>
      <w:r w:rsidRPr="004E6BBF">
        <w:rPr>
          <w:rFonts w:eastAsia="標楷體"/>
        </w:rPr>
        <w:t xml:space="preserve">   </w:t>
      </w:r>
      <w:r w:rsidRPr="004E6BBF">
        <w:rPr>
          <w:rFonts w:eastAsia="標楷體" w:cs="標楷體" w:hint="eastAsia"/>
        </w:rPr>
        <w:t>（</w:t>
      </w:r>
      <w:r w:rsidRPr="004E6BBF">
        <w:rPr>
          <w:rFonts w:eastAsia="標楷體"/>
        </w:rPr>
        <w:t>5</w:t>
      </w:r>
      <w:r w:rsidRPr="004E6BBF">
        <w:rPr>
          <w:rFonts w:eastAsia="標楷體" w:cs="標楷體" w:hint="eastAsia"/>
        </w:rPr>
        <w:t>）推動流域綜合治理，降低氣候風險。</w:t>
      </w:r>
    </w:p>
    <w:p w:rsidR="004D0122" w:rsidRPr="004E6BBF" w:rsidRDefault="004D0122" w:rsidP="004E6BBF">
      <w:pPr>
        <w:ind w:leftChars="150" w:left="960" w:hangingChars="250" w:hanging="600"/>
        <w:rPr>
          <w:rFonts w:eastAsia="標楷體"/>
        </w:rPr>
      </w:pPr>
      <w:r w:rsidRPr="004E6BBF">
        <w:rPr>
          <w:rFonts w:eastAsia="標楷體" w:cs="標楷體" w:hint="eastAsia"/>
        </w:rPr>
        <w:t>（</w:t>
      </w:r>
      <w:r w:rsidRPr="004E6BBF">
        <w:rPr>
          <w:rFonts w:eastAsia="標楷體"/>
        </w:rPr>
        <w:t>6</w:t>
      </w:r>
      <w:r w:rsidRPr="004E6BBF">
        <w:rPr>
          <w:rFonts w:eastAsia="標楷體" w:cs="標楷體" w:hint="eastAsia"/>
        </w:rPr>
        <w:t>）強化極端天氣事件之衝擊因應能力，推動衝擊與危險地區資訊公開、宣導、預警、</w:t>
      </w:r>
      <w:proofErr w:type="gramStart"/>
      <w:r w:rsidRPr="004E6BBF">
        <w:rPr>
          <w:rFonts w:eastAsia="標楷體" w:cs="標楷體" w:hint="eastAsia"/>
        </w:rPr>
        <w:t>防災避災教育</w:t>
      </w:r>
      <w:proofErr w:type="gramEnd"/>
      <w:r w:rsidRPr="004E6BBF">
        <w:rPr>
          <w:rFonts w:eastAsia="標楷體" w:cs="標楷體" w:hint="eastAsia"/>
        </w:rPr>
        <w:t>與演習。</w:t>
      </w:r>
    </w:p>
    <w:p w:rsidR="004D0122" w:rsidRPr="009E03E5" w:rsidRDefault="004D0122" w:rsidP="00EB41F3">
      <w:pPr>
        <w:numPr>
          <w:ilvl w:val="0"/>
          <w:numId w:val="45"/>
        </w:numPr>
        <w:spacing w:beforeLines="100" w:before="360" w:afterLines="50" w:after="180"/>
        <w:ind w:left="483" w:hangingChars="201" w:hanging="483"/>
        <w:rPr>
          <w:rFonts w:eastAsia="標楷體"/>
          <w:b/>
          <w:bCs/>
          <w:color w:val="365F91"/>
        </w:rPr>
      </w:pPr>
      <w:r w:rsidRPr="009E03E5">
        <w:rPr>
          <w:rFonts w:eastAsia="標楷體" w:cs="標楷體" w:hint="eastAsia"/>
          <w:b/>
          <w:bCs/>
          <w:color w:val="365F91"/>
        </w:rPr>
        <w:t>領域二、維生基礎設施</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總目標</w:t>
      </w:r>
    </w:p>
    <w:p w:rsidR="004D0122" w:rsidRPr="004E6BBF" w:rsidRDefault="004D0122" w:rsidP="004E6BBF">
      <w:pPr>
        <w:ind w:leftChars="200" w:left="480"/>
        <w:rPr>
          <w:rFonts w:eastAsia="標楷體"/>
        </w:rPr>
      </w:pPr>
      <w:r w:rsidRPr="004E6BBF">
        <w:rPr>
          <w:rFonts w:eastAsia="標楷體" w:cs="標楷體" w:hint="eastAsia"/>
        </w:rPr>
        <w:t>提升維生基礎設施在氣候變遷下之調適能力，以維持其應有之運作功能，並減少對社會之衝擊。</w:t>
      </w:r>
    </w:p>
    <w:p w:rsidR="004D0122" w:rsidRPr="004E6BBF" w:rsidRDefault="004D0122" w:rsidP="00EB41F3">
      <w:pPr>
        <w:spacing w:beforeLines="50" w:before="180"/>
        <w:jc w:val="both"/>
        <w:rPr>
          <w:rFonts w:eastAsia="標楷體"/>
        </w:rPr>
      </w:pPr>
    </w:p>
    <w:p w:rsidR="004D0122" w:rsidRPr="004E6BBF" w:rsidRDefault="004D0122" w:rsidP="00EB41F3">
      <w:pPr>
        <w:spacing w:beforeLines="50" w:before="180"/>
        <w:jc w:val="both"/>
        <w:rPr>
          <w:rFonts w:eastAsia="標楷體"/>
        </w:rPr>
      </w:pP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調適策略</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）既有法令與相關規範之落實與檢討修訂以強化設施的調適能力。</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）建立設施安全性風險評估機制及生命損失衝擊分析模式。</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）擬定落實維生基礎設施分等級之開發與復建原則。</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）落實維生基礎設施維修養護，以提昇其於氣候變遷作用下之調適能力。</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5</w:t>
      </w:r>
      <w:r w:rsidRPr="004E6BBF">
        <w:rPr>
          <w:rFonts w:eastAsia="標楷體" w:cs="標楷體" w:hint="eastAsia"/>
        </w:rPr>
        <w:t>）加強各管理機關協調機制與產業、學術界資源之整合，以因應氣候變遷之衝擊。</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6</w:t>
      </w:r>
      <w:r w:rsidRPr="004E6BBF">
        <w:rPr>
          <w:rFonts w:eastAsia="標楷體" w:cs="標楷體" w:hint="eastAsia"/>
        </w:rPr>
        <w:t>）提升維生基礎設施營運維護管理人力素質及技術。</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7</w:t>
      </w:r>
      <w:r w:rsidRPr="004E6BBF">
        <w:rPr>
          <w:rFonts w:eastAsia="標楷體" w:cs="標楷體" w:hint="eastAsia"/>
        </w:rPr>
        <w:t>）建置維生基礎設施營運管理資料庫及強化監測作業。</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8</w:t>
      </w:r>
      <w:r w:rsidRPr="004E6BBF">
        <w:rPr>
          <w:rFonts w:eastAsia="標楷體" w:cs="標楷體" w:hint="eastAsia"/>
        </w:rPr>
        <w:t>）研發基礎設施之氣候變遷調適新技術。</w:t>
      </w:r>
    </w:p>
    <w:p w:rsidR="004D0122" w:rsidRPr="009E03E5" w:rsidRDefault="004D0122" w:rsidP="00EB41F3">
      <w:pPr>
        <w:numPr>
          <w:ilvl w:val="0"/>
          <w:numId w:val="45"/>
        </w:numPr>
        <w:spacing w:beforeLines="100" w:before="360" w:afterLines="50" w:after="180"/>
        <w:ind w:left="483" w:hangingChars="201" w:hanging="483"/>
        <w:rPr>
          <w:rFonts w:eastAsia="標楷體"/>
          <w:b/>
          <w:bCs/>
          <w:color w:val="365F91"/>
        </w:rPr>
      </w:pPr>
      <w:r w:rsidRPr="009E03E5">
        <w:rPr>
          <w:rFonts w:eastAsia="標楷體" w:cs="標楷體" w:hint="eastAsia"/>
          <w:b/>
          <w:bCs/>
          <w:color w:val="365F91"/>
        </w:rPr>
        <w:t>領域三、水資源</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總目標</w:t>
      </w:r>
    </w:p>
    <w:p w:rsidR="004D0122" w:rsidRPr="004E6BBF" w:rsidRDefault="004D0122" w:rsidP="004E6BBF">
      <w:pPr>
        <w:ind w:leftChars="200" w:left="480"/>
        <w:rPr>
          <w:rFonts w:eastAsia="標楷體"/>
        </w:rPr>
      </w:pPr>
      <w:r w:rsidRPr="004E6BBF">
        <w:rPr>
          <w:rFonts w:eastAsia="標楷體" w:cs="標楷體" w:hint="eastAsia"/>
        </w:rPr>
        <w:t>在水資源永續經營與利用之前提下，確保水資源量供需平衡。</w:t>
      </w: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調適策略</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）水資源永續經營與利用為最高指導原則，並重視水環境保護工作。</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）由供給面檢討水資源管理政策以促進水資源利用效能。</w:t>
      </w:r>
    </w:p>
    <w:p w:rsidR="004D0122" w:rsidRPr="004E6BBF" w:rsidRDefault="004D0122" w:rsidP="004E6BBF">
      <w:pPr>
        <w:ind w:leftChars="150" w:left="960" w:hangingChars="250" w:hanging="60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）建立區域供水總量資訊，並由需求面檢討水資源總量管理政策以促進水資源使用效益。</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）以聯合國推動之水足跡（</w:t>
      </w:r>
      <w:r w:rsidRPr="004E6BBF">
        <w:rPr>
          <w:rFonts w:eastAsia="標楷體"/>
        </w:rPr>
        <w:t>water footprint</w:t>
      </w:r>
      <w:r w:rsidRPr="004E6BBF">
        <w:rPr>
          <w:rFonts w:eastAsia="標楷體" w:cs="標楷體" w:hint="eastAsia"/>
        </w:rPr>
        <w:t>）概念促進永續水資源經營與利用。</w:t>
      </w:r>
    </w:p>
    <w:p w:rsidR="004D0122" w:rsidRPr="009E03E5" w:rsidRDefault="004D0122" w:rsidP="00EB41F3">
      <w:pPr>
        <w:numPr>
          <w:ilvl w:val="0"/>
          <w:numId w:val="45"/>
        </w:numPr>
        <w:spacing w:beforeLines="100" w:before="360" w:afterLines="50" w:after="180"/>
        <w:ind w:left="483" w:hangingChars="201" w:hanging="483"/>
        <w:rPr>
          <w:rFonts w:eastAsia="標楷體"/>
          <w:b/>
          <w:bCs/>
          <w:color w:val="365F91"/>
        </w:rPr>
      </w:pPr>
      <w:r w:rsidRPr="009E03E5">
        <w:rPr>
          <w:rFonts w:eastAsia="標楷體" w:cs="標楷體" w:hint="eastAsia"/>
          <w:b/>
          <w:bCs/>
          <w:color w:val="365F91"/>
        </w:rPr>
        <w:t>領域四、土地使用</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總目標</w:t>
      </w:r>
    </w:p>
    <w:p w:rsidR="004D0122" w:rsidRPr="004E6BBF" w:rsidRDefault="004D0122" w:rsidP="004E6BBF">
      <w:pPr>
        <w:ind w:leftChars="200" w:left="480"/>
        <w:rPr>
          <w:rFonts w:eastAsia="標楷體"/>
        </w:rPr>
      </w:pPr>
      <w:r w:rsidRPr="004E6BBF">
        <w:rPr>
          <w:rFonts w:eastAsia="標楷體" w:cs="標楷體" w:hint="eastAsia"/>
        </w:rPr>
        <w:t>各層級國土空間</w:t>
      </w:r>
      <w:proofErr w:type="gramStart"/>
      <w:r w:rsidRPr="004E6BBF">
        <w:rPr>
          <w:rFonts w:eastAsia="標楷體" w:cs="標楷體" w:hint="eastAsia"/>
        </w:rPr>
        <w:t>規劃均須將</w:t>
      </w:r>
      <w:proofErr w:type="gramEnd"/>
      <w:r w:rsidRPr="004E6BBF">
        <w:rPr>
          <w:rFonts w:eastAsia="標楷體" w:cs="標楷體" w:hint="eastAsia"/>
        </w:rPr>
        <w:t>調適氣候變遷作為納入相關的法規、計畫與程序。</w:t>
      </w: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調適策略</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）將環境敏感地觀念落實在國土保育區的劃設與管理。</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）因應氣候變遷，加速與國土空間相關計畫之立法與修法。</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）建立以調適為目的之土地使用管理相關配套機制。</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）定期監測土地使用與地表覆蓋變遷，並更新國土地理資訊系統資料庫。</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5</w:t>
      </w:r>
      <w:r w:rsidRPr="004E6BBF">
        <w:rPr>
          <w:rFonts w:eastAsia="標楷體" w:cs="標楷體" w:hint="eastAsia"/>
        </w:rPr>
        <w:t>）提升都市地區之土地防洪管理效能與調適能力。</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6</w:t>
      </w:r>
      <w:r w:rsidRPr="004E6BBF">
        <w:rPr>
          <w:rFonts w:eastAsia="標楷體" w:cs="標楷體" w:hint="eastAsia"/>
        </w:rPr>
        <w:t>）檢討既有空間規劃在調適氣候變遷之缺失與不足。</w:t>
      </w:r>
    </w:p>
    <w:p w:rsidR="004D0122" w:rsidRPr="009E03E5" w:rsidRDefault="004D0122" w:rsidP="00EB41F3">
      <w:pPr>
        <w:numPr>
          <w:ilvl w:val="0"/>
          <w:numId w:val="45"/>
        </w:numPr>
        <w:spacing w:beforeLines="100" w:before="360" w:afterLines="50" w:after="180"/>
        <w:ind w:left="0" w:firstLine="0"/>
        <w:rPr>
          <w:rFonts w:eastAsia="標楷體"/>
          <w:color w:val="365F91"/>
        </w:rPr>
      </w:pPr>
      <w:r w:rsidRPr="009E03E5">
        <w:rPr>
          <w:rFonts w:eastAsia="標楷體" w:cs="標楷體" w:hint="eastAsia"/>
          <w:b/>
          <w:bCs/>
          <w:color w:val="365F91"/>
        </w:rPr>
        <w:t>領域五、海岸</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總目標</w:t>
      </w:r>
    </w:p>
    <w:p w:rsidR="004D0122" w:rsidRPr="004E6BBF" w:rsidRDefault="004D0122" w:rsidP="004E6BBF">
      <w:pPr>
        <w:ind w:leftChars="200" w:left="480"/>
        <w:rPr>
          <w:rFonts w:eastAsia="標楷體"/>
        </w:rPr>
      </w:pPr>
      <w:r w:rsidRPr="004E6BBF">
        <w:rPr>
          <w:rFonts w:eastAsia="標楷體" w:cs="標楷體" w:hint="eastAsia"/>
        </w:rPr>
        <w:t>保護海岸與海洋自然環境，降低</w:t>
      </w:r>
      <w:proofErr w:type="gramStart"/>
      <w:r w:rsidRPr="004E6BBF">
        <w:rPr>
          <w:rFonts w:eastAsia="標楷體" w:cs="標楷體" w:hint="eastAsia"/>
        </w:rPr>
        <w:t>受災潛勢</w:t>
      </w:r>
      <w:proofErr w:type="gramEnd"/>
      <w:r w:rsidRPr="004E6BBF">
        <w:rPr>
          <w:rFonts w:eastAsia="標楷體" w:cs="標楷體" w:hint="eastAsia"/>
        </w:rPr>
        <w:t>，減輕海岸災害損失。</w:t>
      </w:r>
    </w:p>
    <w:p w:rsidR="004D0122" w:rsidRPr="004E6BBF" w:rsidRDefault="004D0122" w:rsidP="00EB41F3">
      <w:pPr>
        <w:spacing w:beforeLines="50" w:before="180"/>
        <w:jc w:val="both"/>
        <w:rPr>
          <w:rFonts w:eastAsia="標楷體"/>
        </w:rPr>
      </w:pPr>
    </w:p>
    <w:p w:rsidR="004D0122" w:rsidRPr="004E6BBF" w:rsidRDefault="004D0122" w:rsidP="00EB41F3">
      <w:pPr>
        <w:spacing w:beforeLines="50" w:before="180"/>
        <w:jc w:val="both"/>
        <w:rPr>
          <w:rFonts w:eastAsia="標楷體"/>
        </w:rPr>
      </w:pP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調適策略</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）強化海岸侵蝕地區之國土保安工作，防止國土流失與海水入侵，並減緩水患。</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）保護及復育可能受氣候變遷衝擊的海岸生物棲地與濕地。</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）推動地層下陷地區地貌改造及轉型。</w:t>
      </w:r>
    </w:p>
    <w:p w:rsidR="004D0122" w:rsidRPr="004E6BBF" w:rsidRDefault="004D0122" w:rsidP="004E6BBF">
      <w:pPr>
        <w:ind w:leftChars="150" w:left="960" w:hangingChars="250" w:hanging="60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）因應氣候變遷的可能衝擊，檢討海岸聚落人文環境、海洋文化與生態景觀維護管理之工作體系。</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5</w:t>
      </w:r>
      <w:r w:rsidRPr="004E6BBF">
        <w:rPr>
          <w:rFonts w:eastAsia="標楷體" w:cs="標楷體" w:hint="eastAsia"/>
        </w:rPr>
        <w:t>）建置海岸與海洋相關監測、調查及評估資料庫，並定期更新維護。</w:t>
      </w:r>
    </w:p>
    <w:p w:rsidR="004D0122" w:rsidRPr="004E6BBF" w:rsidRDefault="004D0122" w:rsidP="004E6BBF">
      <w:pPr>
        <w:ind w:leftChars="150" w:left="960" w:hangingChars="250" w:hanging="600"/>
        <w:rPr>
          <w:rFonts w:eastAsia="標楷體"/>
        </w:rPr>
      </w:pPr>
      <w:r w:rsidRPr="004E6BBF">
        <w:rPr>
          <w:rFonts w:eastAsia="標楷體" w:cs="標楷體" w:hint="eastAsia"/>
        </w:rPr>
        <w:t>（</w:t>
      </w:r>
      <w:r w:rsidRPr="004E6BBF">
        <w:rPr>
          <w:rFonts w:eastAsia="標楷體"/>
        </w:rPr>
        <w:t>6</w:t>
      </w:r>
      <w:r w:rsidRPr="004E6BBF">
        <w:rPr>
          <w:rFonts w:eastAsia="標楷體" w:cs="標楷體" w:hint="eastAsia"/>
        </w:rPr>
        <w:t>）海岸地區從事開發計畫，應納入海平面上升及極端天氣狀況評估，同時檢討建立專屬海岸區域開發的環境影響評估與土地開發許可作業準則之可能性。</w:t>
      </w:r>
    </w:p>
    <w:p w:rsidR="004D0122" w:rsidRPr="009E03E5" w:rsidRDefault="004D0122" w:rsidP="00EB41F3">
      <w:pPr>
        <w:numPr>
          <w:ilvl w:val="0"/>
          <w:numId w:val="45"/>
        </w:numPr>
        <w:spacing w:beforeLines="100" w:before="360" w:afterLines="50" w:after="180"/>
        <w:ind w:left="483" w:hangingChars="201" w:hanging="483"/>
        <w:rPr>
          <w:rFonts w:eastAsia="標楷體"/>
          <w:b/>
          <w:bCs/>
          <w:color w:val="365F91"/>
        </w:rPr>
      </w:pPr>
      <w:r w:rsidRPr="009E03E5">
        <w:rPr>
          <w:rFonts w:eastAsia="標楷體" w:cs="標楷體" w:hint="eastAsia"/>
          <w:b/>
          <w:bCs/>
          <w:color w:val="365F91"/>
        </w:rPr>
        <w:t>領域六、能源供給及產業</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總目標</w:t>
      </w:r>
    </w:p>
    <w:p w:rsidR="004D0122" w:rsidRPr="004E6BBF" w:rsidRDefault="004D0122" w:rsidP="004E6BBF">
      <w:pPr>
        <w:ind w:leftChars="200" w:left="480"/>
        <w:rPr>
          <w:rFonts w:eastAsia="標楷體"/>
        </w:rPr>
      </w:pPr>
      <w:r w:rsidRPr="004E6BBF">
        <w:rPr>
          <w:rFonts w:eastAsia="標楷體" w:cs="標楷體" w:hint="eastAsia"/>
        </w:rPr>
        <w:t>發展能夠因應氣候變遷的能源供給與產業體系。</w:t>
      </w: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調適策略</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）建構降低氣候風險及增強調適能力的經營環境。</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）提供產業因應能源及產業氣候變遷衝擊之支援。</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）掌握氣候變遷衝擊所帶來的新產品及服務。</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）加強能源與產業氣候變遷調適之研究發展。</w:t>
      </w:r>
    </w:p>
    <w:p w:rsidR="004D0122" w:rsidRPr="004E6BBF" w:rsidRDefault="004D0122" w:rsidP="004E6BBF">
      <w:pPr>
        <w:ind w:leftChars="150" w:left="960" w:hangingChars="250" w:hanging="600"/>
        <w:rPr>
          <w:rFonts w:eastAsia="標楷體"/>
        </w:rPr>
      </w:pPr>
      <w:r w:rsidRPr="004E6BBF">
        <w:rPr>
          <w:rFonts w:eastAsia="標楷體" w:cs="標楷體" w:hint="eastAsia"/>
        </w:rPr>
        <w:t>（</w:t>
      </w:r>
      <w:r w:rsidRPr="004E6BBF">
        <w:rPr>
          <w:rFonts w:eastAsia="標楷體"/>
        </w:rPr>
        <w:t>5</w:t>
      </w:r>
      <w:r w:rsidRPr="004E6BBF">
        <w:rPr>
          <w:rFonts w:eastAsia="標楷體" w:cs="標楷體" w:hint="eastAsia"/>
        </w:rPr>
        <w:t>）通盤檢討能源、產業之生產設施與運輸設施之區位及材料設備面對氣候變遷衝擊的適宜性。</w:t>
      </w:r>
    </w:p>
    <w:p w:rsidR="004D0122" w:rsidRPr="009E03E5" w:rsidRDefault="004D0122" w:rsidP="00EB41F3">
      <w:pPr>
        <w:numPr>
          <w:ilvl w:val="0"/>
          <w:numId w:val="45"/>
        </w:numPr>
        <w:spacing w:beforeLines="100" w:before="360" w:afterLines="50" w:after="180"/>
        <w:ind w:left="483" w:hangingChars="201" w:hanging="483"/>
        <w:rPr>
          <w:rFonts w:eastAsia="標楷體"/>
          <w:b/>
          <w:bCs/>
          <w:color w:val="365F91"/>
        </w:rPr>
      </w:pPr>
      <w:r w:rsidRPr="009E03E5">
        <w:rPr>
          <w:rFonts w:eastAsia="標楷體" w:cs="標楷體" w:hint="eastAsia"/>
          <w:b/>
          <w:bCs/>
          <w:color w:val="365F91"/>
        </w:rPr>
        <w:t>領域七、農業生產及生物多樣性</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總目標</w:t>
      </w:r>
    </w:p>
    <w:p w:rsidR="004D0122" w:rsidRPr="004E6BBF" w:rsidRDefault="004D0122" w:rsidP="004E6BBF">
      <w:pPr>
        <w:ind w:leftChars="200" w:left="480"/>
        <w:rPr>
          <w:rFonts w:eastAsia="標楷體"/>
        </w:rPr>
      </w:pPr>
      <w:r w:rsidRPr="004E6BBF">
        <w:rPr>
          <w:rFonts w:eastAsia="標楷體" w:cs="標楷體" w:hint="eastAsia"/>
        </w:rPr>
        <w:t>發展適應氣候風險的農業生產體系與保育生物多樣性。</w:t>
      </w: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農業生產調適策略</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）依風險程度建構糧食安全體系。</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）整合科技提升產業抗逆境能力。</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）建立多目標與永續優質之林業經營調適模式，並推動綠色造林。</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）建立農業氣象及國內外市場變動之監測評估系統。</w:t>
      </w:r>
    </w:p>
    <w:p w:rsidR="004D0122" w:rsidRPr="004E6BBF" w:rsidRDefault="004D0122" w:rsidP="00EB41F3">
      <w:pPr>
        <w:spacing w:beforeLines="50" w:before="180"/>
        <w:jc w:val="both"/>
        <w:rPr>
          <w:rFonts w:eastAsia="標楷體"/>
        </w:rPr>
      </w:pPr>
      <w:r w:rsidRPr="004E6BBF">
        <w:rPr>
          <w:rFonts w:eastAsia="標楷體"/>
        </w:rPr>
        <w:t xml:space="preserve"> 3. </w:t>
      </w:r>
      <w:r w:rsidRPr="004E6BBF">
        <w:rPr>
          <w:rFonts w:eastAsia="標楷體" w:cs="標楷體" w:hint="eastAsia"/>
        </w:rPr>
        <w:t>生物多樣性調適策略</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）強化保護區藍帶與</w:t>
      </w:r>
      <w:proofErr w:type="gramStart"/>
      <w:r w:rsidRPr="004E6BBF">
        <w:rPr>
          <w:rFonts w:eastAsia="標楷體" w:cs="標楷體" w:hint="eastAsia"/>
        </w:rPr>
        <w:t>綠帶網絡</w:t>
      </w:r>
      <w:proofErr w:type="gramEnd"/>
      <w:r w:rsidRPr="004E6BBF">
        <w:rPr>
          <w:rFonts w:eastAsia="標楷體" w:cs="標楷體" w:hint="eastAsia"/>
        </w:rPr>
        <w:t>的連結與管理。</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）減緩人為擾動造成生物多樣性流失的速度。</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）強化基因多樣性的保存與合理利用。</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）強化生物多樣性監測、資料收集、分析與應用，評估生物多樣性脆弱度與風險。</w:t>
      </w:r>
    </w:p>
    <w:p w:rsidR="004D0122" w:rsidRPr="004E6BBF" w:rsidRDefault="004D0122" w:rsidP="004E6BBF">
      <w:pPr>
        <w:ind w:leftChars="150" w:left="600" w:hangingChars="100" w:hanging="240"/>
        <w:rPr>
          <w:rFonts w:eastAsia="標楷體"/>
        </w:rPr>
      </w:pPr>
    </w:p>
    <w:p w:rsidR="004D0122" w:rsidRPr="004E6BBF" w:rsidRDefault="004D0122" w:rsidP="004E6BBF">
      <w:pPr>
        <w:ind w:leftChars="150" w:left="600" w:hangingChars="100" w:hanging="240"/>
        <w:rPr>
          <w:rFonts w:eastAsia="標楷體"/>
        </w:rPr>
      </w:pPr>
    </w:p>
    <w:p w:rsidR="004D0122" w:rsidRPr="004E6BBF" w:rsidRDefault="004D0122" w:rsidP="004E6BBF">
      <w:pPr>
        <w:ind w:leftChars="150" w:left="600" w:hangingChars="100" w:hanging="240"/>
        <w:rPr>
          <w:rFonts w:eastAsia="標楷體"/>
        </w:rPr>
      </w:pPr>
    </w:p>
    <w:p w:rsidR="004D0122" w:rsidRPr="009E03E5" w:rsidRDefault="004D0122" w:rsidP="00EB41F3">
      <w:pPr>
        <w:numPr>
          <w:ilvl w:val="0"/>
          <w:numId w:val="45"/>
        </w:numPr>
        <w:spacing w:beforeLines="100" w:before="360" w:afterLines="50" w:after="180"/>
        <w:ind w:left="0" w:firstLine="0"/>
        <w:rPr>
          <w:rFonts w:eastAsia="標楷體"/>
          <w:b/>
          <w:bCs/>
          <w:color w:val="365F91"/>
        </w:rPr>
      </w:pPr>
      <w:r w:rsidRPr="009E03E5">
        <w:rPr>
          <w:rFonts w:eastAsia="標楷體" w:cs="標楷體" w:hint="eastAsia"/>
          <w:b/>
          <w:bCs/>
          <w:color w:val="365F91"/>
        </w:rPr>
        <w:t>領域八、健康</w:t>
      </w:r>
    </w:p>
    <w:p w:rsidR="004D0122" w:rsidRPr="004E6BBF" w:rsidRDefault="004D0122" w:rsidP="00EB41F3">
      <w:pPr>
        <w:spacing w:beforeLines="50" w:before="180"/>
        <w:jc w:val="both"/>
        <w:rPr>
          <w:rFonts w:eastAsia="標楷體"/>
        </w:rPr>
      </w:pPr>
      <w:r w:rsidRPr="004E6BBF">
        <w:rPr>
          <w:rFonts w:eastAsia="標楷體"/>
        </w:rPr>
        <w:t xml:space="preserve"> 1. </w:t>
      </w:r>
      <w:r w:rsidRPr="004E6BBF">
        <w:rPr>
          <w:rFonts w:eastAsia="標楷體" w:cs="標楷體" w:hint="eastAsia"/>
        </w:rPr>
        <w:t>總目標</w:t>
      </w:r>
    </w:p>
    <w:p w:rsidR="004D0122" w:rsidRPr="004E6BBF" w:rsidRDefault="004D0122" w:rsidP="004E6BBF">
      <w:pPr>
        <w:ind w:leftChars="200" w:left="480"/>
        <w:rPr>
          <w:rFonts w:eastAsia="標楷體"/>
        </w:rPr>
      </w:pPr>
      <w:r w:rsidRPr="004E6BBF">
        <w:rPr>
          <w:rFonts w:eastAsia="標楷體" w:cs="標楷體" w:hint="eastAsia"/>
        </w:rPr>
        <w:t>有效改善環境與健康資訊彙整體系，以提升全民健康人年，希望降低每五年氣候變遷相關之</w:t>
      </w:r>
      <w:r w:rsidRPr="004E6BBF">
        <w:rPr>
          <w:rFonts w:eastAsia="標楷體" w:cs="標楷體" w:hint="eastAsia"/>
          <w:u w:val="single"/>
        </w:rPr>
        <w:t>失能調整人年</w:t>
      </w:r>
      <w:r w:rsidRPr="004E6BBF">
        <w:rPr>
          <w:rFonts w:eastAsia="標楷體" w:cs="標楷體" w:hint="eastAsia"/>
        </w:rPr>
        <w:t>（是指</w:t>
      </w:r>
      <w:proofErr w:type="gramStart"/>
      <w:r w:rsidRPr="004E6BBF">
        <w:rPr>
          <w:rFonts w:eastAsia="標楷體" w:cs="標楷體" w:hint="eastAsia"/>
        </w:rPr>
        <w:t>一</w:t>
      </w:r>
      <w:proofErr w:type="gramEnd"/>
      <w:r w:rsidRPr="004E6BBF">
        <w:rPr>
          <w:rFonts w:eastAsia="標楷體" w:cs="標楷體" w:hint="eastAsia"/>
        </w:rPr>
        <w:t>個人因早</w:t>
      </w:r>
      <w:proofErr w:type="gramStart"/>
      <w:r w:rsidRPr="004E6BBF">
        <w:rPr>
          <w:rFonts w:eastAsia="標楷體" w:cs="標楷體" w:hint="eastAsia"/>
        </w:rPr>
        <w:t>夭</w:t>
      </w:r>
      <w:proofErr w:type="gramEnd"/>
      <w:r w:rsidRPr="004E6BBF">
        <w:rPr>
          <w:rFonts w:eastAsia="標楷體" w:cs="標楷體" w:hint="eastAsia"/>
        </w:rPr>
        <w:t>或失能，所造成的生命損失年數）</w:t>
      </w:r>
      <w:r w:rsidRPr="004E6BBF">
        <w:rPr>
          <w:rFonts w:eastAsia="標楷體"/>
        </w:rPr>
        <w:t>5%</w:t>
      </w:r>
      <w:r w:rsidRPr="004E6BBF">
        <w:rPr>
          <w:rFonts w:eastAsia="標楷體" w:cs="標楷體" w:hint="eastAsia"/>
        </w:rPr>
        <w:t>。</w:t>
      </w:r>
    </w:p>
    <w:p w:rsidR="004D0122" w:rsidRPr="004E6BBF" w:rsidRDefault="004D0122" w:rsidP="00EB41F3">
      <w:pPr>
        <w:spacing w:beforeLines="50" w:before="180"/>
        <w:jc w:val="both"/>
        <w:rPr>
          <w:rFonts w:eastAsia="標楷體"/>
        </w:rPr>
      </w:pPr>
      <w:r w:rsidRPr="004E6BBF">
        <w:rPr>
          <w:rFonts w:eastAsia="標楷體"/>
        </w:rPr>
        <w:t xml:space="preserve"> 2. </w:t>
      </w:r>
      <w:r w:rsidRPr="004E6BBF">
        <w:rPr>
          <w:rFonts w:eastAsia="標楷體" w:cs="標楷體" w:hint="eastAsia"/>
        </w:rPr>
        <w:t>調適策略</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1</w:t>
      </w:r>
      <w:r w:rsidRPr="004E6BBF">
        <w:rPr>
          <w:rFonts w:eastAsia="標楷體" w:cs="標楷體" w:hint="eastAsia"/>
        </w:rPr>
        <w:t>）強化法令施行之效能。</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2</w:t>
      </w:r>
      <w:r w:rsidRPr="004E6BBF">
        <w:rPr>
          <w:rFonts w:eastAsia="標楷體" w:cs="標楷體" w:hint="eastAsia"/>
        </w:rPr>
        <w:t>）增進環境與健康相關部門之績效與分工。</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3</w:t>
      </w:r>
      <w:r w:rsidRPr="004E6BBF">
        <w:rPr>
          <w:rFonts w:eastAsia="標楷體" w:cs="標楷體" w:hint="eastAsia"/>
        </w:rPr>
        <w:t>）落實各級單位之防災防疫演練。</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4</w:t>
      </w:r>
      <w:r w:rsidRPr="004E6BBF">
        <w:rPr>
          <w:rFonts w:eastAsia="標楷體" w:cs="標楷體" w:hint="eastAsia"/>
        </w:rPr>
        <w:t>）強化氣候變遷教育與災後防疫知能。</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5</w:t>
      </w:r>
      <w:r w:rsidRPr="004E6BBF">
        <w:rPr>
          <w:rFonts w:eastAsia="標楷體" w:cs="標楷體" w:hint="eastAsia"/>
        </w:rPr>
        <w:t>）持續進行健康衝擊與調適評估。</w:t>
      </w:r>
    </w:p>
    <w:p w:rsidR="004D0122" w:rsidRPr="004E6BBF"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6</w:t>
      </w:r>
      <w:r w:rsidRPr="004E6BBF">
        <w:rPr>
          <w:rFonts w:eastAsia="標楷體" w:cs="標楷體" w:hint="eastAsia"/>
        </w:rPr>
        <w:t>）擴大疾病相關評估相關資料庫之</w:t>
      </w:r>
      <w:proofErr w:type="gramStart"/>
      <w:r w:rsidRPr="004E6BBF">
        <w:rPr>
          <w:rFonts w:eastAsia="標楷體" w:cs="標楷體" w:hint="eastAsia"/>
        </w:rPr>
        <w:t>匯併</w:t>
      </w:r>
      <w:proofErr w:type="gramEnd"/>
      <w:r w:rsidRPr="004E6BBF">
        <w:rPr>
          <w:rFonts w:eastAsia="標楷體" w:cs="標楷體" w:hint="eastAsia"/>
        </w:rPr>
        <w:t>。</w:t>
      </w:r>
    </w:p>
    <w:p w:rsidR="004D0122" w:rsidRDefault="004D0122" w:rsidP="004E6BBF">
      <w:pPr>
        <w:ind w:leftChars="150" w:left="600" w:hangingChars="100" w:hanging="240"/>
        <w:rPr>
          <w:rFonts w:eastAsia="標楷體"/>
        </w:rPr>
      </w:pPr>
      <w:r w:rsidRPr="004E6BBF">
        <w:rPr>
          <w:rFonts w:eastAsia="標楷體" w:cs="標楷體" w:hint="eastAsia"/>
        </w:rPr>
        <w:t>（</w:t>
      </w:r>
      <w:r w:rsidRPr="004E6BBF">
        <w:rPr>
          <w:rFonts w:eastAsia="標楷體"/>
        </w:rPr>
        <w:t>7</w:t>
      </w:r>
      <w:r w:rsidRPr="004E6BBF">
        <w:rPr>
          <w:rFonts w:eastAsia="標楷體" w:cs="標楷體" w:hint="eastAsia"/>
        </w:rPr>
        <w:t>）強化監測系統之建置與維護。</w:t>
      </w:r>
    </w:p>
    <w:p w:rsidR="004D0122" w:rsidRPr="004E6BBF" w:rsidRDefault="004D0122" w:rsidP="004E6BBF">
      <w:pPr>
        <w:ind w:leftChars="150" w:left="600" w:hangingChars="100" w:hanging="240"/>
        <w:rPr>
          <w:rFonts w:eastAsia="標楷體"/>
        </w:rPr>
      </w:pPr>
      <w:r>
        <w:rPr>
          <w:rStyle w:val="af7"/>
          <w:rFonts w:eastAsia="標楷體"/>
        </w:rPr>
        <w:footnoteReference w:id="1"/>
      </w:r>
    </w:p>
    <w:p w:rsidR="004D0122" w:rsidRDefault="004D0122" w:rsidP="00F83CF0">
      <w:pPr>
        <w:pStyle w:val="ae"/>
        <w:spacing w:beforeLines="0" w:after="180"/>
        <w:rPr>
          <w:rFonts w:ascii="Times New Roman" w:hAnsi="Times New Roman" w:cs="Times New Roman"/>
          <w:color w:val="FFFFFF"/>
        </w:rPr>
      </w:pPr>
      <w:r>
        <w:rPr>
          <w:rFonts w:ascii="Times New Roman" w:hAnsi="Times New Roman" w:cs="Times New Roman"/>
          <w:color w:val="FFFFFF"/>
        </w:rPr>
        <w:br w:type="page"/>
      </w:r>
    </w:p>
    <w:p w:rsidR="004D0122" w:rsidRPr="00F450B7" w:rsidRDefault="00FF11D4" w:rsidP="00F83CF0">
      <w:pPr>
        <w:pStyle w:val="ae"/>
        <w:spacing w:beforeLines="0" w:after="180"/>
        <w:rPr>
          <w:rFonts w:ascii="Times New Roman" w:hAnsi="Times New Roman" w:cs="Times New Roman"/>
          <w:color w:val="FFFFFF"/>
        </w:rPr>
      </w:pPr>
      <w:r>
        <w:rPr>
          <w:noProof/>
        </w:rPr>
        <w:pict>
          <v:rect id="_x0000_s1158" style="position:absolute;left:0;text-align:left;margin-left:-2.75pt;margin-top:.65pt;width:456.3pt;height:29.9pt;z-index:-251680256;visibility:visible" fillcolor="#effdd1" stroked="f">
            <v:fill opacity="52429f" color2="#0060a8" rotate="t" angle="90" focus="100%" type="gradient"/>
            <v:shadow on="t" offset=",3pt"/>
          </v:rect>
        </w:pict>
      </w:r>
      <w:r w:rsidR="004D0122" w:rsidRPr="00F450B7">
        <w:rPr>
          <w:rFonts w:ascii="Times New Roman" w:hAnsi="Times New Roman" w:hint="eastAsia"/>
          <w:color w:val="FFFFFF"/>
        </w:rPr>
        <w:t>附錄二、氣候素養能力指標</w:t>
      </w:r>
    </w:p>
    <w:p w:rsidR="004D0122" w:rsidRPr="00F450B7" w:rsidRDefault="00FF11D4" w:rsidP="00EB41F3">
      <w:pPr>
        <w:pStyle w:val="Default"/>
        <w:spacing w:beforeLines="100" w:before="360"/>
        <w:rPr>
          <w:rFonts w:ascii="Times New Roman" w:hAnsi="Times New Roman" w:cs="Times New Roman"/>
          <w:b/>
          <w:bCs/>
          <w:color w:val="17365D"/>
        </w:rPr>
      </w:pPr>
      <w:r>
        <w:rPr>
          <w:noProof/>
        </w:rPr>
        <w:pict>
          <v:oval id="_x0000_s1159" style="position:absolute;margin-left:-4.45pt;margin-top:8.4pt;width:19.1pt;height:19.5pt;z-index:251645440" fillcolor="#92cddc" stroked="f">
            <v:fill opacity="29491f"/>
          </v:oval>
        </w:pict>
      </w:r>
      <w:r w:rsidR="004D0122" w:rsidRPr="00F450B7">
        <w:rPr>
          <w:rFonts w:ascii="Times New Roman" w:hAnsi="Times New Roman" w:cs="Times New Roman"/>
          <w:b/>
          <w:bCs/>
          <w:color w:val="17365D"/>
        </w:rPr>
        <w:t xml:space="preserve">1. </w:t>
      </w:r>
      <w:r w:rsidR="004D0122" w:rsidRPr="00F450B7">
        <w:rPr>
          <w:rFonts w:ascii="Times New Roman" w:hAnsi="Times New Roman" w:hint="eastAsia"/>
          <w:b/>
          <w:bCs/>
          <w:color w:val="17365D"/>
        </w:rPr>
        <w:t>太陽是地球氣候系統能量的主要來源。</w:t>
      </w:r>
      <w:r w:rsidR="004D0122" w:rsidRPr="00F450B7">
        <w:rPr>
          <w:rFonts w:ascii="Times New Roman" w:hAnsi="Times New Roman" w:cs="Times New Roman"/>
          <w:b/>
          <w:bCs/>
          <w:color w:val="17365D"/>
        </w:rPr>
        <w:t xml:space="preserve"> </w:t>
      </w:r>
    </w:p>
    <w:p w:rsidR="004D0122" w:rsidRPr="00F450B7" w:rsidRDefault="004D0122" w:rsidP="00EB41F3">
      <w:pPr>
        <w:pStyle w:val="Default"/>
        <w:spacing w:beforeLines="20" w:before="72"/>
        <w:ind w:leftChars="150" w:left="720" w:hangingChars="150" w:hanging="360"/>
        <w:rPr>
          <w:rFonts w:ascii="Times New Roman" w:hAnsi="Times New Roman" w:cs="Times New Roman"/>
        </w:rPr>
      </w:pPr>
      <w:r w:rsidRPr="00F450B7">
        <w:rPr>
          <w:rFonts w:ascii="Times New Roman" w:hAnsi="Times New Roman" w:cs="Times New Roman"/>
        </w:rPr>
        <w:t xml:space="preserve">A. </w:t>
      </w:r>
      <w:r w:rsidRPr="00F450B7">
        <w:rPr>
          <w:rFonts w:ascii="Times New Roman" w:hAnsi="Times New Roman" w:hint="eastAsia"/>
        </w:rPr>
        <w:t>到達地球的太陽光會使陸地，海洋和大氣變熱。雖然有些</w:t>
      </w:r>
      <w:proofErr w:type="gramStart"/>
      <w:r w:rsidRPr="00F450B7">
        <w:rPr>
          <w:rFonts w:ascii="Times New Roman" w:hAnsi="Times New Roman" w:hint="eastAsia"/>
        </w:rPr>
        <w:t>太</w:t>
      </w:r>
      <w:proofErr w:type="gramEnd"/>
      <w:r w:rsidRPr="00F450B7">
        <w:rPr>
          <w:rFonts w:ascii="Times New Roman" w:hAnsi="Times New Roman" w:hint="eastAsia"/>
        </w:rPr>
        <w:t>陽光會被地表、雲霧、或冰反射回太空</w:t>
      </w:r>
      <w:r>
        <w:rPr>
          <w:rFonts w:ascii="Times New Roman" w:hAnsi="Times New Roman" w:hint="eastAsia"/>
        </w:rPr>
        <w:t>，</w:t>
      </w:r>
      <w:r w:rsidRPr="00F450B7">
        <w:rPr>
          <w:rFonts w:ascii="Times New Roman" w:hAnsi="Times New Roman" w:hint="eastAsia"/>
        </w:rPr>
        <w:t>但大部分的</w:t>
      </w:r>
      <w:proofErr w:type="gramStart"/>
      <w:r w:rsidRPr="00F450B7">
        <w:rPr>
          <w:rFonts w:ascii="Times New Roman" w:hAnsi="Times New Roman" w:hint="eastAsia"/>
        </w:rPr>
        <w:t>太</w:t>
      </w:r>
      <w:proofErr w:type="gramEnd"/>
      <w:r w:rsidRPr="00F450B7">
        <w:rPr>
          <w:rFonts w:ascii="Times New Roman" w:hAnsi="Times New Roman" w:hint="eastAsia"/>
        </w:rPr>
        <w:t>陽光則會到達地球並被吸收而產生加溫效果。</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B. </w:t>
      </w:r>
      <w:r w:rsidRPr="00F450B7">
        <w:rPr>
          <w:rFonts w:ascii="Times New Roman" w:hAnsi="Times New Roman" w:hint="eastAsia"/>
        </w:rPr>
        <w:t>當地球散發的能量與其吸收的能量相同時，地球的能量是平衡的，且平均溫度是保持穩定的。</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C. </w:t>
      </w:r>
      <w:r w:rsidRPr="00F450B7">
        <w:rPr>
          <w:rFonts w:ascii="Times New Roman" w:hAnsi="Times New Roman" w:hint="eastAsia"/>
        </w:rPr>
        <w:t>地球的自轉軸與繞太陽公轉軌道間的傾斜使得一整年每個緯度的日光時間與陽光接收量是可被預測的。這些變化造成每年季節週期與相對應溫度的變化。</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D. </w:t>
      </w:r>
      <w:r w:rsidRPr="00F450B7">
        <w:rPr>
          <w:rFonts w:ascii="Times New Roman" w:hAnsi="Times New Roman" w:hint="eastAsia"/>
        </w:rPr>
        <w:t>地球自轉與繞著太陽公轉軌道的逐漸變化，改變了地球極區和赤道地區日光接收的強度。在過去至少一百萬年中，這些變化產生了每十萬年就產生冰河時期和較短溫暖時期的週期。</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E. </w:t>
      </w:r>
      <w:r w:rsidRPr="00F450B7">
        <w:rPr>
          <w:rFonts w:ascii="Times New Roman" w:hAnsi="Times New Roman" w:hint="eastAsia"/>
        </w:rPr>
        <w:t>太陽能量輸出的明顯增加或減少，會導致地球變暖或變冷。過去</w:t>
      </w:r>
      <w:r w:rsidRPr="00F450B7">
        <w:rPr>
          <w:rFonts w:ascii="Times New Roman" w:hAnsi="Times New Roman" w:cs="Times New Roman"/>
        </w:rPr>
        <w:t>30</w:t>
      </w:r>
      <w:r w:rsidRPr="00F450B7">
        <w:rPr>
          <w:rFonts w:ascii="Times New Roman" w:hAnsi="Times New Roman" w:hint="eastAsia"/>
        </w:rPr>
        <w:t>年的衛星觀測顯示，太陽的能量輸出變化並不大。由於太陽能量的變化太小，因此被認為不是最近</w:t>
      </w:r>
      <w:proofErr w:type="gramStart"/>
      <w:r w:rsidRPr="00F450B7">
        <w:rPr>
          <w:rFonts w:ascii="Times New Roman" w:hAnsi="Times New Roman" w:hint="eastAsia"/>
        </w:rPr>
        <w:t>地球變暖的</w:t>
      </w:r>
      <w:proofErr w:type="gramEnd"/>
      <w:r w:rsidRPr="00F450B7">
        <w:rPr>
          <w:rFonts w:ascii="Times New Roman" w:hAnsi="Times New Roman" w:hint="eastAsia"/>
        </w:rPr>
        <w:t>主因。</w:t>
      </w:r>
      <w:r w:rsidRPr="00F450B7">
        <w:rPr>
          <w:rFonts w:ascii="Times New Roman" w:hAnsi="Times New Roman" w:cs="Times New Roman"/>
        </w:rPr>
        <w:t xml:space="preserve"> </w:t>
      </w:r>
    </w:p>
    <w:p w:rsidR="004D0122" w:rsidRPr="00F450B7" w:rsidRDefault="00FF11D4" w:rsidP="00EB41F3">
      <w:pPr>
        <w:pStyle w:val="Default"/>
        <w:spacing w:beforeLines="50" w:before="180"/>
        <w:rPr>
          <w:rFonts w:ascii="Times New Roman" w:hAnsi="Times New Roman" w:cs="Times New Roman"/>
          <w:b/>
          <w:bCs/>
          <w:color w:val="17365D"/>
        </w:rPr>
      </w:pPr>
      <w:r>
        <w:rPr>
          <w:noProof/>
        </w:rPr>
        <w:pict>
          <v:oval id="_x0000_s1160" style="position:absolute;margin-left:-5.3pt;margin-top:7.55pt;width:19.1pt;height:19.5pt;z-index:251646464" fillcolor="#92cddc" stroked="f">
            <v:fill opacity="29491f"/>
          </v:oval>
        </w:pict>
      </w:r>
      <w:r w:rsidR="004D0122" w:rsidRPr="00F450B7">
        <w:rPr>
          <w:rFonts w:ascii="Times New Roman" w:hAnsi="Times New Roman" w:cs="Times New Roman"/>
          <w:b/>
          <w:bCs/>
          <w:color w:val="17365D"/>
        </w:rPr>
        <w:t xml:space="preserve">2. </w:t>
      </w:r>
      <w:r w:rsidR="004D0122" w:rsidRPr="00F450B7">
        <w:rPr>
          <w:rFonts w:ascii="Times New Roman" w:hAnsi="Times New Roman" w:hint="eastAsia"/>
          <w:b/>
          <w:bCs/>
          <w:color w:val="17365D"/>
        </w:rPr>
        <w:t>氣候是地球系統組成部分間複雜相互作用的結果。</w:t>
      </w:r>
      <w:r w:rsidR="004D0122" w:rsidRPr="00F450B7">
        <w:rPr>
          <w:rFonts w:ascii="Times New Roman" w:hAnsi="Times New Roman" w:cs="Times New Roman"/>
          <w:b/>
          <w:bCs/>
          <w:color w:val="17365D"/>
        </w:rPr>
        <w:t xml:space="preserve"> </w:t>
      </w:r>
    </w:p>
    <w:p w:rsidR="004D0122" w:rsidRPr="00F450B7" w:rsidRDefault="004D0122" w:rsidP="00EB41F3">
      <w:pPr>
        <w:pStyle w:val="Default"/>
        <w:spacing w:beforeLines="20" w:before="72"/>
        <w:ind w:leftChars="150" w:left="720" w:hangingChars="150" w:hanging="360"/>
        <w:rPr>
          <w:rFonts w:ascii="Times New Roman" w:hAnsi="Times New Roman" w:cs="Times New Roman"/>
        </w:rPr>
      </w:pPr>
      <w:r w:rsidRPr="00F450B7">
        <w:rPr>
          <w:rFonts w:ascii="Times New Roman" w:hAnsi="Times New Roman" w:cs="Times New Roman"/>
        </w:rPr>
        <w:t xml:space="preserve">A. </w:t>
      </w:r>
      <w:r w:rsidRPr="00F450B7">
        <w:rPr>
          <w:rFonts w:ascii="Times New Roman" w:hAnsi="Times New Roman" w:hint="eastAsia"/>
        </w:rPr>
        <w:t>太陽、海洋、大氣、雲、冰、土地和人類生活之間的交互作用會影響地球的氣候。這些因子不同的交互作用也造成地區性氣候的變異。</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B. </w:t>
      </w:r>
      <w:r w:rsidRPr="00F450B7">
        <w:rPr>
          <w:rFonts w:ascii="Times New Roman" w:hAnsi="Times New Roman" w:hint="eastAsia"/>
        </w:rPr>
        <w:t>海洋覆蓋</w:t>
      </w:r>
      <w:r w:rsidRPr="00F450B7">
        <w:rPr>
          <w:rFonts w:ascii="Times New Roman" w:hAnsi="Times New Roman" w:cs="Times New Roman"/>
        </w:rPr>
        <w:t>70</w:t>
      </w:r>
      <w:r w:rsidRPr="00F450B7">
        <w:rPr>
          <w:rFonts w:ascii="Times New Roman" w:hAnsi="Times New Roman" w:hint="eastAsia"/>
        </w:rPr>
        <w:t>％的地球表面，因此海洋控制了地球主要的能量與水的循環，當然也主控了氣候。海洋能吸收大量的太陽能量，熱量和水汽會透過由海水密度所主導的洋流與大氣環流產生全球範圍的分布變化。因地殼移動或因</w:t>
      </w:r>
      <w:proofErr w:type="gramStart"/>
      <w:r w:rsidRPr="00F450B7">
        <w:rPr>
          <w:rFonts w:ascii="Times New Roman" w:hAnsi="Times New Roman" w:hint="eastAsia"/>
        </w:rPr>
        <w:t>極</w:t>
      </w:r>
      <w:proofErr w:type="gramEnd"/>
      <w:r w:rsidRPr="00F450B7">
        <w:rPr>
          <w:rFonts w:ascii="Times New Roman" w:hAnsi="Times New Roman" w:hint="eastAsia"/>
        </w:rPr>
        <w:t>冰融化大量湧入的淡水所造成的海洋環流變化會導致地域性和全球性的氣候產生急遽變化。</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C. </w:t>
      </w:r>
      <w:r w:rsidRPr="00F450B7">
        <w:rPr>
          <w:rFonts w:ascii="Times New Roman" w:hAnsi="Times New Roman" w:hint="eastAsia"/>
        </w:rPr>
        <w:t>地球吸收或放射太陽能量的多寡是由地球大氣層及大氣中的成分來決定。天然大氣中少量的溫室氣體如水蒸汽、二氧化碳和甲烷等，對於熱能吸收與釋放的效能，比起存在天然大氣中較多的氮氣與氧氣，來的有效率許多。因此二氧化碳濃度的輕微增加對氣候系統會產生很大的影響。</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D. </w:t>
      </w:r>
      <w:r w:rsidRPr="00F450B7">
        <w:rPr>
          <w:rFonts w:ascii="Times New Roman" w:hAnsi="Times New Roman" w:hint="eastAsia"/>
        </w:rPr>
        <w:t>大氣中的大量溫室氣體藉由地球生物化學過程不斷地在海洋、土地、生命和大氣層中循環。大氣中大量的碳，會因海洋的沉積物與植物量的增加而減少，因濫伐森林和燃燒化石燃料及其他過程而增加。</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E. </w:t>
      </w:r>
      <w:r w:rsidRPr="00F450B7">
        <w:rPr>
          <w:rFonts w:ascii="Times New Roman" w:hAnsi="Times New Roman" w:hint="eastAsia"/>
        </w:rPr>
        <w:t>空氣中的懸浮粒子，稱為</w:t>
      </w:r>
      <w:r w:rsidRPr="00F450B7">
        <w:rPr>
          <w:rFonts w:ascii="Times New Roman" w:hAnsi="Times New Roman" w:cs="Times New Roman"/>
        </w:rPr>
        <w:t>“</w:t>
      </w:r>
      <w:r w:rsidRPr="00F450B7">
        <w:rPr>
          <w:rFonts w:ascii="Times New Roman" w:hAnsi="Times New Roman" w:hint="eastAsia"/>
        </w:rPr>
        <w:t>氣溶膠</w:t>
      </w:r>
      <w:r w:rsidRPr="00F450B7">
        <w:rPr>
          <w:rFonts w:ascii="Times New Roman" w:hAnsi="Times New Roman" w:cs="Times New Roman"/>
        </w:rPr>
        <w:t>”</w:t>
      </w:r>
      <w:r w:rsidRPr="00F450B7">
        <w:rPr>
          <w:rFonts w:ascii="Times New Roman" w:hAnsi="Times New Roman" w:hint="eastAsia"/>
        </w:rPr>
        <w:t>，對地球的能量平衡有複雜的影響：氣溶膠可以將進入地球的陽光反射回太空，造成冷卻效應；也能吸收和釋放大氣中的熱能，而產生增溫效應。透過多種的自然和人為的過程，例如火山爆發、海浪、森林火災和人類活動產生的排放，一些小型的固態和液態微粒會被排放到大氣中。</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F. </w:t>
      </w:r>
      <w:r w:rsidRPr="00F450B7">
        <w:rPr>
          <w:rFonts w:ascii="Times New Roman" w:hAnsi="Times New Roman" w:hint="eastAsia"/>
        </w:rPr>
        <w:t>地球系統的相互關聯性是指，當其中一個氣候系統組成要素發生顯著變化時，會影響整個地球系統的平衡。正回饋循環會放大這些影響，並引發氣候系統的突然變化。這些複雜的交互作用可能會導致更大更快速的氣候變遷，而且是目前的氣</w:t>
      </w:r>
      <w:r w:rsidRPr="00F450B7">
        <w:rPr>
          <w:rFonts w:ascii="Times New Roman" w:hAnsi="Times New Roman" w:hint="eastAsia"/>
        </w:rPr>
        <w:lastRenderedPageBreak/>
        <w:t>候模式所無法預測的。</w:t>
      </w:r>
      <w:r w:rsidRPr="00F450B7">
        <w:rPr>
          <w:rFonts w:ascii="Times New Roman" w:hAnsi="Times New Roman" w:cs="Times New Roman"/>
        </w:rPr>
        <w:t xml:space="preserve"> </w:t>
      </w:r>
    </w:p>
    <w:p w:rsidR="004D0122" w:rsidRPr="00F450B7" w:rsidRDefault="004D0122" w:rsidP="00F83CF0">
      <w:pPr>
        <w:pStyle w:val="Default"/>
        <w:rPr>
          <w:rFonts w:ascii="Times New Roman" w:hAnsi="Times New Roman" w:cs="Times New Roman"/>
        </w:rPr>
      </w:pPr>
    </w:p>
    <w:p w:rsidR="004D0122" w:rsidRPr="00F450B7" w:rsidRDefault="00FF11D4" w:rsidP="00EB41F3">
      <w:pPr>
        <w:pStyle w:val="Default"/>
        <w:spacing w:beforeLines="50" w:before="180" w:afterLines="20" w:after="72"/>
        <w:rPr>
          <w:rFonts w:ascii="Times New Roman" w:hAnsi="Times New Roman" w:cs="Times New Roman"/>
          <w:b/>
          <w:bCs/>
          <w:color w:val="17365D"/>
        </w:rPr>
      </w:pPr>
      <w:r>
        <w:rPr>
          <w:noProof/>
        </w:rPr>
        <w:pict>
          <v:oval id="_x0000_s1161" style="position:absolute;margin-left:-6pt;margin-top:.2pt;width:19.1pt;height:19.5pt;z-index:251647488" fillcolor="#92cddc" stroked="f">
            <v:fill opacity="29491f"/>
          </v:oval>
        </w:pict>
      </w:r>
      <w:r w:rsidR="004D0122" w:rsidRPr="00F450B7">
        <w:rPr>
          <w:rFonts w:ascii="Times New Roman" w:hAnsi="Times New Roman" w:cs="Times New Roman"/>
          <w:b/>
          <w:bCs/>
          <w:color w:val="17365D"/>
        </w:rPr>
        <w:t xml:space="preserve">3. </w:t>
      </w:r>
      <w:r w:rsidR="004D0122" w:rsidRPr="00F450B7">
        <w:rPr>
          <w:rFonts w:ascii="Times New Roman" w:hAnsi="Times New Roman" w:hint="eastAsia"/>
          <w:b/>
          <w:bCs/>
          <w:color w:val="17365D"/>
        </w:rPr>
        <w:t>地球上的生命依賴氣候、被氣候制約、且會影響氣候。</w:t>
      </w:r>
      <w:r w:rsidR="004D0122" w:rsidRPr="00F450B7">
        <w:rPr>
          <w:rFonts w:ascii="Times New Roman" w:hAnsi="Times New Roman" w:cs="Times New Roman"/>
          <w:b/>
          <w:bCs/>
          <w:color w:val="17365D"/>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A. </w:t>
      </w:r>
      <w:r w:rsidRPr="00F450B7">
        <w:rPr>
          <w:rFonts w:ascii="Times New Roman" w:hAnsi="Times New Roman" w:hint="eastAsia"/>
        </w:rPr>
        <w:t>生物個體生存所需的氣溫、降水、濕度、陽光是在特定範圍內的。當氣候條件超出正常的範圍時，生物必須適應或遷移，否則就會滅亡。</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B. </w:t>
      </w:r>
      <w:r w:rsidRPr="00F450B7">
        <w:rPr>
          <w:rFonts w:ascii="Times New Roman" w:hAnsi="Times New Roman" w:hint="eastAsia"/>
        </w:rPr>
        <w:t>大氣中存在的少量溫室氣體會保持熱能並使地球表面變暖，也使得一個星球得以維持液體水與生命的存在。</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C. </w:t>
      </w:r>
      <w:r w:rsidRPr="00F450B7">
        <w:rPr>
          <w:rFonts w:ascii="Times New Roman" w:hAnsi="Times New Roman" w:hint="eastAsia"/>
        </w:rPr>
        <w:t>氣候條件的變化會影響健康、生態系統功能和所有生物物種的生存。由化石分布的型態顯示，生物的逐漸滅絕或突然消失與氣候變遷是息息相關的。</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D. </w:t>
      </w:r>
      <w:r w:rsidRPr="00F450B7">
        <w:rPr>
          <w:rFonts w:ascii="Times New Roman" w:hAnsi="Times New Roman" w:hint="eastAsia"/>
        </w:rPr>
        <w:t>一系列的自然記錄顯示，在過去</w:t>
      </w:r>
      <w:r w:rsidRPr="00F450B7">
        <w:rPr>
          <w:rFonts w:ascii="Times New Roman" w:hAnsi="Times New Roman" w:cs="Times New Roman"/>
        </w:rPr>
        <w:t>10</w:t>
      </w:r>
      <w:proofErr w:type="gramStart"/>
      <w:r w:rsidRPr="00F450B7">
        <w:rPr>
          <w:rFonts w:ascii="Times New Roman" w:hAnsi="Times New Roman" w:cs="Times New Roman"/>
        </w:rPr>
        <w:t>,000</w:t>
      </w:r>
      <w:r w:rsidRPr="00F450B7">
        <w:rPr>
          <w:rFonts w:ascii="Times New Roman" w:hAnsi="Times New Roman" w:hint="eastAsia"/>
        </w:rPr>
        <w:t>年來</w:t>
      </w:r>
      <w:proofErr w:type="gramEnd"/>
      <w:r w:rsidRPr="00F450B7">
        <w:rPr>
          <w:rFonts w:ascii="Times New Roman" w:hAnsi="Times New Roman" w:hint="eastAsia"/>
        </w:rPr>
        <w:t>，地球氣候一直都處於不尋常的穩定期。在此段</w:t>
      </w:r>
      <w:proofErr w:type="gramStart"/>
      <w:r w:rsidRPr="00F450B7">
        <w:rPr>
          <w:rFonts w:ascii="Times New Roman" w:hAnsi="Times New Roman" w:hint="eastAsia"/>
        </w:rPr>
        <w:t>期間，</w:t>
      </w:r>
      <w:proofErr w:type="gramEnd"/>
      <w:r w:rsidRPr="00F450B7">
        <w:rPr>
          <w:rFonts w:ascii="Times New Roman" w:hAnsi="Times New Roman" w:hint="eastAsia"/>
        </w:rPr>
        <w:t>人類社會不斷的發展，我們所倚賴的農業、經濟和運輸系統與強烈的氣候變遷比較起來，是脆弱且不堪一擊的。</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E. </w:t>
      </w:r>
      <w:r w:rsidRPr="00F450B7">
        <w:rPr>
          <w:rFonts w:ascii="Times New Roman" w:hAnsi="Times New Roman" w:hint="eastAsia"/>
        </w:rPr>
        <w:t>生命的過程是全球碳循環的主要原因，包括微生物、植物、動物和人類都是，生命過程中所改變的大氣化學成分會改變全球的氣候。歷史地質記錄顯示，生命的過程在過去已大大改變了地球大氣。</w:t>
      </w:r>
      <w:r w:rsidRPr="00F450B7">
        <w:rPr>
          <w:rFonts w:ascii="Times New Roman" w:hAnsi="Times New Roman" w:cs="Times New Roman"/>
        </w:rPr>
        <w:t xml:space="preserve"> </w:t>
      </w:r>
    </w:p>
    <w:p w:rsidR="004D0122" w:rsidRPr="00F450B7" w:rsidRDefault="00FF11D4" w:rsidP="00EB41F3">
      <w:pPr>
        <w:pStyle w:val="Default"/>
        <w:spacing w:beforeLines="50" w:before="180" w:afterLines="20" w:after="72"/>
        <w:rPr>
          <w:rFonts w:ascii="Times New Roman" w:hAnsi="Times New Roman" w:cs="Times New Roman"/>
          <w:b/>
          <w:bCs/>
          <w:color w:val="17365D"/>
        </w:rPr>
      </w:pPr>
      <w:r>
        <w:rPr>
          <w:noProof/>
        </w:rPr>
        <w:pict>
          <v:oval id="_x0000_s1162" style="position:absolute;margin-left:-5.9pt;margin-top:7.5pt;width:19.1pt;height:19.5pt;z-index:251648512" fillcolor="#92cddc" stroked="f">
            <v:fill opacity="29491f"/>
          </v:oval>
        </w:pict>
      </w:r>
      <w:r w:rsidR="004D0122" w:rsidRPr="00F450B7">
        <w:rPr>
          <w:rFonts w:ascii="Times New Roman" w:hAnsi="Times New Roman" w:cs="Times New Roman"/>
          <w:b/>
          <w:bCs/>
          <w:color w:val="17365D"/>
        </w:rPr>
        <w:t xml:space="preserve">4. </w:t>
      </w:r>
      <w:r w:rsidR="004D0122" w:rsidRPr="00F450B7">
        <w:rPr>
          <w:rFonts w:ascii="Times New Roman" w:hAnsi="Times New Roman" w:hint="eastAsia"/>
          <w:b/>
          <w:bCs/>
          <w:color w:val="17365D"/>
        </w:rPr>
        <w:t>氣候會透過自然與人為的過程產生時空的變化。</w:t>
      </w:r>
      <w:r w:rsidR="004D0122" w:rsidRPr="00F450B7">
        <w:rPr>
          <w:rFonts w:ascii="Times New Roman" w:hAnsi="Times New Roman" w:cs="Times New Roman"/>
          <w:b/>
          <w:bCs/>
          <w:color w:val="17365D"/>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A. </w:t>
      </w:r>
      <w:r w:rsidRPr="00F450B7">
        <w:rPr>
          <w:rFonts w:ascii="Times New Roman" w:hAnsi="Times New Roman" w:hint="eastAsia"/>
        </w:rPr>
        <w:t>氣候是某一地點長期平均溫度、降雨與極端事件的變化趨勢。就空間而言，對氣候的描述可以針對小範圍地點，較大的區域性，或全球尺度。就時間來說，氣候可以用數百年，數十年、數年、季節、數月或特定一年的某一天來描述。</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B. </w:t>
      </w:r>
      <w:r w:rsidRPr="00F450B7">
        <w:rPr>
          <w:rFonts w:ascii="Times New Roman" w:hAnsi="Times New Roman" w:hint="eastAsia"/>
        </w:rPr>
        <w:t>天氣和氣候是不一樣的。天氣指的是小區域、短時間內大氣的變化；而氣候則是較大範圍長時間天氣狀態平均的概念。</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C. </w:t>
      </w:r>
      <w:r w:rsidRPr="00F450B7">
        <w:rPr>
          <w:rFonts w:ascii="Times New Roman" w:hAnsi="Times New Roman" w:hint="eastAsia"/>
        </w:rPr>
        <w:t>氣候變遷在氣候條件的平均狀態或極端事件上具有特徵性及持續性。季節變化和多年週期（例如，聖嬰現象），在不同地區會交錯</w:t>
      </w:r>
      <w:proofErr w:type="gramStart"/>
      <w:r w:rsidRPr="00F450B7">
        <w:rPr>
          <w:rFonts w:ascii="Times New Roman" w:hAnsi="Times New Roman" w:hint="eastAsia"/>
        </w:rPr>
        <w:t>發生變暖</w:t>
      </w:r>
      <w:proofErr w:type="gramEnd"/>
      <w:r w:rsidRPr="00F450B7">
        <w:rPr>
          <w:rFonts w:ascii="Times New Roman" w:hAnsi="Times New Roman" w:hint="eastAsia"/>
        </w:rPr>
        <w:t>、變涼、變潮濕或變乾燥的現象，這是自然的氣候變異。而這並不是氣候變遷。</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D. </w:t>
      </w:r>
      <w:r w:rsidRPr="00F450B7">
        <w:rPr>
          <w:rFonts w:ascii="Times New Roman" w:hAnsi="Times New Roman" w:hint="eastAsia"/>
        </w:rPr>
        <w:t>科學觀測表示，全球氣候過去曾發生變化，現在也在變化，未來也會發生改變。全球各地所發生的氣候變遷在程度與類型上是不一樣的。</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E. </w:t>
      </w:r>
      <w:r w:rsidRPr="00F450B7">
        <w:rPr>
          <w:rFonts w:ascii="Times New Roman" w:hAnsi="Times New Roman" w:hint="eastAsia"/>
        </w:rPr>
        <w:t>根據世界各地所得到的樹的年輪、其他自然界的記錄，以及科學觀測的證據，現在地球的平均溫度是過去</w:t>
      </w:r>
      <w:r w:rsidRPr="00F450B7">
        <w:rPr>
          <w:rFonts w:ascii="Times New Roman" w:hAnsi="Times New Roman" w:cs="Times New Roman"/>
        </w:rPr>
        <w:t>1300</w:t>
      </w:r>
      <w:r w:rsidRPr="00F450B7">
        <w:rPr>
          <w:rFonts w:ascii="Times New Roman" w:hAnsi="Times New Roman" w:hint="eastAsia"/>
        </w:rPr>
        <w:t>年來最暖的。特別是在北極地區，其平均氣溫在過去的</w:t>
      </w:r>
      <w:r w:rsidRPr="00F450B7">
        <w:rPr>
          <w:rFonts w:ascii="Times New Roman" w:hAnsi="Times New Roman" w:cs="Times New Roman"/>
        </w:rPr>
        <w:t>50</w:t>
      </w:r>
      <w:r w:rsidRPr="00F450B7">
        <w:rPr>
          <w:rFonts w:ascii="Times New Roman" w:hAnsi="Times New Roman" w:hint="eastAsia"/>
        </w:rPr>
        <w:t>年中顯著升高。</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F. </w:t>
      </w:r>
      <w:r w:rsidRPr="00F450B7">
        <w:rPr>
          <w:rFonts w:ascii="Times New Roman" w:hAnsi="Times New Roman" w:hint="eastAsia"/>
        </w:rPr>
        <w:t>過去主導地球長期的自然氣候變異的原理並無法用來解釋近幾十年來快速的氣候變遷情形。根據所有有用的證據所得到唯一的解釋是，人類活動在氣候變遷這個現象上扮演著越來越重要的角色。未來氣候變遷的速度遠較過去變遷的速度要來得快很多。</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G. </w:t>
      </w:r>
      <w:r w:rsidRPr="00F450B7">
        <w:rPr>
          <w:rFonts w:ascii="Times New Roman" w:hAnsi="Times New Roman" w:hint="eastAsia"/>
        </w:rPr>
        <w:t>相對而言，從大氣中除去二氧化碳的自然過程，比現今將二氧化碳加入到大氣中的過程要緩慢許多。因此，現今大氣中的二氧化碳可能會持續留存幾個世紀之久。其餘的溫室氣體，包括人類所製造的部分，也將留存在大氣中數千年之久。</w:t>
      </w:r>
      <w:r w:rsidRPr="00F450B7">
        <w:rPr>
          <w:rFonts w:ascii="Times New Roman" w:hAnsi="Times New Roman" w:cs="Times New Roman"/>
        </w:rPr>
        <w:t xml:space="preserve"> </w:t>
      </w:r>
    </w:p>
    <w:p w:rsidR="004D0122" w:rsidRPr="00F450B7" w:rsidRDefault="00FF11D4" w:rsidP="00EB41F3">
      <w:pPr>
        <w:pStyle w:val="Default"/>
        <w:spacing w:beforeLines="50" w:before="180" w:afterLines="20" w:after="72"/>
        <w:rPr>
          <w:rFonts w:ascii="Times New Roman" w:hAnsi="Times New Roman" w:cs="Times New Roman"/>
          <w:b/>
          <w:bCs/>
          <w:color w:val="17365D"/>
        </w:rPr>
      </w:pPr>
      <w:r>
        <w:rPr>
          <w:noProof/>
        </w:rPr>
        <w:pict>
          <v:oval id="_x0000_s1163" style="position:absolute;margin-left:-5.15pt;margin-top:8.4pt;width:19.1pt;height:19.5pt;z-index:251649536" fillcolor="#92cddc" stroked="f">
            <v:fill opacity="29491f"/>
          </v:oval>
        </w:pict>
      </w:r>
      <w:r w:rsidR="004D0122" w:rsidRPr="00F450B7">
        <w:rPr>
          <w:rFonts w:ascii="Times New Roman" w:hAnsi="Times New Roman" w:cs="Times New Roman"/>
          <w:b/>
          <w:bCs/>
          <w:color w:val="17365D"/>
        </w:rPr>
        <w:t xml:space="preserve">5. </w:t>
      </w:r>
      <w:r w:rsidR="004D0122" w:rsidRPr="00F450B7">
        <w:rPr>
          <w:rFonts w:ascii="Times New Roman" w:hAnsi="Times New Roman" w:hint="eastAsia"/>
          <w:b/>
          <w:bCs/>
          <w:color w:val="17365D"/>
        </w:rPr>
        <w:t>透過觀測，理論研究和模擬，可增加對氣候系統的了解。</w:t>
      </w:r>
      <w:r w:rsidR="004D0122" w:rsidRPr="00F450B7">
        <w:rPr>
          <w:rFonts w:ascii="Times New Roman" w:hAnsi="Times New Roman" w:cs="Times New Roman"/>
          <w:b/>
          <w:bCs/>
          <w:color w:val="17365D"/>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A. </w:t>
      </w:r>
      <w:r w:rsidRPr="00F450B7">
        <w:rPr>
          <w:rFonts w:ascii="Times New Roman" w:hAnsi="Times New Roman" w:hint="eastAsia"/>
        </w:rPr>
        <w:t>地球氣候系統的組成和運作與宇宙中其他的部分所遵循的物理定律是一樣的。因</w:t>
      </w:r>
      <w:r w:rsidRPr="00F450B7">
        <w:rPr>
          <w:rFonts w:ascii="Times New Roman" w:hAnsi="Times New Roman" w:hint="eastAsia"/>
        </w:rPr>
        <w:lastRenderedPageBreak/>
        <w:t>此，透過縝密與系統化的研究，對氣候系統的了解與預測是可信的。</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B. </w:t>
      </w:r>
      <w:r w:rsidRPr="00F450B7">
        <w:rPr>
          <w:rFonts w:ascii="Times New Roman" w:hAnsi="Times New Roman" w:hint="eastAsia"/>
        </w:rPr>
        <w:t>環境的觀測是了解氣候系統的重要基礎。從海洋底部到太陽表面，透過觀測的儀器如氣象觀測站、浮標、衛星和其他平台來收集氣候資料。科學家們利用自然界的記錄，如樹木年輪、</w:t>
      </w:r>
      <w:proofErr w:type="gramStart"/>
      <w:r w:rsidRPr="00F450B7">
        <w:rPr>
          <w:rFonts w:ascii="Times New Roman" w:hAnsi="Times New Roman" w:hint="eastAsia"/>
        </w:rPr>
        <w:t>冰芯和沉</w:t>
      </w:r>
      <w:proofErr w:type="gramEnd"/>
      <w:r w:rsidRPr="00F450B7">
        <w:rPr>
          <w:rFonts w:ascii="Times New Roman" w:hAnsi="Times New Roman" w:hint="eastAsia"/>
        </w:rPr>
        <w:t>積層來了解過去的氣候。歷史上的觀察，如原住民的知識、個人日記等，也記錄了過去的氣候變遷。</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C. </w:t>
      </w:r>
      <w:r w:rsidRPr="00F450B7">
        <w:rPr>
          <w:rFonts w:ascii="Times New Roman" w:hAnsi="Times New Roman" w:hint="eastAsia"/>
        </w:rPr>
        <w:t>計算氣候系統演變的電腦數值模式</w:t>
      </w:r>
      <w:r>
        <w:rPr>
          <w:rFonts w:ascii="Times New Roman" w:hAnsi="Times New Roman" w:hint="eastAsia"/>
        </w:rPr>
        <w:t>（</w:t>
      </w:r>
      <w:r w:rsidRPr="00F450B7">
        <w:rPr>
          <w:rFonts w:ascii="Times New Roman" w:hAnsi="Times New Roman" w:hint="eastAsia"/>
        </w:rPr>
        <w:t>稱之為氣候數值模式）是由觀測數據、實驗和理論所建構而成的，氣候數值模式能夠計算未來氣候系統的變化，也就是能預報未來的氣候。氣候數值模式運算的結果能使我們</w:t>
      </w:r>
      <w:proofErr w:type="gramStart"/>
      <w:r w:rsidRPr="00F450B7">
        <w:rPr>
          <w:rFonts w:ascii="Times New Roman" w:hAnsi="Times New Roman" w:hint="eastAsia"/>
        </w:rPr>
        <w:t>對於海氣的</w:t>
      </w:r>
      <w:proofErr w:type="gramEnd"/>
      <w:r w:rsidRPr="00F450B7">
        <w:rPr>
          <w:rFonts w:ascii="Times New Roman" w:hAnsi="Times New Roman" w:hint="eastAsia"/>
        </w:rPr>
        <w:t>交互作用以及氣候條件得到更多的了解，同時也可以激發對氣候更多的觀測與實驗。隨著時間的推移，在氣候數值模式與觀測實驗的相互增長、重複的過程中，將使得氣候預測得到更可靠的結果。</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D. </w:t>
      </w:r>
      <w:r w:rsidRPr="00F450B7">
        <w:rPr>
          <w:rFonts w:ascii="Times New Roman" w:hAnsi="Times New Roman" w:hint="eastAsia"/>
        </w:rPr>
        <w:t>在許多重要的知識層面上，氣候與天氣是相當不同的。氣候科學家在預測未來數月、數年或數世紀的氣候變化所碰到的瓶頸與氣象學家在預測未來數天到數星期的天氣所碰到的困難是截然不同的。</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E. </w:t>
      </w:r>
      <w:r w:rsidRPr="00F450B7">
        <w:rPr>
          <w:rFonts w:ascii="Times New Roman" w:hAnsi="Times New Roman" w:hint="eastAsia"/>
        </w:rPr>
        <w:t>科學家們對氣候系統的各項基礎特徵進行了廣泛的研究，他們將持續增加對氣候系統的了解。而目前科學家對氣候變遷的認知是可靠的，並足以協助人類有效地評估在應對氣候變遷時所採取的決策與行動。</w:t>
      </w:r>
      <w:r w:rsidRPr="00F450B7">
        <w:rPr>
          <w:rFonts w:ascii="Times New Roman" w:hAnsi="Times New Roman" w:cs="Times New Roman"/>
        </w:rPr>
        <w:t xml:space="preserve"> </w:t>
      </w:r>
    </w:p>
    <w:p w:rsidR="004D0122" w:rsidRPr="00F450B7" w:rsidRDefault="00FF11D4" w:rsidP="00EB41F3">
      <w:pPr>
        <w:pStyle w:val="Default"/>
        <w:spacing w:beforeLines="50" w:before="180" w:afterLines="20" w:after="72"/>
        <w:rPr>
          <w:rFonts w:ascii="Times New Roman" w:hAnsi="Times New Roman" w:cs="Times New Roman"/>
          <w:b/>
          <w:bCs/>
          <w:color w:val="17365D"/>
        </w:rPr>
      </w:pPr>
      <w:r>
        <w:rPr>
          <w:noProof/>
        </w:rPr>
        <w:pict>
          <v:oval id="_x0000_s1164" style="position:absolute;margin-left:-5.8pt;margin-top:8.9pt;width:19.1pt;height:19.5pt;z-index:251650560" fillcolor="#92cddc" stroked="f">
            <v:fill opacity="29491f"/>
          </v:oval>
        </w:pict>
      </w:r>
      <w:r w:rsidR="004D0122" w:rsidRPr="00F450B7">
        <w:rPr>
          <w:rFonts w:ascii="Times New Roman" w:hAnsi="Times New Roman" w:cs="Times New Roman"/>
          <w:b/>
          <w:bCs/>
          <w:color w:val="17365D"/>
        </w:rPr>
        <w:t xml:space="preserve">6. </w:t>
      </w:r>
      <w:r w:rsidR="004D0122" w:rsidRPr="00F450B7">
        <w:rPr>
          <w:rFonts w:ascii="Times New Roman" w:hAnsi="Times New Roman" w:hint="eastAsia"/>
          <w:b/>
          <w:bCs/>
          <w:color w:val="17365D"/>
        </w:rPr>
        <w:t>人類活動無時不刻影響著氣候系統。</w:t>
      </w:r>
      <w:r w:rsidR="004D0122" w:rsidRPr="00F450B7">
        <w:rPr>
          <w:rFonts w:ascii="Times New Roman" w:hAnsi="Times New Roman" w:cs="Times New Roman"/>
          <w:b/>
          <w:bCs/>
          <w:color w:val="17365D"/>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A. </w:t>
      </w:r>
      <w:r w:rsidRPr="00F450B7">
        <w:rPr>
          <w:rFonts w:ascii="Times New Roman" w:hAnsi="Times New Roman" w:hint="eastAsia"/>
        </w:rPr>
        <w:t>相關的氣候科學研究一致表明，</w:t>
      </w:r>
      <w:r w:rsidRPr="00F450B7">
        <w:rPr>
          <w:rFonts w:ascii="Times New Roman" w:hAnsi="Times New Roman" w:cs="Times New Roman"/>
        </w:rPr>
        <w:t>20</w:t>
      </w:r>
      <w:r w:rsidRPr="00F450B7">
        <w:rPr>
          <w:rFonts w:ascii="Times New Roman" w:hAnsi="Times New Roman" w:hint="eastAsia"/>
        </w:rPr>
        <w:t>世紀全球平均氣溫明顯上升的原因，非常可能是由於人類的活動，主要是由燃燒化石燃料所產生的溫室氣體濃度增加的結果。</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B. </w:t>
      </w:r>
      <w:r w:rsidRPr="00F450B7">
        <w:rPr>
          <w:rFonts w:ascii="Times New Roman" w:hAnsi="Times New Roman" w:hint="eastAsia"/>
        </w:rPr>
        <w:t>從工業革命開始，大量燃燒化石燃料所排放的溫室氣體，已使得大氣中溫室氣體的濃度迅速的增加。這些被增加的溫室氣體將會在大氣中</w:t>
      </w:r>
      <w:proofErr w:type="gramStart"/>
      <w:r w:rsidRPr="00F450B7">
        <w:rPr>
          <w:rFonts w:ascii="Times New Roman" w:hAnsi="Times New Roman" w:hint="eastAsia"/>
        </w:rPr>
        <w:t>存留數百年</w:t>
      </w:r>
      <w:proofErr w:type="gramEnd"/>
      <w:r w:rsidRPr="00F450B7">
        <w:rPr>
          <w:rFonts w:ascii="Times New Roman" w:hAnsi="Times New Roman" w:hint="eastAsia"/>
        </w:rPr>
        <w:t>之久才有可能被大氣本身的自然過程消耗掉，因此其所產生的暖化效應預計將持續到下個世紀。</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C. </w:t>
      </w:r>
      <w:r w:rsidRPr="00F450B7">
        <w:rPr>
          <w:rFonts w:ascii="Times New Roman" w:hAnsi="Times New Roman" w:hint="eastAsia"/>
        </w:rPr>
        <w:t>人類的活動改變了土地、海洋和大氣，而這些變化也改變了全球氣候型態。燃燒化石燃料，釋放化學物質到大氣中，減少森林覆蓋率，並經</w:t>
      </w:r>
      <w:r>
        <w:rPr>
          <w:rFonts w:ascii="Times New Roman" w:hAnsi="Times New Roman" w:hint="eastAsia"/>
        </w:rPr>
        <w:t>由快速擴大的養殖，開發和工業等活動，將二氧化碳釋放到大氣之中，這</w:t>
      </w:r>
      <w:r w:rsidRPr="00F450B7">
        <w:rPr>
          <w:rFonts w:ascii="Times New Roman" w:hAnsi="Times New Roman" w:hint="eastAsia"/>
        </w:rPr>
        <w:t>些行為都不斷地在改變氣候系統的平衡。</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D. </w:t>
      </w:r>
      <w:r w:rsidRPr="00F450B7">
        <w:rPr>
          <w:rFonts w:ascii="Times New Roman" w:hAnsi="Times New Roman" w:hint="eastAsia"/>
        </w:rPr>
        <w:t>越來越多的證據表示，人類造成的全球暖化改變了許多自然和生物系統，人類活動所造成的一些變化已經降低了自然環境對各個物種的涵容能力，使得生物多樣性和生態的恢復力已經無可挽回的下降。</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E. </w:t>
      </w:r>
      <w:r w:rsidRPr="00F450B7">
        <w:rPr>
          <w:rFonts w:ascii="Times New Roman" w:hAnsi="Times New Roman" w:hint="eastAsia"/>
        </w:rPr>
        <w:t>科學家和經濟學家預測，全球氣候變遷將有正面和負面的影響。下個世紀如果升溫超過</w:t>
      </w:r>
      <w:r w:rsidRPr="00F450B7">
        <w:rPr>
          <w:rFonts w:ascii="Times New Roman" w:hAnsi="Times New Roman" w:cs="Times New Roman"/>
        </w:rPr>
        <w:t>2</w:t>
      </w:r>
      <w:r w:rsidRPr="00F450B7">
        <w:rPr>
          <w:rFonts w:ascii="Times New Roman" w:hAnsi="Times New Roman" w:hint="eastAsia"/>
        </w:rPr>
        <w:t>〜</w:t>
      </w:r>
      <w:r w:rsidRPr="00F450B7">
        <w:rPr>
          <w:rFonts w:ascii="Times New Roman" w:hAnsi="Times New Roman" w:cs="Times New Roman"/>
        </w:rPr>
        <w:t>3°C</w:t>
      </w:r>
      <w:r w:rsidRPr="00F450B7">
        <w:rPr>
          <w:rFonts w:ascii="Times New Roman" w:hAnsi="Times New Roman" w:hint="eastAsia"/>
        </w:rPr>
        <w:t>（</w:t>
      </w:r>
      <w:r w:rsidRPr="00F450B7">
        <w:rPr>
          <w:rFonts w:ascii="Times New Roman" w:hAnsi="Times New Roman" w:cs="Times New Roman"/>
        </w:rPr>
        <w:t>3.6</w:t>
      </w:r>
      <w:r w:rsidRPr="00F450B7">
        <w:rPr>
          <w:rFonts w:ascii="Times New Roman" w:hAnsi="Times New Roman" w:hint="eastAsia"/>
        </w:rPr>
        <w:t>〜</w:t>
      </w:r>
      <w:r w:rsidRPr="00F450B7">
        <w:rPr>
          <w:rFonts w:ascii="Times New Roman" w:hAnsi="Times New Roman" w:cs="Times New Roman"/>
        </w:rPr>
        <w:t>5.4°F</w:t>
      </w:r>
      <w:r w:rsidRPr="00F450B7">
        <w:rPr>
          <w:rFonts w:ascii="Times New Roman" w:hAnsi="Times New Roman" w:hint="eastAsia"/>
        </w:rPr>
        <w:t>），氣候變遷帶來的負面影響將遠遠超過其所產生的正面效益。</w:t>
      </w:r>
      <w:r w:rsidRPr="00F450B7">
        <w:rPr>
          <w:rFonts w:ascii="Times New Roman" w:hAnsi="Times New Roman" w:cs="Times New Roman"/>
        </w:rPr>
        <w:t xml:space="preserve"> </w:t>
      </w:r>
    </w:p>
    <w:p w:rsidR="004D0122" w:rsidRPr="00F450B7" w:rsidRDefault="00FF11D4" w:rsidP="00EB41F3">
      <w:pPr>
        <w:pStyle w:val="Default"/>
        <w:spacing w:beforeLines="50" w:before="180" w:afterLines="20" w:after="72"/>
        <w:rPr>
          <w:rFonts w:ascii="Times New Roman" w:hAnsi="Times New Roman" w:cs="Times New Roman"/>
          <w:b/>
          <w:bCs/>
          <w:color w:val="17365D"/>
        </w:rPr>
      </w:pPr>
      <w:r>
        <w:rPr>
          <w:noProof/>
        </w:rPr>
        <w:pict>
          <v:oval id="_x0000_s1165" style="position:absolute;margin-left:-5.8pt;margin-top:7.15pt;width:19.1pt;height:19.5pt;z-index:251651584" fillcolor="#92cddc" stroked="f">
            <v:fill opacity="29491f"/>
          </v:oval>
        </w:pict>
      </w:r>
      <w:r w:rsidR="004D0122" w:rsidRPr="00F450B7">
        <w:rPr>
          <w:rFonts w:ascii="Times New Roman" w:hAnsi="Times New Roman" w:cs="Times New Roman"/>
          <w:b/>
          <w:bCs/>
          <w:color w:val="17365D"/>
        </w:rPr>
        <w:t xml:space="preserve">7. </w:t>
      </w:r>
      <w:r w:rsidR="004D0122" w:rsidRPr="00F450B7">
        <w:rPr>
          <w:rFonts w:ascii="Times New Roman" w:hAnsi="Times New Roman" w:hint="eastAsia"/>
          <w:b/>
          <w:bCs/>
          <w:color w:val="17365D"/>
        </w:rPr>
        <w:t>氣候變遷會影響地球系統與人類生活。</w:t>
      </w:r>
      <w:r w:rsidR="004D0122" w:rsidRPr="00F450B7">
        <w:rPr>
          <w:rFonts w:ascii="Times New Roman" w:hAnsi="Times New Roman" w:cs="Times New Roman"/>
          <w:b/>
          <w:bCs/>
          <w:color w:val="17365D"/>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A. </w:t>
      </w:r>
      <w:r w:rsidRPr="00F450B7">
        <w:rPr>
          <w:rFonts w:ascii="Times New Roman" w:hAnsi="Times New Roman" w:hint="eastAsia"/>
        </w:rPr>
        <w:t>冰原和冰川的溶化加上海水變暖產生熱膨脹的效應是導致海平面上升的主因。海平面上升的結果使得海水開始侵入到沿海的低窪地區並污染淡水資源，也開始淹沒沿海設施和島嶼。海平面上升也增加了伴隨颶風而產生的風暴潮對房屋及建築</w:t>
      </w:r>
      <w:r w:rsidRPr="00F450B7">
        <w:rPr>
          <w:rFonts w:ascii="Times New Roman" w:hAnsi="Times New Roman" w:hint="eastAsia"/>
        </w:rPr>
        <w:lastRenderedPageBreak/>
        <w:t>物產生危害的風險。</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B. </w:t>
      </w:r>
      <w:r w:rsidRPr="00F450B7">
        <w:rPr>
          <w:rFonts w:ascii="Times New Roman" w:hAnsi="Times New Roman" w:hint="eastAsia"/>
        </w:rPr>
        <w:t>氣候在全球水資源的分布上扮演一個非常重要的角色。降雨型態和溫度條件的改變會改變水資源的可用性與分布，進而減少了很多民生用水與農業用水的來源。全球暖化導致由冬季積雪、高山冰川所提供的人類用水都在下降。</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C. </w:t>
      </w:r>
      <w:r w:rsidRPr="00F450B7">
        <w:rPr>
          <w:rFonts w:ascii="Times New Roman" w:hAnsi="Times New Roman" w:hint="eastAsia"/>
        </w:rPr>
        <w:t>因氣候變遷所導致的極端氣候事件預計將會增加。許多地區可預見每年的熱浪事件將大量增加而嚴寒事件將大量的減少。預期中降雨事件發生的頻率將變少，但是降水的強度</w:t>
      </w:r>
      <w:proofErr w:type="gramStart"/>
      <w:r w:rsidRPr="00F450B7">
        <w:rPr>
          <w:rFonts w:ascii="Times New Roman" w:hAnsi="Times New Roman" w:hint="eastAsia"/>
        </w:rPr>
        <w:t>將變強許多</w:t>
      </w:r>
      <w:proofErr w:type="gramEnd"/>
      <w:r w:rsidRPr="00F450B7">
        <w:rPr>
          <w:rFonts w:ascii="Times New Roman" w:hAnsi="Times New Roman" w:hint="eastAsia"/>
        </w:rPr>
        <w:t>。而預期中平均年降水量變少的結果將會導致乾旱發生的頻率增加且嚴重。</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D. </w:t>
      </w:r>
      <w:r w:rsidRPr="00F450B7">
        <w:rPr>
          <w:rFonts w:ascii="Times New Roman" w:hAnsi="Times New Roman" w:hint="eastAsia"/>
        </w:rPr>
        <w:t>海水的化學成分會因為吸收大氣中的二氧化碳而產生變化。大氣中的二氧化碳增加將導致海水</w:t>
      </w:r>
      <w:proofErr w:type="gramStart"/>
      <w:r w:rsidRPr="00F450B7">
        <w:rPr>
          <w:rFonts w:ascii="Times New Roman" w:hAnsi="Times New Roman" w:hint="eastAsia"/>
        </w:rPr>
        <w:t>變得更酸</w:t>
      </w:r>
      <w:proofErr w:type="gramEnd"/>
      <w:r w:rsidRPr="00F450B7">
        <w:rPr>
          <w:rFonts w:ascii="Times New Roman" w:hAnsi="Times New Roman" w:hint="eastAsia"/>
        </w:rPr>
        <w:t>，進而</w:t>
      </w:r>
      <w:proofErr w:type="gramStart"/>
      <w:r w:rsidRPr="00F450B7">
        <w:rPr>
          <w:rFonts w:ascii="Times New Roman" w:hAnsi="Times New Roman" w:hint="eastAsia"/>
        </w:rPr>
        <w:t>對殼類</w:t>
      </w:r>
      <w:proofErr w:type="gramEnd"/>
      <w:r w:rsidRPr="00F450B7">
        <w:rPr>
          <w:rFonts w:ascii="Times New Roman" w:hAnsi="Times New Roman" w:hint="eastAsia"/>
        </w:rPr>
        <w:t>的海洋生物和整個食物鏈造成威脅。</w:t>
      </w:r>
      <w:r w:rsidRPr="00F450B7">
        <w:rPr>
          <w:rFonts w:ascii="Times New Roman" w:hAnsi="Times New Roman" w:cs="Times New Roman"/>
        </w:rPr>
        <w:t xml:space="preserve"> </w:t>
      </w:r>
    </w:p>
    <w:p w:rsidR="004D0122" w:rsidRPr="00F450B7" w:rsidRDefault="004D0122" w:rsidP="00F83CF0">
      <w:pPr>
        <w:pStyle w:val="Default"/>
        <w:ind w:leftChars="150" w:left="720" w:hangingChars="150" w:hanging="360"/>
        <w:rPr>
          <w:rFonts w:ascii="Times New Roman" w:hAnsi="Times New Roman" w:cs="Times New Roman"/>
        </w:rPr>
      </w:pPr>
      <w:r w:rsidRPr="00F450B7">
        <w:rPr>
          <w:rFonts w:ascii="Times New Roman" w:hAnsi="Times New Roman" w:cs="Times New Roman"/>
        </w:rPr>
        <w:t xml:space="preserve">E. </w:t>
      </w:r>
      <w:r w:rsidRPr="00F450B7">
        <w:rPr>
          <w:rFonts w:ascii="Times New Roman" w:hAnsi="Times New Roman" w:hint="eastAsia"/>
        </w:rPr>
        <w:t>氣候變遷將持續影響陸地與海洋的生態系統。動物、植物、細菌和病毒，會遷移到氣候適合生存的新地區。傳染性疾病和特定的物種將會入侵到過去不曾棲息過的地區</w:t>
      </w:r>
      <w:r w:rsidRPr="00F450B7">
        <w:rPr>
          <w:rFonts w:ascii="Times New Roman" w:hAnsi="Times New Roman" w:cs="Times New Roman"/>
        </w:rPr>
        <w:t xml:space="preserve"> </w:t>
      </w:r>
    </w:p>
    <w:p w:rsidR="004D0122" w:rsidRPr="00F450B7" w:rsidRDefault="004D0122" w:rsidP="00F83CF0">
      <w:pPr>
        <w:ind w:leftChars="150" w:left="720" w:hangingChars="150" w:hanging="360"/>
        <w:rPr>
          <w:rFonts w:eastAsia="標楷體"/>
          <w:b/>
          <w:bCs/>
        </w:rPr>
      </w:pPr>
      <w:r w:rsidRPr="00F450B7">
        <w:rPr>
          <w:rFonts w:eastAsia="標楷體"/>
        </w:rPr>
        <w:t xml:space="preserve">F. </w:t>
      </w:r>
      <w:r w:rsidRPr="00F450B7">
        <w:rPr>
          <w:rFonts w:eastAsia="標楷體" w:cs="標楷體" w:hint="eastAsia"/>
        </w:rPr>
        <w:t>氣候變遷將對全球某些特定地區的人類健康和死亡率產生影響。除了因低溫相關的死亡人數預計會降低外，其他的死亡風險則預測會升高。與氣候息息相關的傳染病如瘧疾、登革熱、</w:t>
      </w:r>
      <w:proofErr w:type="gramStart"/>
      <w:r w:rsidRPr="00F450B7">
        <w:rPr>
          <w:rFonts w:eastAsia="標楷體" w:cs="標楷體" w:hint="eastAsia"/>
        </w:rPr>
        <w:t>蜱</w:t>
      </w:r>
      <w:proofErr w:type="gramEnd"/>
      <w:r w:rsidRPr="00F450B7">
        <w:rPr>
          <w:rFonts w:eastAsia="標楷體" w:cs="標楷體" w:hint="eastAsia"/>
        </w:rPr>
        <w:t>傳疾病等疾病的發病率和地理範圍將會增加。乾旱減少作物的產量，空氣品質和用水品質的降低，以及沿海和低窪地區所增加的災害都提供不健康的環境，特別是對最脆弱的族群。</w:t>
      </w:r>
    </w:p>
    <w:p w:rsidR="004D0122" w:rsidRPr="00F450B7" w:rsidRDefault="004D0122" w:rsidP="004C35C1">
      <w:pPr>
        <w:pStyle w:val="ae"/>
        <w:spacing w:before="180" w:after="180"/>
        <w:rPr>
          <w:rFonts w:ascii="Times New Roman" w:hAnsi="Times New Roman" w:cs="Times New Roman"/>
        </w:rPr>
      </w:pPr>
    </w:p>
    <w:sectPr w:rsidR="004D0122" w:rsidRPr="00F450B7" w:rsidSect="00EE75A2">
      <w:footerReference w:type="even" r:id="rId18"/>
      <w:footerReference w:type="default" r:id="rId19"/>
      <w:type w:val="continuous"/>
      <w:pgSz w:w="11906" w:h="16838"/>
      <w:pgMar w:top="1134" w:right="1418" w:bottom="1134" w:left="1418" w:header="851" w:footer="850" w:gutter="0"/>
      <w:pgNumType w:start="0"/>
      <w:cols w:space="425"/>
      <w:titlePg/>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D0122" w:rsidRDefault="004D0122">
      <w:r>
        <w:separator/>
      </w:r>
    </w:p>
  </w:endnote>
  <w:endnote w:type="continuationSeparator" w:id="0">
    <w:p w:rsidR="004D0122" w:rsidRDefault="004D012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新細明體">
    <w:altName w:val="PMingLiU"/>
    <w:panose1 w:val="02020500000000000000"/>
    <w:charset w:val="88"/>
    <w:family w:val="roman"/>
    <w:pitch w:val="variable"/>
    <w:sig w:usb0="A00002FF" w:usb1="28CFFCFA" w:usb2="00000016" w:usb3="00000000" w:csb0="00100001"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文鼎中鋼筆行楷">
    <w:panose1 w:val="00000000000000000000"/>
    <w:charset w:val="88"/>
    <w:family w:val="modern"/>
    <w:notTrueType/>
    <w:pitch w:val="fixed"/>
    <w:sig w:usb0="00000001" w:usb1="08080000" w:usb2="00000010" w:usb3="00000000" w:csb0="00100000" w:csb1="00000000"/>
  </w:font>
  <w:font w:name="標楷體">
    <w:panose1 w:val="03000509000000000000"/>
    <w:charset w:val="88"/>
    <w:family w:val="script"/>
    <w:pitch w:val="fixed"/>
    <w:sig w:usb0="00000003" w:usb1="080E0000" w:usb2="00000016" w:usb3="00000000" w:csb0="00100001"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華康中黑體">
    <w:panose1 w:val="00000000000000000000"/>
    <w:charset w:val="88"/>
    <w:family w:val="modern"/>
    <w:notTrueType/>
    <w:pitch w:val="fixed"/>
    <w:sig w:usb0="00000001" w:usb1="08080000" w:usb2="00000010" w:usb3="00000000" w:csb0="00100000"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0122" w:rsidRDefault="004D0122" w:rsidP="00C52206">
    <w:pPr>
      <w:pStyle w:val="a5"/>
      <w:framePr w:wrap="around" w:vAnchor="text" w:hAnchor="margin" w:xAlign="right" w:y="1"/>
      <w:rPr>
        <w:rStyle w:val="a7"/>
      </w:rPr>
    </w:pPr>
    <w:r>
      <w:rPr>
        <w:rStyle w:val="a7"/>
      </w:rPr>
      <w:fldChar w:fldCharType="begin"/>
    </w:r>
    <w:r>
      <w:rPr>
        <w:rStyle w:val="a7"/>
      </w:rPr>
      <w:instrText xml:space="preserve">PAGE  </w:instrText>
    </w:r>
    <w:r>
      <w:rPr>
        <w:rStyle w:val="a7"/>
      </w:rPr>
      <w:fldChar w:fldCharType="end"/>
    </w:r>
  </w:p>
  <w:p w:rsidR="004D0122" w:rsidRDefault="004D0122" w:rsidP="00681635">
    <w:pPr>
      <w:pStyle w:val="a5"/>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4D0122" w:rsidRDefault="004D0122" w:rsidP="00C52206">
    <w:pPr>
      <w:pStyle w:val="a5"/>
      <w:framePr w:wrap="around" w:vAnchor="text" w:hAnchor="margin" w:xAlign="right" w:y="1"/>
      <w:rPr>
        <w:rStyle w:val="a7"/>
      </w:rPr>
    </w:pPr>
  </w:p>
  <w:p w:rsidR="004D0122" w:rsidRDefault="00FF11D4" w:rsidP="00EE75A2">
    <w:pPr>
      <w:pStyle w:val="a5"/>
      <w:ind w:right="360"/>
      <w:jc w:val="center"/>
    </w:pPr>
    <w:r>
      <w:fldChar w:fldCharType="begin"/>
    </w:r>
    <w:r>
      <w:instrText xml:space="preserve"> PAGE  \* Arabic  \* MERGEFORMAT </w:instrText>
    </w:r>
    <w:r>
      <w:fldChar w:fldCharType="separate"/>
    </w:r>
    <w:r>
      <w:rPr>
        <w:noProof/>
      </w:rPr>
      <w:t>45</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D0122" w:rsidRDefault="004D0122">
      <w:r>
        <w:separator/>
      </w:r>
    </w:p>
  </w:footnote>
  <w:footnote w:type="continuationSeparator" w:id="0">
    <w:p w:rsidR="004D0122" w:rsidRDefault="004D0122">
      <w:r>
        <w:continuationSeparator/>
      </w:r>
    </w:p>
  </w:footnote>
  <w:footnote w:id="1">
    <w:p w:rsidR="004D0122" w:rsidRDefault="004D0122">
      <w:pPr>
        <w:pStyle w:val="af5"/>
        <w:rPr>
          <w:rFonts w:eastAsia="標楷體" w:hAnsi="標楷體"/>
          <w:sz w:val="24"/>
          <w:szCs w:val="24"/>
        </w:rPr>
      </w:pPr>
      <w:r w:rsidRPr="0005017E">
        <w:rPr>
          <w:rFonts w:eastAsia="標楷體" w:hAnsi="標楷體" w:cs="標楷體" w:hint="eastAsia"/>
          <w:sz w:val="24"/>
          <w:szCs w:val="24"/>
        </w:rPr>
        <w:t>資料</w:t>
      </w:r>
      <w:r>
        <w:rPr>
          <w:rFonts w:eastAsia="標楷體" w:hAnsi="標楷體" w:cs="標楷體" w:hint="eastAsia"/>
          <w:sz w:val="24"/>
          <w:szCs w:val="24"/>
        </w:rPr>
        <w:t>來源</w:t>
      </w:r>
      <w:r w:rsidRPr="0005017E">
        <w:rPr>
          <w:rFonts w:eastAsia="標楷體" w:hAnsi="標楷體" w:cs="標楷體" w:hint="eastAsia"/>
          <w:sz w:val="24"/>
          <w:szCs w:val="24"/>
        </w:rPr>
        <w:t>：國家氣候變遷調適政策綱領。</w:t>
      </w:r>
      <w:r w:rsidRPr="0005017E">
        <w:rPr>
          <w:rFonts w:eastAsia="標楷體"/>
          <w:sz w:val="24"/>
          <w:szCs w:val="24"/>
        </w:rPr>
        <w:t>2012</w:t>
      </w:r>
      <w:r w:rsidRPr="0005017E">
        <w:rPr>
          <w:rFonts w:eastAsia="標楷體" w:hAnsi="標楷體" w:cs="標楷體" w:hint="eastAsia"/>
          <w:sz w:val="24"/>
          <w:szCs w:val="24"/>
        </w:rPr>
        <w:t>。行政院經濟建設委員會。</w:t>
      </w:r>
    </w:p>
    <w:p w:rsidR="004D0122" w:rsidRDefault="004D0122">
      <w:pPr>
        <w:pStyle w:val="af5"/>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010073"/>
    <w:multiLevelType w:val="hybridMultilevel"/>
    <w:tmpl w:val="C64627DE"/>
    <w:lvl w:ilvl="0" w:tplc="04090013">
      <w:start w:val="1"/>
      <w:numFmt w:val="upperRoman"/>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
    <w:nsid w:val="02E96507"/>
    <w:multiLevelType w:val="hybridMultilevel"/>
    <w:tmpl w:val="18B67342"/>
    <w:lvl w:ilvl="0" w:tplc="370C4068">
      <w:start w:val="1"/>
      <w:numFmt w:val="bullet"/>
      <w:lvlText w:val="•"/>
      <w:lvlJc w:val="left"/>
      <w:pPr>
        <w:tabs>
          <w:tab w:val="num" w:pos="720"/>
        </w:tabs>
        <w:ind w:left="720" w:hanging="360"/>
      </w:pPr>
      <w:rPr>
        <w:rFonts w:ascii="新細明體" w:eastAsia="新細明體" w:hint="default"/>
      </w:rPr>
    </w:lvl>
    <w:lvl w:ilvl="1" w:tplc="62861392" w:tentative="1">
      <w:start w:val="1"/>
      <w:numFmt w:val="bullet"/>
      <w:lvlText w:val="•"/>
      <w:lvlJc w:val="left"/>
      <w:pPr>
        <w:tabs>
          <w:tab w:val="num" w:pos="1440"/>
        </w:tabs>
        <w:ind w:left="1440" w:hanging="360"/>
      </w:pPr>
      <w:rPr>
        <w:rFonts w:ascii="新細明體" w:eastAsia="新細明體" w:hint="default"/>
      </w:rPr>
    </w:lvl>
    <w:lvl w:ilvl="2" w:tplc="42F899C0" w:tentative="1">
      <w:start w:val="1"/>
      <w:numFmt w:val="bullet"/>
      <w:lvlText w:val="•"/>
      <w:lvlJc w:val="left"/>
      <w:pPr>
        <w:tabs>
          <w:tab w:val="num" w:pos="2160"/>
        </w:tabs>
        <w:ind w:left="2160" w:hanging="360"/>
      </w:pPr>
      <w:rPr>
        <w:rFonts w:ascii="新細明體" w:eastAsia="新細明體" w:hint="default"/>
      </w:rPr>
    </w:lvl>
    <w:lvl w:ilvl="3" w:tplc="06F2CD2A" w:tentative="1">
      <w:start w:val="1"/>
      <w:numFmt w:val="bullet"/>
      <w:lvlText w:val="•"/>
      <w:lvlJc w:val="left"/>
      <w:pPr>
        <w:tabs>
          <w:tab w:val="num" w:pos="2880"/>
        </w:tabs>
        <w:ind w:left="2880" w:hanging="360"/>
      </w:pPr>
      <w:rPr>
        <w:rFonts w:ascii="新細明體" w:eastAsia="新細明體" w:hint="default"/>
      </w:rPr>
    </w:lvl>
    <w:lvl w:ilvl="4" w:tplc="8124AFA6" w:tentative="1">
      <w:start w:val="1"/>
      <w:numFmt w:val="bullet"/>
      <w:lvlText w:val="•"/>
      <w:lvlJc w:val="left"/>
      <w:pPr>
        <w:tabs>
          <w:tab w:val="num" w:pos="3600"/>
        </w:tabs>
        <w:ind w:left="3600" w:hanging="360"/>
      </w:pPr>
      <w:rPr>
        <w:rFonts w:ascii="新細明體" w:eastAsia="新細明體" w:hint="default"/>
      </w:rPr>
    </w:lvl>
    <w:lvl w:ilvl="5" w:tplc="126AD712" w:tentative="1">
      <w:start w:val="1"/>
      <w:numFmt w:val="bullet"/>
      <w:lvlText w:val="•"/>
      <w:lvlJc w:val="left"/>
      <w:pPr>
        <w:tabs>
          <w:tab w:val="num" w:pos="4320"/>
        </w:tabs>
        <w:ind w:left="4320" w:hanging="360"/>
      </w:pPr>
      <w:rPr>
        <w:rFonts w:ascii="新細明體" w:eastAsia="新細明體" w:hint="default"/>
      </w:rPr>
    </w:lvl>
    <w:lvl w:ilvl="6" w:tplc="4CE095DC" w:tentative="1">
      <w:start w:val="1"/>
      <w:numFmt w:val="bullet"/>
      <w:lvlText w:val="•"/>
      <w:lvlJc w:val="left"/>
      <w:pPr>
        <w:tabs>
          <w:tab w:val="num" w:pos="5040"/>
        </w:tabs>
        <w:ind w:left="5040" w:hanging="360"/>
      </w:pPr>
      <w:rPr>
        <w:rFonts w:ascii="新細明體" w:eastAsia="新細明體" w:hint="default"/>
      </w:rPr>
    </w:lvl>
    <w:lvl w:ilvl="7" w:tplc="B874AD68" w:tentative="1">
      <w:start w:val="1"/>
      <w:numFmt w:val="bullet"/>
      <w:lvlText w:val="•"/>
      <w:lvlJc w:val="left"/>
      <w:pPr>
        <w:tabs>
          <w:tab w:val="num" w:pos="5760"/>
        </w:tabs>
        <w:ind w:left="5760" w:hanging="360"/>
      </w:pPr>
      <w:rPr>
        <w:rFonts w:ascii="新細明體" w:eastAsia="新細明體" w:hint="default"/>
      </w:rPr>
    </w:lvl>
    <w:lvl w:ilvl="8" w:tplc="F5D20D5A" w:tentative="1">
      <w:start w:val="1"/>
      <w:numFmt w:val="bullet"/>
      <w:lvlText w:val="•"/>
      <w:lvlJc w:val="left"/>
      <w:pPr>
        <w:tabs>
          <w:tab w:val="num" w:pos="6480"/>
        </w:tabs>
        <w:ind w:left="6480" w:hanging="360"/>
      </w:pPr>
      <w:rPr>
        <w:rFonts w:ascii="新細明體" w:eastAsia="新細明體" w:hint="default"/>
      </w:rPr>
    </w:lvl>
  </w:abstractNum>
  <w:abstractNum w:abstractNumId="2">
    <w:nsid w:val="0567753C"/>
    <w:multiLevelType w:val="hybridMultilevel"/>
    <w:tmpl w:val="F41423BA"/>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nsid w:val="065E0609"/>
    <w:multiLevelType w:val="hybridMultilevel"/>
    <w:tmpl w:val="C268AC24"/>
    <w:lvl w:ilvl="0" w:tplc="7986B0C4">
      <w:start w:val="1"/>
      <w:numFmt w:val="taiwaneseCountingThousand"/>
      <w:lvlText w:val="%1、"/>
      <w:lvlJc w:val="left"/>
      <w:pPr>
        <w:ind w:left="480" w:hanging="48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4">
    <w:nsid w:val="09F65883"/>
    <w:multiLevelType w:val="hybridMultilevel"/>
    <w:tmpl w:val="CE5E6BEC"/>
    <w:lvl w:ilvl="0" w:tplc="04090013">
      <w:start w:val="1"/>
      <w:numFmt w:val="upperRoman"/>
      <w:lvlText w:val="%1."/>
      <w:lvlJc w:val="left"/>
      <w:pPr>
        <w:tabs>
          <w:tab w:val="num" w:pos="855"/>
        </w:tabs>
        <w:ind w:left="855" w:hanging="480"/>
      </w:pPr>
    </w:lvl>
    <w:lvl w:ilvl="1" w:tplc="04090019" w:tentative="1">
      <w:start w:val="1"/>
      <w:numFmt w:val="ideographTraditional"/>
      <w:lvlText w:val="%2、"/>
      <w:lvlJc w:val="left"/>
      <w:pPr>
        <w:tabs>
          <w:tab w:val="num" w:pos="1335"/>
        </w:tabs>
        <w:ind w:left="1335" w:hanging="480"/>
      </w:pPr>
    </w:lvl>
    <w:lvl w:ilvl="2" w:tplc="0409001B" w:tentative="1">
      <w:start w:val="1"/>
      <w:numFmt w:val="lowerRoman"/>
      <w:lvlText w:val="%3."/>
      <w:lvlJc w:val="right"/>
      <w:pPr>
        <w:tabs>
          <w:tab w:val="num" w:pos="1815"/>
        </w:tabs>
        <w:ind w:left="1815" w:hanging="480"/>
      </w:pPr>
    </w:lvl>
    <w:lvl w:ilvl="3" w:tplc="0409000F" w:tentative="1">
      <w:start w:val="1"/>
      <w:numFmt w:val="decimal"/>
      <w:lvlText w:val="%4."/>
      <w:lvlJc w:val="left"/>
      <w:pPr>
        <w:tabs>
          <w:tab w:val="num" w:pos="2295"/>
        </w:tabs>
        <w:ind w:left="2295" w:hanging="480"/>
      </w:pPr>
    </w:lvl>
    <w:lvl w:ilvl="4" w:tplc="04090019" w:tentative="1">
      <w:start w:val="1"/>
      <w:numFmt w:val="ideographTraditional"/>
      <w:lvlText w:val="%5、"/>
      <w:lvlJc w:val="left"/>
      <w:pPr>
        <w:tabs>
          <w:tab w:val="num" w:pos="2775"/>
        </w:tabs>
        <w:ind w:left="2775" w:hanging="480"/>
      </w:pPr>
    </w:lvl>
    <w:lvl w:ilvl="5" w:tplc="0409001B" w:tentative="1">
      <w:start w:val="1"/>
      <w:numFmt w:val="lowerRoman"/>
      <w:lvlText w:val="%6."/>
      <w:lvlJc w:val="right"/>
      <w:pPr>
        <w:tabs>
          <w:tab w:val="num" w:pos="3255"/>
        </w:tabs>
        <w:ind w:left="3255" w:hanging="480"/>
      </w:pPr>
    </w:lvl>
    <w:lvl w:ilvl="6" w:tplc="0409000F" w:tentative="1">
      <w:start w:val="1"/>
      <w:numFmt w:val="decimal"/>
      <w:lvlText w:val="%7."/>
      <w:lvlJc w:val="left"/>
      <w:pPr>
        <w:tabs>
          <w:tab w:val="num" w:pos="3735"/>
        </w:tabs>
        <w:ind w:left="3735" w:hanging="480"/>
      </w:pPr>
    </w:lvl>
    <w:lvl w:ilvl="7" w:tplc="04090019" w:tentative="1">
      <w:start w:val="1"/>
      <w:numFmt w:val="ideographTraditional"/>
      <w:lvlText w:val="%8、"/>
      <w:lvlJc w:val="left"/>
      <w:pPr>
        <w:tabs>
          <w:tab w:val="num" w:pos="4215"/>
        </w:tabs>
        <w:ind w:left="4215" w:hanging="480"/>
      </w:pPr>
    </w:lvl>
    <w:lvl w:ilvl="8" w:tplc="0409001B" w:tentative="1">
      <w:start w:val="1"/>
      <w:numFmt w:val="lowerRoman"/>
      <w:lvlText w:val="%9."/>
      <w:lvlJc w:val="right"/>
      <w:pPr>
        <w:tabs>
          <w:tab w:val="num" w:pos="4695"/>
        </w:tabs>
        <w:ind w:left="4695" w:hanging="480"/>
      </w:pPr>
    </w:lvl>
  </w:abstractNum>
  <w:abstractNum w:abstractNumId="5">
    <w:nsid w:val="0D2326DF"/>
    <w:multiLevelType w:val="hybridMultilevel"/>
    <w:tmpl w:val="B3ECE0C8"/>
    <w:lvl w:ilvl="0" w:tplc="F9C6DE88">
      <w:numFmt w:val="bullet"/>
      <w:lvlText w:val="◎"/>
      <w:lvlJc w:val="left"/>
      <w:pPr>
        <w:tabs>
          <w:tab w:val="num" w:pos="5520"/>
        </w:tabs>
        <w:ind w:left="5520" w:hanging="360"/>
      </w:pPr>
      <w:rPr>
        <w:rFonts w:ascii="新細明體" w:eastAsia="新細明體" w:hAnsi="新細明體" w:hint="eastAsia"/>
      </w:rPr>
    </w:lvl>
    <w:lvl w:ilvl="1" w:tplc="04090003" w:tentative="1">
      <w:start w:val="1"/>
      <w:numFmt w:val="bullet"/>
      <w:lvlText w:val=""/>
      <w:lvlJc w:val="left"/>
      <w:pPr>
        <w:tabs>
          <w:tab w:val="num" w:pos="6120"/>
        </w:tabs>
        <w:ind w:left="6120" w:hanging="480"/>
      </w:pPr>
      <w:rPr>
        <w:rFonts w:ascii="Wingdings" w:hAnsi="Wingdings" w:hint="default"/>
      </w:rPr>
    </w:lvl>
    <w:lvl w:ilvl="2" w:tplc="04090005" w:tentative="1">
      <w:start w:val="1"/>
      <w:numFmt w:val="bullet"/>
      <w:lvlText w:val=""/>
      <w:lvlJc w:val="left"/>
      <w:pPr>
        <w:tabs>
          <w:tab w:val="num" w:pos="6600"/>
        </w:tabs>
        <w:ind w:left="6600" w:hanging="480"/>
      </w:pPr>
      <w:rPr>
        <w:rFonts w:ascii="Wingdings" w:hAnsi="Wingdings" w:hint="default"/>
      </w:rPr>
    </w:lvl>
    <w:lvl w:ilvl="3" w:tplc="04090001" w:tentative="1">
      <w:start w:val="1"/>
      <w:numFmt w:val="bullet"/>
      <w:lvlText w:val=""/>
      <w:lvlJc w:val="left"/>
      <w:pPr>
        <w:tabs>
          <w:tab w:val="num" w:pos="7080"/>
        </w:tabs>
        <w:ind w:left="7080" w:hanging="480"/>
      </w:pPr>
      <w:rPr>
        <w:rFonts w:ascii="Wingdings" w:hAnsi="Wingdings" w:hint="default"/>
      </w:rPr>
    </w:lvl>
    <w:lvl w:ilvl="4" w:tplc="04090003" w:tentative="1">
      <w:start w:val="1"/>
      <w:numFmt w:val="bullet"/>
      <w:lvlText w:val=""/>
      <w:lvlJc w:val="left"/>
      <w:pPr>
        <w:tabs>
          <w:tab w:val="num" w:pos="7560"/>
        </w:tabs>
        <w:ind w:left="7560" w:hanging="480"/>
      </w:pPr>
      <w:rPr>
        <w:rFonts w:ascii="Wingdings" w:hAnsi="Wingdings" w:hint="default"/>
      </w:rPr>
    </w:lvl>
    <w:lvl w:ilvl="5" w:tplc="04090005" w:tentative="1">
      <w:start w:val="1"/>
      <w:numFmt w:val="bullet"/>
      <w:lvlText w:val=""/>
      <w:lvlJc w:val="left"/>
      <w:pPr>
        <w:tabs>
          <w:tab w:val="num" w:pos="8040"/>
        </w:tabs>
        <w:ind w:left="8040" w:hanging="480"/>
      </w:pPr>
      <w:rPr>
        <w:rFonts w:ascii="Wingdings" w:hAnsi="Wingdings" w:hint="default"/>
      </w:rPr>
    </w:lvl>
    <w:lvl w:ilvl="6" w:tplc="04090001" w:tentative="1">
      <w:start w:val="1"/>
      <w:numFmt w:val="bullet"/>
      <w:lvlText w:val=""/>
      <w:lvlJc w:val="left"/>
      <w:pPr>
        <w:tabs>
          <w:tab w:val="num" w:pos="8520"/>
        </w:tabs>
        <w:ind w:left="8520" w:hanging="480"/>
      </w:pPr>
      <w:rPr>
        <w:rFonts w:ascii="Wingdings" w:hAnsi="Wingdings" w:hint="default"/>
      </w:rPr>
    </w:lvl>
    <w:lvl w:ilvl="7" w:tplc="04090003" w:tentative="1">
      <w:start w:val="1"/>
      <w:numFmt w:val="bullet"/>
      <w:lvlText w:val=""/>
      <w:lvlJc w:val="left"/>
      <w:pPr>
        <w:tabs>
          <w:tab w:val="num" w:pos="9000"/>
        </w:tabs>
        <w:ind w:left="9000" w:hanging="480"/>
      </w:pPr>
      <w:rPr>
        <w:rFonts w:ascii="Wingdings" w:hAnsi="Wingdings" w:hint="default"/>
      </w:rPr>
    </w:lvl>
    <w:lvl w:ilvl="8" w:tplc="04090005" w:tentative="1">
      <w:start w:val="1"/>
      <w:numFmt w:val="bullet"/>
      <w:lvlText w:val=""/>
      <w:lvlJc w:val="left"/>
      <w:pPr>
        <w:tabs>
          <w:tab w:val="num" w:pos="9480"/>
        </w:tabs>
        <w:ind w:left="9480" w:hanging="480"/>
      </w:pPr>
      <w:rPr>
        <w:rFonts w:ascii="Wingdings" w:hAnsi="Wingdings" w:hint="default"/>
      </w:rPr>
    </w:lvl>
  </w:abstractNum>
  <w:abstractNum w:abstractNumId="6">
    <w:nsid w:val="0E087C2E"/>
    <w:multiLevelType w:val="hybridMultilevel"/>
    <w:tmpl w:val="57FCE7AE"/>
    <w:lvl w:ilvl="0" w:tplc="E9526B92">
      <w:start w:val="1"/>
      <w:numFmt w:val="decimal"/>
      <w:lvlText w:val="%1."/>
      <w:lvlJc w:val="left"/>
      <w:pPr>
        <w:tabs>
          <w:tab w:val="num" w:pos="360"/>
        </w:tabs>
        <w:ind w:left="360" w:hanging="36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7">
    <w:nsid w:val="0E2D1341"/>
    <w:multiLevelType w:val="hybridMultilevel"/>
    <w:tmpl w:val="B2CA9BF0"/>
    <w:lvl w:ilvl="0" w:tplc="04090013">
      <w:start w:val="1"/>
      <w:numFmt w:val="upperRoman"/>
      <w:lvlText w:val="%1."/>
      <w:lvlJc w:val="left"/>
      <w:pPr>
        <w:tabs>
          <w:tab w:val="num" w:pos="780"/>
        </w:tabs>
        <w:ind w:left="780" w:hanging="480"/>
      </w:pPr>
    </w:lvl>
    <w:lvl w:ilvl="1" w:tplc="04090019" w:tentative="1">
      <w:start w:val="1"/>
      <w:numFmt w:val="ideographTraditional"/>
      <w:lvlText w:val="%2、"/>
      <w:lvlJc w:val="left"/>
      <w:pPr>
        <w:tabs>
          <w:tab w:val="num" w:pos="1260"/>
        </w:tabs>
        <w:ind w:left="1260" w:hanging="480"/>
      </w:pPr>
    </w:lvl>
    <w:lvl w:ilvl="2" w:tplc="0409001B" w:tentative="1">
      <w:start w:val="1"/>
      <w:numFmt w:val="lowerRoman"/>
      <w:lvlText w:val="%3."/>
      <w:lvlJc w:val="right"/>
      <w:pPr>
        <w:tabs>
          <w:tab w:val="num" w:pos="1740"/>
        </w:tabs>
        <w:ind w:left="1740" w:hanging="480"/>
      </w:pPr>
    </w:lvl>
    <w:lvl w:ilvl="3" w:tplc="0409000F" w:tentative="1">
      <w:start w:val="1"/>
      <w:numFmt w:val="decimal"/>
      <w:lvlText w:val="%4."/>
      <w:lvlJc w:val="left"/>
      <w:pPr>
        <w:tabs>
          <w:tab w:val="num" w:pos="2220"/>
        </w:tabs>
        <w:ind w:left="2220" w:hanging="480"/>
      </w:pPr>
    </w:lvl>
    <w:lvl w:ilvl="4" w:tplc="04090019" w:tentative="1">
      <w:start w:val="1"/>
      <w:numFmt w:val="ideographTraditional"/>
      <w:lvlText w:val="%5、"/>
      <w:lvlJc w:val="left"/>
      <w:pPr>
        <w:tabs>
          <w:tab w:val="num" w:pos="2700"/>
        </w:tabs>
        <w:ind w:left="2700" w:hanging="480"/>
      </w:pPr>
    </w:lvl>
    <w:lvl w:ilvl="5" w:tplc="0409001B" w:tentative="1">
      <w:start w:val="1"/>
      <w:numFmt w:val="lowerRoman"/>
      <w:lvlText w:val="%6."/>
      <w:lvlJc w:val="right"/>
      <w:pPr>
        <w:tabs>
          <w:tab w:val="num" w:pos="3180"/>
        </w:tabs>
        <w:ind w:left="3180" w:hanging="480"/>
      </w:pPr>
    </w:lvl>
    <w:lvl w:ilvl="6" w:tplc="0409000F" w:tentative="1">
      <w:start w:val="1"/>
      <w:numFmt w:val="decimal"/>
      <w:lvlText w:val="%7."/>
      <w:lvlJc w:val="left"/>
      <w:pPr>
        <w:tabs>
          <w:tab w:val="num" w:pos="3660"/>
        </w:tabs>
        <w:ind w:left="3660" w:hanging="480"/>
      </w:pPr>
    </w:lvl>
    <w:lvl w:ilvl="7" w:tplc="04090019" w:tentative="1">
      <w:start w:val="1"/>
      <w:numFmt w:val="ideographTraditional"/>
      <w:lvlText w:val="%8、"/>
      <w:lvlJc w:val="left"/>
      <w:pPr>
        <w:tabs>
          <w:tab w:val="num" w:pos="4140"/>
        </w:tabs>
        <w:ind w:left="4140" w:hanging="480"/>
      </w:pPr>
    </w:lvl>
    <w:lvl w:ilvl="8" w:tplc="0409001B" w:tentative="1">
      <w:start w:val="1"/>
      <w:numFmt w:val="lowerRoman"/>
      <w:lvlText w:val="%9."/>
      <w:lvlJc w:val="right"/>
      <w:pPr>
        <w:tabs>
          <w:tab w:val="num" w:pos="4620"/>
        </w:tabs>
        <w:ind w:left="4620" w:hanging="480"/>
      </w:pPr>
    </w:lvl>
  </w:abstractNum>
  <w:abstractNum w:abstractNumId="8">
    <w:nsid w:val="0E6141A9"/>
    <w:multiLevelType w:val="hybridMultilevel"/>
    <w:tmpl w:val="0AA836B2"/>
    <w:lvl w:ilvl="0" w:tplc="0409000D">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9">
    <w:nsid w:val="0E7D7584"/>
    <w:multiLevelType w:val="hybridMultilevel"/>
    <w:tmpl w:val="848099BC"/>
    <w:lvl w:ilvl="0" w:tplc="BF94429A">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0">
    <w:nsid w:val="10B63BCC"/>
    <w:multiLevelType w:val="hybridMultilevel"/>
    <w:tmpl w:val="93E05E0A"/>
    <w:lvl w:ilvl="0" w:tplc="13A4E9E2">
      <w:start w:val="1"/>
      <w:numFmt w:val="bullet"/>
      <w:lvlText w:val="•"/>
      <w:lvlJc w:val="left"/>
      <w:pPr>
        <w:tabs>
          <w:tab w:val="num" w:pos="720"/>
        </w:tabs>
        <w:ind w:left="720" w:hanging="360"/>
      </w:pPr>
      <w:rPr>
        <w:rFonts w:ascii="新細明體" w:eastAsia="新細明體" w:hint="default"/>
      </w:rPr>
    </w:lvl>
    <w:lvl w:ilvl="1" w:tplc="044635D4" w:tentative="1">
      <w:start w:val="1"/>
      <w:numFmt w:val="bullet"/>
      <w:lvlText w:val="•"/>
      <w:lvlJc w:val="left"/>
      <w:pPr>
        <w:tabs>
          <w:tab w:val="num" w:pos="1440"/>
        </w:tabs>
        <w:ind w:left="1440" w:hanging="360"/>
      </w:pPr>
      <w:rPr>
        <w:rFonts w:ascii="新細明體" w:eastAsia="新細明體" w:hint="default"/>
      </w:rPr>
    </w:lvl>
    <w:lvl w:ilvl="2" w:tplc="7B9EE7E0" w:tentative="1">
      <w:start w:val="1"/>
      <w:numFmt w:val="bullet"/>
      <w:lvlText w:val="•"/>
      <w:lvlJc w:val="left"/>
      <w:pPr>
        <w:tabs>
          <w:tab w:val="num" w:pos="2160"/>
        </w:tabs>
        <w:ind w:left="2160" w:hanging="360"/>
      </w:pPr>
      <w:rPr>
        <w:rFonts w:ascii="新細明體" w:eastAsia="新細明體" w:hint="default"/>
      </w:rPr>
    </w:lvl>
    <w:lvl w:ilvl="3" w:tplc="00840250" w:tentative="1">
      <w:start w:val="1"/>
      <w:numFmt w:val="bullet"/>
      <w:lvlText w:val="•"/>
      <w:lvlJc w:val="left"/>
      <w:pPr>
        <w:tabs>
          <w:tab w:val="num" w:pos="2880"/>
        </w:tabs>
        <w:ind w:left="2880" w:hanging="360"/>
      </w:pPr>
      <w:rPr>
        <w:rFonts w:ascii="新細明體" w:eastAsia="新細明體" w:hint="default"/>
      </w:rPr>
    </w:lvl>
    <w:lvl w:ilvl="4" w:tplc="175ECD4C" w:tentative="1">
      <w:start w:val="1"/>
      <w:numFmt w:val="bullet"/>
      <w:lvlText w:val="•"/>
      <w:lvlJc w:val="left"/>
      <w:pPr>
        <w:tabs>
          <w:tab w:val="num" w:pos="3600"/>
        </w:tabs>
        <w:ind w:left="3600" w:hanging="360"/>
      </w:pPr>
      <w:rPr>
        <w:rFonts w:ascii="新細明體" w:eastAsia="新細明體" w:hint="default"/>
      </w:rPr>
    </w:lvl>
    <w:lvl w:ilvl="5" w:tplc="67F80CAE" w:tentative="1">
      <w:start w:val="1"/>
      <w:numFmt w:val="bullet"/>
      <w:lvlText w:val="•"/>
      <w:lvlJc w:val="left"/>
      <w:pPr>
        <w:tabs>
          <w:tab w:val="num" w:pos="4320"/>
        </w:tabs>
        <w:ind w:left="4320" w:hanging="360"/>
      </w:pPr>
      <w:rPr>
        <w:rFonts w:ascii="新細明體" w:eastAsia="新細明體" w:hint="default"/>
      </w:rPr>
    </w:lvl>
    <w:lvl w:ilvl="6" w:tplc="B6CAE096" w:tentative="1">
      <w:start w:val="1"/>
      <w:numFmt w:val="bullet"/>
      <w:lvlText w:val="•"/>
      <w:lvlJc w:val="left"/>
      <w:pPr>
        <w:tabs>
          <w:tab w:val="num" w:pos="5040"/>
        </w:tabs>
        <w:ind w:left="5040" w:hanging="360"/>
      </w:pPr>
      <w:rPr>
        <w:rFonts w:ascii="新細明體" w:eastAsia="新細明體" w:hint="default"/>
      </w:rPr>
    </w:lvl>
    <w:lvl w:ilvl="7" w:tplc="8A5208C6" w:tentative="1">
      <w:start w:val="1"/>
      <w:numFmt w:val="bullet"/>
      <w:lvlText w:val="•"/>
      <w:lvlJc w:val="left"/>
      <w:pPr>
        <w:tabs>
          <w:tab w:val="num" w:pos="5760"/>
        </w:tabs>
        <w:ind w:left="5760" w:hanging="360"/>
      </w:pPr>
      <w:rPr>
        <w:rFonts w:ascii="新細明體" w:eastAsia="新細明體" w:hint="default"/>
      </w:rPr>
    </w:lvl>
    <w:lvl w:ilvl="8" w:tplc="122C99E0" w:tentative="1">
      <w:start w:val="1"/>
      <w:numFmt w:val="bullet"/>
      <w:lvlText w:val="•"/>
      <w:lvlJc w:val="left"/>
      <w:pPr>
        <w:tabs>
          <w:tab w:val="num" w:pos="6480"/>
        </w:tabs>
        <w:ind w:left="6480" w:hanging="360"/>
      </w:pPr>
      <w:rPr>
        <w:rFonts w:ascii="新細明體" w:eastAsia="新細明體" w:hint="default"/>
      </w:rPr>
    </w:lvl>
  </w:abstractNum>
  <w:abstractNum w:abstractNumId="11">
    <w:nsid w:val="12E22184"/>
    <w:multiLevelType w:val="hybridMultilevel"/>
    <w:tmpl w:val="E496D502"/>
    <w:lvl w:ilvl="0" w:tplc="04090013">
      <w:start w:val="1"/>
      <w:numFmt w:val="upperRoman"/>
      <w:lvlText w:val="%1."/>
      <w:lvlJc w:val="left"/>
      <w:pPr>
        <w:tabs>
          <w:tab w:val="num" w:pos="1080"/>
        </w:tabs>
        <w:ind w:left="1080" w:hanging="480"/>
      </w:pPr>
    </w:lvl>
    <w:lvl w:ilvl="1" w:tplc="04090019" w:tentative="1">
      <w:start w:val="1"/>
      <w:numFmt w:val="ideographTraditional"/>
      <w:lvlText w:val="%2、"/>
      <w:lvlJc w:val="left"/>
      <w:pPr>
        <w:tabs>
          <w:tab w:val="num" w:pos="1560"/>
        </w:tabs>
        <w:ind w:left="1560" w:hanging="480"/>
      </w:pPr>
    </w:lvl>
    <w:lvl w:ilvl="2" w:tplc="0409001B" w:tentative="1">
      <w:start w:val="1"/>
      <w:numFmt w:val="lowerRoman"/>
      <w:lvlText w:val="%3."/>
      <w:lvlJc w:val="right"/>
      <w:pPr>
        <w:tabs>
          <w:tab w:val="num" w:pos="2040"/>
        </w:tabs>
        <w:ind w:left="2040" w:hanging="480"/>
      </w:pPr>
    </w:lvl>
    <w:lvl w:ilvl="3" w:tplc="0409000F" w:tentative="1">
      <w:start w:val="1"/>
      <w:numFmt w:val="decimal"/>
      <w:lvlText w:val="%4."/>
      <w:lvlJc w:val="left"/>
      <w:pPr>
        <w:tabs>
          <w:tab w:val="num" w:pos="2520"/>
        </w:tabs>
        <w:ind w:left="2520" w:hanging="480"/>
      </w:pPr>
    </w:lvl>
    <w:lvl w:ilvl="4" w:tplc="04090019" w:tentative="1">
      <w:start w:val="1"/>
      <w:numFmt w:val="ideographTraditional"/>
      <w:lvlText w:val="%5、"/>
      <w:lvlJc w:val="left"/>
      <w:pPr>
        <w:tabs>
          <w:tab w:val="num" w:pos="3000"/>
        </w:tabs>
        <w:ind w:left="3000" w:hanging="480"/>
      </w:pPr>
    </w:lvl>
    <w:lvl w:ilvl="5" w:tplc="0409001B" w:tentative="1">
      <w:start w:val="1"/>
      <w:numFmt w:val="lowerRoman"/>
      <w:lvlText w:val="%6."/>
      <w:lvlJc w:val="right"/>
      <w:pPr>
        <w:tabs>
          <w:tab w:val="num" w:pos="3480"/>
        </w:tabs>
        <w:ind w:left="3480" w:hanging="480"/>
      </w:pPr>
    </w:lvl>
    <w:lvl w:ilvl="6" w:tplc="0409000F" w:tentative="1">
      <w:start w:val="1"/>
      <w:numFmt w:val="decimal"/>
      <w:lvlText w:val="%7."/>
      <w:lvlJc w:val="left"/>
      <w:pPr>
        <w:tabs>
          <w:tab w:val="num" w:pos="3960"/>
        </w:tabs>
        <w:ind w:left="3960" w:hanging="480"/>
      </w:pPr>
    </w:lvl>
    <w:lvl w:ilvl="7" w:tplc="04090019" w:tentative="1">
      <w:start w:val="1"/>
      <w:numFmt w:val="ideographTraditional"/>
      <w:lvlText w:val="%8、"/>
      <w:lvlJc w:val="left"/>
      <w:pPr>
        <w:tabs>
          <w:tab w:val="num" w:pos="4440"/>
        </w:tabs>
        <w:ind w:left="4440" w:hanging="480"/>
      </w:pPr>
    </w:lvl>
    <w:lvl w:ilvl="8" w:tplc="0409001B" w:tentative="1">
      <w:start w:val="1"/>
      <w:numFmt w:val="lowerRoman"/>
      <w:lvlText w:val="%9."/>
      <w:lvlJc w:val="right"/>
      <w:pPr>
        <w:tabs>
          <w:tab w:val="num" w:pos="4920"/>
        </w:tabs>
        <w:ind w:left="4920" w:hanging="480"/>
      </w:pPr>
    </w:lvl>
  </w:abstractNum>
  <w:abstractNum w:abstractNumId="12">
    <w:nsid w:val="155C3130"/>
    <w:multiLevelType w:val="hybridMultilevel"/>
    <w:tmpl w:val="1FBA7F0E"/>
    <w:lvl w:ilvl="0" w:tplc="FA9A8CF4">
      <w:start w:val="1"/>
      <w:numFmt w:val="taiwaneseCountingThousand"/>
      <w:lvlText w:val="%1."/>
      <w:lvlJc w:val="left"/>
      <w:pPr>
        <w:tabs>
          <w:tab w:val="num" w:pos="360"/>
        </w:tabs>
        <w:ind w:left="360" w:hanging="360"/>
      </w:pPr>
      <w:rPr>
        <w:rFonts w:hint="eastAsia"/>
      </w:rPr>
    </w:lvl>
    <w:lvl w:ilvl="1" w:tplc="DD5EFFA0">
      <w:start w:val="1"/>
      <w:numFmt w:val="decimal"/>
      <w:lvlText w:val="%2."/>
      <w:lvlJc w:val="left"/>
      <w:pPr>
        <w:tabs>
          <w:tab w:val="num" w:pos="855"/>
        </w:tabs>
        <w:ind w:left="855" w:hanging="375"/>
      </w:pPr>
      <w:rPr>
        <w:rFonts w:ascii="Times New Roman" w:hAnsi="Times New Roman"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3">
    <w:nsid w:val="16F6132E"/>
    <w:multiLevelType w:val="hybridMultilevel"/>
    <w:tmpl w:val="08863ED4"/>
    <w:lvl w:ilvl="0" w:tplc="631EED2E">
      <w:start w:val="1"/>
      <w:numFmt w:val="decimal"/>
      <w:lvlText w:val="%1."/>
      <w:lvlJc w:val="left"/>
      <w:pPr>
        <w:tabs>
          <w:tab w:val="num" w:pos="1325"/>
        </w:tabs>
        <w:ind w:left="1325" w:hanging="765"/>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4">
    <w:nsid w:val="1F2F7F40"/>
    <w:multiLevelType w:val="hybridMultilevel"/>
    <w:tmpl w:val="7324D038"/>
    <w:lvl w:ilvl="0" w:tplc="49D49E7C">
      <w:numFmt w:val="bullet"/>
      <w:lvlText w:val="□"/>
      <w:lvlJc w:val="left"/>
      <w:pPr>
        <w:tabs>
          <w:tab w:val="num" w:pos="360"/>
        </w:tabs>
        <w:ind w:left="360" w:hanging="360"/>
      </w:pPr>
      <w:rPr>
        <w:rFonts w:ascii="新細明體" w:eastAsia="新細明體" w:hAnsi="新細明體" w:hint="eastAsia"/>
      </w:rPr>
    </w:lvl>
    <w:lvl w:ilvl="1" w:tplc="04090003" w:tentative="1">
      <w:start w:val="1"/>
      <w:numFmt w:val="bullet"/>
      <w:lvlText w:val=""/>
      <w:lvlJc w:val="left"/>
      <w:pPr>
        <w:tabs>
          <w:tab w:val="num" w:pos="960"/>
        </w:tabs>
        <w:ind w:left="960" w:hanging="480"/>
      </w:pPr>
      <w:rPr>
        <w:rFonts w:ascii="Wingdings" w:hAnsi="Wingdings" w:hint="default"/>
      </w:rPr>
    </w:lvl>
    <w:lvl w:ilvl="2" w:tplc="04090005" w:tentative="1">
      <w:start w:val="1"/>
      <w:numFmt w:val="bullet"/>
      <w:lvlText w:val=""/>
      <w:lvlJc w:val="left"/>
      <w:pPr>
        <w:tabs>
          <w:tab w:val="num" w:pos="1440"/>
        </w:tabs>
        <w:ind w:left="1440" w:hanging="480"/>
      </w:pPr>
      <w:rPr>
        <w:rFonts w:ascii="Wingdings" w:hAnsi="Wingdings" w:hint="default"/>
      </w:rPr>
    </w:lvl>
    <w:lvl w:ilvl="3" w:tplc="04090001" w:tentative="1">
      <w:start w:val="1"/>
      <w:numFmt w:val="bullet"/>
      <w:lvlText w:val=""/>
      <w:lvlJc w:val="left"/>
      <w:pPr>
        <w:tabs>
          <w:tab w:val="num" w:pos="1920"/>
        </w:tabs>
        <w:ind w:left="1920" w:hanging="480"/>
      </w:pPr>
      <w:rPr>
        <w:rFonts w:ascii="Wingdings" w:hAnsi="Wingdings" w:hint="default"/>
      </w:rPr>
    </w:lvl>
    <w:lvl w:ilvl="4" w:tplc="04090003" w:tentative="1">
      <w:start w:val="1"/>
      <w:numFmt w:val="bullet"/>
      <w:lvlText w:val=""/>
      <w:lvlJc w:val="left"/>
      <w:pPr>
        <w:tabs>
          <w:tab w:val="num" w:pos="2400"/>
        </w:tabs>
        <w:ind w:left="2400" w:hanging="480"/>
      </w:pPr>
      <w:rPr>
        <w:rFonts w:ascii="Wingdings" w:hAnsi="Wingdings" w:hint="default"/>
      </w:rPr>
    </w:lvl>
    <w:lvl w:ilvl="5" w:tplc="04090005" w:tentative="1">
      <w:start w:val="1"/>
      <w:numFmt w:val="bullet"/>
      <w:lvlText w:val=""/>
      <w:lvlJc w:val="left"/>
      <w:pPr>
        <w:tabs>
          <w:tab w:val="num" w:pos="2880"/>
        </w:tabs>
        <w:ind w:left="2880" w:hanging="480"/>
      </w:pPr>
      <w:rPr>
        <w:rFonts w:ascii="Wingdings" w:hAnsi="Wingdings" w:hint="default"/>
      </w:rPr>
    </w:lvl>
    <w:lvl w:ilvl="6" w:tplc="04090001" w:tentative="1">
      <w:start w:val="1"/>
      <w:numFmt w:val="bullet"/>
      <w:lvlText w:val=""/>
      <w:lvlJc w:val="left"/>
      <w:pPr>
        <w:tabs>
          <w:tab w:val="num" w:pos="3360"/>
        </w:tabs>
        <w:ind w:left="3360" w:hanging="480"/>
      </w:pPr>
      <w:rPr>
        <w:rFonts w:ascii="Wingdings" w:hAnsi="Wingdings" w:hint="default"/>
      </w:rPr>
    </w:lvl>
    <w:lvl w:ilvl="7" w:tplc="04090003" w:tentative="1">
      <w:start w:val="1"/>
      <w:numFmt w:val="bullet"/>
      <w:lvlText w:val=""/>
      <w:lvlJc w:val="left"/>
      <w:pPr>
        <w:tabs>
          <w:tab w:val="num" w:pos="3840"/>
        </w:tabs>
        <w:ind w:left="3840" w:hanging="480"/>
      </w:pPr>
      <w:rPr>
        <w:rFonts w:ascii="Wingdings" w:hAnsi="Wingdings" w:hint="default"/>
      </w:rPr>
    </w:lvl>
    <w:lvl w:ilvl="8" w:tplc="04090005" w:tentative="1">
      <w:start w:val="1"/>
      <w:numFmt w:val="bullet"/>
      <w:lvlText w:val=""/>
      <w:lvlJc w:val="left"/>
      <w:pPr>
        <w:tabs>
          <w:tab w:val="num" w:pos="4320"/>
        </w:tabs>
        <w:ind w:left="4320" w:hanging="480"/>
      </w:pPr>
      <w:rPr>
        <w:rFonts w:ascii="Wingdings" w:hAnsi="Wingdings" w:hint="default"/>
      </w:rPr>
    </w:lvl>
  </w:abstractNum>
  <w:abstractNum w:abstractNumId="15">
    <w:nsid w:val="22280B8B"/>
    <w:multiLevelType w:val="hybridMultilevel"/>
    <w:tmpl w:val="042A4070"/>
    <w:lvl w:ilvl="0" w:tplc="0409000F">
      <w:start w:val="1"/>
      <w:numFmt w:val="decimal"/>
      <w:lvlText w:val="%1."/>
      <w:lvlJc w:val="left"/>
      <w:pPr>
        <w:tabs>
          <w:tab w:val="num" w:pos="720"/>
        </w:tabs>
        <w:ind w:left="720" w:hanging="480"/>
      </w:pPr>
    </w:lvl>
    <w:lvl w:ilvl="1" w:tplc="04090019" w:tentative="1">
      <w:start w:val="1"/>
      <w:numFmt w:val="ideographTraditional"/>
      <w:lvlText w:val="%2、"/>
      <w:lvlJc w:val="left"/>
      <w:pPr>
        <w:tabs>
          <w:tab w:val="num" w:pos="1200"/>
        </w:tabs>
        <w:ind w:left="1200" w:hanging="480"/>
      </w:pPr>
    </w:lvl>
    <w:lvl w:ilvl="2" w:tplc="0409001B" w:tentative="1">
      <w:start w:val="1"/>
      <w:numFmt w:val="lowerRoman"/>
      <w:lvlText w:val="%3."/>
      <w:lvlJc w:val="right"/>
      <w:pPr>
        <w:tabs>
          <w:tab w:val="num" w:pos="1680"/>
        </w:tabs>
        <w:ind w:left="1680" w:hanging="480"/>
      </w:pPr>
    </w:lvl>
    <w:lvl w:ilvl="3" w:tplc="0409000F" w:tentative="1">
      <w:start w:val="1"/>
      <w:numFmt w:val="decimal"/>
      <w:lvlText w:val="%4."/>
      <w:lvlJc w:val="left"/>
      <w:pPr>
        <w:tabs>
          <w:tab w:val="num" w:pos="2160"/>
        </w:tabs>
        <w:ind w:left="2160" w:hanging="480"/>
      </w:pPr>
    </w:lvl>
    <w:lvl w:ilvl="4" w:tplc="04090019" w:tentative="1">
      <w:start w:val="1"/>
      <w:numFmt w:val="ideographTraditional"/>
      <w:lvlText w:val="%5、"/>
      <w:lvlJc w:val="left"/>
      <w:pPr>
        <w:tabs>
          <w:tab w:val="num" w:pos="2640"/>
        </w:tabs>
        <w:ind w:left="2640" w:hanging="480"/>
      </w:pPr>
    </w:lvl>
    <w:lvl w:ilvl="5" w:tplc="0409001B" w:tentative="1">
      <w:start w:val="1"/>
      <w:numFmt w:val="lowerRoman"/>
      <w:lvlText w:val="%6."/>
      <w:lvlJc w:val="right"/>
      <w:pPr>
        <w:tabs>
          <w:tab w:val="num" w:pos="3120"/>
        </w:tabs>
        <w:ind w:left="3120" w:hanging="480"/>
      </w:pPr>
    </w:lvl>
    <w:lvl w:ilvl="6" w:tplc="0409000F" w:tentative="1">
      <w:start w:val="1"/>
      <w:numFmt w:val="decimal"/>
      <w:lvlText w:val="%7."/>
      <w:lvlJc w:val="left"/>
      <w:pPr>
        <w:tabs>
          <w:tab w:val="num" w:pos="3600"/>
        </w:tabs>
        <w:ind w:left="3600" w:hanging="480"/>
      </w:pPr>
    </w:lvl>
    <w:lvl w:ilvl="7" w:tplc="04090019" w:tentative="1">
      <w:start w:val="1"/>
      <w:numFmt w:val="ideographTraditional"/>
      <w:lvlText w:val="%8、"/>
      <w:lvlJc w:val="left"/>
      <w:pPr>
        <w:tabs>
          <w:tab w:val="num" w:pos="4080"/>
        </w:tabs>
        <w:ind w:left="4080" w:hanging="480"/>
      </w:pPr>
    </w:lvl>
    <w:lvl w:ilvl="8" w:tplc="0409001B" w:tentative="1">
      <w:start w:val="1"/>
      <w:numFmt w:val="lowerRoman"/>
      <w:lvlText w:val="%9."/>
      <w:lvlJc w:val="right"/>
      <w:pPr>
        <w:tabs>
          <w:tab w:val="num" w:pos="4560"/>
        </w:tabs>
        <w:ind w:left="4560" w:hanging="480"/>
      </w:pPr>
    </w:lvl>
  </w:abstractNum>
  <w:abstractNum w:abstractNumId="16">
    <w:nsid w:val="23775309"/>
    <w:multiLevelType w:val="hybridMultilevel"/>
    <w:tmpl w:val="6B24CB5C"/>
    <w:lvl w:ilvl="0" w:tplc="04090013">
      <w:start w:val="1"/>
      <w:numFmt w:val="upperRoman"/>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7">
    <w:nsid w:val="25C24DA6"/>
    <w:multiLevelType w:val="hybridMultilevel"/>
    <w:tmpl w:val="23FCE81A"/>
    <w:lvl w:ilvl="0" w:tplc="D5C233F4">
      <w:start w:val="1"/>
      <w:numFmt w:val="bullet"/>
      <w:lvlText w:val="•"/>
      <w:lvlJc w:val="left"/>
      <w:pPr>
        <w:tabs>
          <w:tab w:val="num" w:pos="720"/>
        </w:tabs>
        <w:ind w:left="720" w:hanging="360"/>
      </w:pPr>
      <w:rPr>
        <w:rFonts w:ascii="新細明體" w:eastAsia="新細明體" w:hint="default"/>
      </w:rPr>
    </w:lvl>
    <w:lvl w:ilvl="1" w:tplc="A7DC3970" w:tentative="1">
      <w:start w:val="1"/>
      <w:numFmt w:val="bullet"/>
      <w:lvlText w:val="•"/>
      <w:lvlJc w:val="left"/>
      <w:pPr>
        <w:tabs>
          <w:tab w:val="num" w:pos="1440"/>
        </w:tabs>
        <w:ind w:left="1440" w:hanging="360"/>
      </w:pPr>
      <w:rPr>
        <w:rFonts w:ascii="新細明體" w:eastAsia="新細明體" w:hint="default"/>
      </w:rPr>
    </w:lvl>
    <w:lvl w:ilvl="2" w:tplc="074099B8" w:tentative="1">
      <w:start w:val="1"/>
      <w:numFmt w:val="bullet"/>
      <w:lvlText w:val="•"/>
      <w:lvlJc w:val="left"/>
      <w:pPr>
        <w:tabs>
          <w:tab w:val="num" w:pos="2160"/>
        </w:tabs>
        <w:ind w:left="2160" w:hanging="360"/>
      </w:pPr>
      <w:rPr>
        <w:rFonts w:ascii="新細明體" w:eastAsia="新細明體" w:hint="default"/>
      </w:rPr>
    </w:lvl>
    <w:lvl w:ilvl="3" w:tplc="B122D232" w:tentative="1">
      <w:start w:val="1"/>
      <w:numFmt w:val="bullet"/>
      <w:lvlText w:val="•"/>
      <w:lvlJc w:val="left"/>
      <w:pPr>
        <w:tabs>
          <w:tab w:val="num" w:pos="2880"/>
        </w:tabs>
        <w:ind w:left="2880" w:hanging="360"/>
      </w:pPr>
      <w:rPr>
        <w:rFonts w:ascii="新細明體" w:eastAsia="新細明體" w:hint="default"/>
      </w:rPr>
    </w:lvl>
    <w:lvl w:ilvl="4" w:tplc="700C0914" w:tentative="1">
      <w:start w:val="1"/>
      <w:numFmt w:val="bullet"/>
      <w:lvlText w:val="•"/>
      <w:lvlJc w:val="left"/>
      <w:pPr>
        <w:tabs>
          <w:tab w:val="num" w:pos="3600"/>
        </w:tabs>
        <w:ind w:left="3600" w:hanging="360"/>
      </w:pPr>
      <w:rPr>
        <w:rFonts w:ascii="新細明體" w:eastAsia="新細明體" w:hint="default"/>
      </w:rPr>
    </w:lvl>
    <w:lvl w:ilvl="5" w:tplc="A224E6F2" w:tentative="1">
      <w:start w:val="1"/>
      <w:numFmt w:val="bullet"/>
      <w:lvlText w:val="•"/>
      <w:lvlJc w:val="left"/>
      <w:pPr>
        <w:tabs>
          <w:tab w:val="num" w:pos="4320"/>
        </w:tabs>
        <w:ind w:left="4320" w:hanging="360"/>
      </w:pPr>
      <w:rPr>
        <w:rFonts w:ascii="新細明體" w:eastAsia="新細明體" w:hint="default"/>
      </w:rPr>
    </w:lvl>
    <w:lvl w:ilvl="6" w:tplc="559CA1DA" w:tentative="1">
      <w:start w:val="1"/>
      <w:numFmt w:val="bullet"/>
      <w:lvlText w:val="•"/>
      <w:lvlJc w:val="left"/>
      <w:pPr>
        <w:tabs>
          <w:tab w:val="num" w:pos="5040"/>
        </w:tabs>
        <w:ind w:left="5040" w:hanging="360"/>
      </w:pPr>
      <w:rPr>
        <w:rFonts w:ascii="新細明體" w:eastAsia="新細明體" w:hint="default"/>
      </w:rPr>
    </w:lvl>
    <w:lvl w:ilvl="7" w:tplc="9E0CC5E4" w:tentative="1">
      <w:start w:val="1"/>
      <w:numFmt w:val="bullet"/>
      <w:lvlText w:val="•"/>
      <w:lvlJc w:val="left"/>
      <w:pPr>
        <w:tabs>
          <w:tab w:val="num" w:pos="5760"/>
        </w:tabs>
        <w:ind w:left="5760" w:hanging="360"/>
      </w:pPr>
      <w:rPr>
        <w:rFonts w:ascii="新細明體" w:eastAsia="新細明體" w:hint="default"/>
      </w:rPr>
    </w:lvl>
    <w:lvl w:ilvl="8" w:tplc="52EA713E" w:tentative="1">
      <w:start w:val="1"/>
      <w:numFmt w:val="bullet"/>
      <w:lvlText w:val="•"/>
      <w:lvlJc w:val="left"/>
      <w:pPr>
        <w:tabs>
          <w:tab w:val="num" w:pos="6480"/>
        </w:tabs>
        <w:ind w:left="6480" w:hanging="360"/>
      </w:pPr>
      <w:rPr>
        <w:rFonts w:ascii="新細明體" w:eastAsia="新細明體" w:hint="default"/>
      </w:rPr>
    </w:lvl>
  </w:abstractNum>
  <w:abstractNum w:abstractNumId="18">
    <w:nsid w:val="2BB154BA"/>
    <w:multiLevelType w:val="hybridMultilevel"/>
    <w:tmpl w:val="49E8DD18"/>
    <w:lvl w:ilvl="0" w:tplc="04090013">
      <w:start w:val="1"/>
      <w:numFmt w:val="upperRoman"/>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19">
    <w:nsid w:val="2C2661F7"/>
    <w:multiLevelType w:val="hybridMultilevel"/>
    <w:tmpl w:val="0BDC5AA6"/>
    <w:lvl w:ilvl="0" w:tplc="04090015">
      <w:start w:val="1"/>
      <w:numFmt w:val="taiwaneseCountingThousand"/>
      <w:lvlText w:val="%1、"/>
      <w:lvlJc w:val="left"/>
      <w:pPr>
        <w:tabs>
          <w:tab w:val="num" w:pos="1050"/>
        </w:tabs>
        <w:ind w:left="1050" w:hanging="480"/>
      </w:pPr>
    </w:lvl>
    <w:lvl w:ilvl="1" w:tplc="7690DDC0">
      <w:start w:val="1"/>
      <w:numFmt w:val="decimal"/>
      <w:lvlText w:val="%2."/>
      <w:lvlJc w:val="left"/>
      <w:pPr>
        <w:tabs>
          <w:tab w:val="num" w:pos="1410"/>
        </w:tabs>
        <w:ind w:left="1410" w:hanging="360"/>
      </w:pPr>
      <w:rPr>
        <w:rFonts w:hint="default"/>
      </w:rPr>
    </w:lvl>
    <w:lvl w:ilvl="2" w:tplc="0409001B" w:tentative="1">
      <w:start w:val="1"/>
      <w:numFmt w:val="lowerRoman"/>
      <w:lvlText w:val="%3."/>
      <w:lvlJc w:val="right"/>
      <w:pPr>
        <w:tabs>
          <w:tab w:val="num" w:pos="2010"/>
        </w:tabs>
        <w:ind w:left="2010" w:hanging="480"/>
      </w:pPr>
    </w:lvl>
    <w:lvl w:ilvl="3" w:tplc="0409000F" w:tentative="1">
      <w:start w:val="1"/>
      <w:numFmt w:val="decimal"/>
      <w:lvlText w:val="%4."/>
      <w:lvlJc w:val="left"/>
      <w:pPr>
        <w:tabs>
          <w:tab w:val="num" w:pos="2490"/>
        </w:tabs>
        <w:ind w:left="2490" w:hanging="480"/>
      </w:pPr>
    </w:lvl>
    <w:lvl w:ilvl="4" w:tplc="04090019" w:tentative="1">
      <w:start w:val="1"/>
      <w:numFmt w:val="ideographTraditional"/>
      <w:lvlText w:val="%5、"/>
      <w:lvlJc w:val="left"/>
      <w:pPr>
        <w:tabs>
          <w:tab w:val="num" w:pos="2970"/>
        </w:tabs>
        <w:ind w:left="2970" w:hanging="480"/>
      </w:pPr>
    </w:lvl>
    <w:lvl w:ilvl="5" w:tplc="0409001B" w:tentative="1">
      <w:start w:val="1"/>
      <w:numFmt w:val="lowerRoman"/>
      <w:lvlText w:val="%6."/>
      <w:lvlJc w:val="right"/>
      <w:pPr>
        <w:tabs>
          <w:tab w:val="num" w:pos="3450"/>
        </w:tabs>
        <w:ind w:left="3450" w:hanging="480"/>
      </w:pPr>
    </w:lvl>
    <w:lvl w:ilvl="6" w:tplc="0409000F" w:tentative="1">
      <w:start w:val="1"/>
      <w:numFmt w:val="decimal"/>
      <w:lvlText w:val="%7."/>
      <w:lvlJc w:val="left"/>
      <w:pPr>
        <w:tabs>
          <w:tab w:val="num" w:pos="3930"/>
        </w:tabs>
        <w:ind w:left="3930" w:hanging="480"/>
      </w:pPr>
    </w:lvl>
    <w:lvl w:ilvl="7" w:tplc="04090019" w:tentative="1">
      <w:start w:val="1"/>
      <w:numFmt w:val="ideographTraditional"/>
      <w:lvlText w:val="%8、"/>
      <w:lvlJc w:val="left"/>
      <w:pPr>
        <w:tabs>
          <w:tab w:val="num" w:pos="4410"/>
        </w:tabs>
        <w:ind w:left="4410" w:hanging="480"/>
      </w:pPr>
    </w:lvl>
    <w:lvl w:ilvl="8" w:tplc="0409001B" w:tentative="1">
      <w:start w:val="1"/>
      <w:numFmt w:val="lowerRoman"/>
      <w:lvlText w:val="%9."/>
      <w:lvlJc w:val="right"/>
      <w:pPr>
        <w:tabs>
          <w:tab w:val="num" w:pos="4890"/>
        </w:tabs>
        <w:ind w:left="4890" w:hanging="480"/>
      </w:pPr>
    </w:lvl>
  </w:abstractNum>
  <w:abstractNum w:abstractNumId="20">
    <w:nsid w:val="2CAE3B87"/>
    <w:multiLevelType w:val="hybridMultilevel"/>
    <w:tmpl w:val="BF2ED5C2"/>
    <w:lvl w:ilvl="0" w:tplc="0409000F">
      <w:start w:val="1"/>
      <w:numFmt w:val="decimal"/>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1">
    <w:nsid w:val="2DFF3CFB"/>
    <w:multiLevelType w:val="hybridMultilevel"/>
    <w:tmpl w:val="1F625754"/>
    <w:lvl w:ilvl="0" w:tplc="392E1078">
      <w:start w:val="1"/>
      <w:numFmt w:val="taiwaneseCountingThousand"/>
      <w:lvlText w:val="(%1)"/>
      <w:lvlJc w:val="left"/>
      <w:pPr>
        <w:tabs>
          <w:tab w:val="num" w:pos="480"/>
        </w:tabs>
        <w:ind w:left="480" w:hanging="480"/>
      </w:pPr>
      <w:rPr>
        <w:rFonts w:hint="default"/>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22">
    <w:nsid w:val="2EFA7AF6"/>
    <w:multiLevelType w:val="hybridMultilevel"/>
    <w:tmpl w:val="B4CEDA9C"/>
    <w:lvl w:ilvl="0" w:tplc="19D6AFAA">
      <w:start w:val="1"/>
      <w:numFmt w:val="taiwaneseCountingThousand"/>
      <w:lvlText w:val="(%1)"/>
      <w:lvlJc w:val="left"/>
      <w:pPr>
        <w:ind w:left="390" w:hanging="390"/>
      </w:pPr>
      <w:rPr>
        <w:rFonts w:hint="default"/>
      </w:rPr>
    </w:lvl>
    <w:lvl w:ilvl="1" w:tplc="04090019" w:tentative="1">
      <w:start w:val="1"/>
      <w:numFmt w:val="ideographTraditional"/>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ideographTraditional"/>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ideographTraditional"/>
      <w:lvlText w:val="%8、"/>
      <w:lvlJc w:val="left"/>
      <w:pPr>
        <w:ind w:left="3840" w:hanging="480"/>
      </w:pPr>
    </w:lvl>
    <w:lvl w:ilvl="8" w:tplc="0409001B" w:tentative="1">
      <w:start w:val="1"/>
      <w:numFmt w:val="lowerRoman"/>
      <w:lvlText w:val="%9."/>
      <w:lvlJc w:val="right"/>
      <w:pPr>
        <w:ind w:left="4320" w:hanging="480"/>
      </w:pPr>
    </w:lvl>
  </w:abstractNum>
  <w:abstractNum w:abstractNumId="23">
    <w:nsid w:val="2FD11018"/>
    <w:multiLevelType w:val="hybridMultilevel"/>
    <w:tmpl w:val="4A949DF0"/>
    <w:lvl w:ilvl="0" w:tplc="631EED2E">
      <w:start w:val="1"/>
      <w:numFmt w:val="decimal"/>
      <w:lvlText w:val="%1."/>
      <w:lvlJc w:val="left"/>
      <w:pPr>
        <w:tabs>
          <w:tab w:val="num" w:pos="1345"/>
        </w:tabs>
        <w:ind w:left="1345" w:hanging="765"/>
      </w:pPr>
      <w:rPr>
        <w:rFonts w:hint="default"/>
      </w:rPr>
    </w:lvl>
    <w:lvl w:ilvl="1" w:tplc="04090019" w:tentative="1">
      <w:start w:val="1"/>
      <w:numFmt w:val="ideographTraditional"/>
      <w:lvlText w:val="%2、"/>
      <w:lvlJc w:val="left"/>
      <w:pPr>
        <w:tabs>
          <w:tab w:val="num" w:pos="980"/>
        </w:tabs>
        <w:ind w:left="980" w:hanging="480"/>
      </w:pPr>
    </w:lvl>
    <w:lvl w:ilvl="2" w:tplc="0409001B" w:tentative="1">
      <w:start w:val="1"/>
      <w:numFmt w:val="lowerRoman"/>
      <w:lvlText w:val="%3."/>
      <w:lvlJc w:val="right"/>
      <w:pPr>
        <w:tabs>
          <w:tab w:val="num" w:pos="1460"/>
        </w:tabs>
        <w:ind w:left="1460" w:hanging="480"/>
      </w:pPr>
    </w:lvl>
    <w:lvl w:ilvl="3" w:tplc="0409000F" w:tentative="1">
      <w:start w:val="1"/>
      <w:numFmt w:val="decimal"/>
      <w:lvlText w:val="%4."/>
      <w:lvlJc w:val="left"/>
      <w:pPr>
        <w:tabs>
          <w:tab w:val="num" w:pos="1940"/>
        </w:tabs>
        <w:ind w:left="1940" w:hanging="480"/>
      </w:pPr>
    </w:lvl>
    <w:lvl w:ilvl="4" w:tplc="04090019" w:tentative="1">
      <w:start w:val="1"/>
      <w:numFmt w:val="ideographTraditional"/>
      <w:lvlText w:val="%5、"/>
      <w:lvlJc w:val="left"/>
      <w:pPr>
        <w:tabs>
          <w:tab w:val="num" w:pos="2420"/>
        </w:tabs>
        <w:ind w:left="2420" w:hanging="480"/>
      </w:pPr>
    </w:lvl>
    <w:lvl w:ilvl="5" w:tplc="0409001B" w:tentative="1">
      <w:start w:val="1"/>
      <w:numFmt w:val="lowerRoman"/>
      <w:lvlText w:val="%6."/>
      <w:lvlJc w:val="right"/>
      <w:pPr>
        <w:tabs>
          <w:tab w:val="num" w:pos="2900"/>
        </w:tabs>
        <w:ind w:left="2900" w:hanging="480"/>
      </w:pPr>
    </w:lvl>
    <w:lvl w:ilvl="6" w:tplc="0409000F" w:tentative="1">
      <w:start w:val="1"/>
      <w:numFmt w:val="decimal"/>
      <w:lvlText w:val="%7."/>
      <w:lvlJc w:val="left"/>
      <w:pPr>
        <w:tabs>
          <w:tab w:val="num" w:pos="3380"/>
        </w:tabs>
        <w:ind w:left="3380" w:hanging="480"/>
      </w:pPr>
    </w:lvl>
    <w:lvl w:ilvl="7" w:tplc="04090019" w:tentative="1">
      <w:start w:val="1"/>
      <w:numFmt w:val="ideographTraditional"/>
      <w:lvlText w:val="%8、"/>
      <w:lvlJc w:val="left"/>
      <w:pPr>
        <w:tabs>
          <w:tab w:val="num" w:pos="3860"/>
        </w:tabs>
        <w:ind w:left="3860" w:hanging="480"/>
      </w:pPr>
    </w:lvl>
    <w:lvl w:ilvl="8" w:tplc="0409001B" w:tentative="1">
      <w:start w:val="1"/>
      <w:numFmt w:val="lowerRoman"/>
      <w:lvlText w:val="%9."/>
      <w:lvlJc w:val="right"/>
      <w:pPr>
        <w:tabs>
          <w:tab w:val="num" w:pos="4340"/>
        </w:tabs>
        <w:ind w:left="4340" w:hanging="480"/>
      </w:pPr>
    </w:lvl>
  </w:abstractNum>
  <w:abstractNum w:abstractNumId="24">
    <w:nsid w:val="362A19ED"/>
    <w:multiLevelType w:val="hybridMultilevel"/>
    <w:tmpl w:val="AAAE5510"/>
    <w:lvl w:ilvl="0" w:tplc="04090013">
      <w:start w:val="1"/>
      <w:numFmt w:val="upperRoman"/>
      <w:lvlText w:val="%1."/>
      <w:lvlJc w:val="left"/>
      <w:pPr>
        <w:tabs>
          <w:tab w:val="num" w:pos="615"/>
        </w:tabs>
        <w:ind w:left="615" w:hanging="480"/>
      </w:pPr>
    </w:lvl>
    <w:lvl w:ilvl="1" w:tplc="04090019" w:tentative="1">
      <w:start w:val="1"/>
      <w:numFmt w:val="ideographTraditional"/>
      <w:lvlText w:val="%2、"/>
      <w:lvlJc w:val="left"/>
      <w:pPr>
        <w:tabs>
          <w:tab w:val="num" w:pos="1095"/>
        </w:tabs>
        <w:ind w:left="1095" w:hanging="480"/>
      </w:pPr>
    </w:lvl>
    <w:lvl w:ilvl="2" w:tplc="0409001B" w:tentative="1">
      <w:start w:val="1"/>
      <w:numFmt w:val="lowerRoman"/>
      <w:lvlText w:val="%3."/>
      <w:lvlJc w:val="right"/>
      <w:pPr>
        <w:tabs>
          <w:tab w:val="num" w:pos="1575"/>
        </w:tabs>
        <w:ind w:left="1575" w:hanging="480"/>
      </w:pPr>
    </w:lvl>
    <w:lvl w:ilvl="3" w:tplc="0409000F" w:tentative="1">
      <w:start w:val="1"/>
      <w:numFmt w:val="decimal"/>
      <w:lvlText w:val="%4."/>
      <w:lvlJc w:val="left"/>
      <w:pPr>
        <w:tabs>
          <w:tab w:val="num" w:pos="2055"/>
        </w:tabs>
        <w:ind w:left="2055" w:hanging="480"/>
      </w:pPr>
    </w:lvl>
    <w:lvl w:ilvl="4" w:tplc="04090019" w:tentative="1">
      <w:start w:val="1"/>
      <w:numFmt w:val="ideographTraditional"/>
      <w:lvlText w:val="%5、"/>
      <w:lvlJc w:val="left"/>
      <w:pPr>
        <w:tabs>
          <w:tab w:val="num" w:pos="2535"/>
        </w:tabs>
        <w:ind w:left="2535" w:hanging="480"/>
      </w:pPr>
    </w:lvl>
    <w:lvl w:ilvl="5" w:tplc="0409001B" w:tentative="1">
      <w:start w:val="1"/>
      <w:numFmt w:val="lowerRoman"/>
      <w:lvlText w:val="%6."/>
      <w:lvlJc w:val="right"/>
      <w:pPr>
        <w:tabs>
          <w:tab w:val="num" w:pos="3015"/>
        </w:tabs>
        <w:ind w:left="3015" w:hanging="480"/>
      </w:pPr>
    </w:lvl>
    <w:lvl w:ilvl="6" w:tplc="0409000F" w:tentative="1">
      <w:start w:val="1"/>
      <w:numFmt w:val="decimal"/>
      <w:lvlText w:val="%7."/>
      <w:lvlJc w:val="left"/>
      <w:pPr>
        <w:tabs>
          <w:tab w:val="num" w:pos="3495"/>
        </w:tabs>
        <w:ind w:left="3495" w:hanging="480"/>
      </w:pPr>
    </w:lvl>
    <w:lvl w:ilvl="7" w:tplc="04090019" w:tentative="1">
      <w:start w:val="1"/>
      <w:numFmt w:val="ideographTraditional"/>
      <w:lvlText w:val="%8、"/>
      <w:lvlJc w:val="left"/>
      <w:pPr>
        <w:tabs>
          <w:tab w:val="num" w:pos="3975"/>
        </w:tabs>
        <w:ind w:left="3975" w:hanging="480"/>
      </w:pPr>
    </w:lvl>
    <w:lvl w:ilvl="8" w:tplc="0409001B" w:tentative="1">
      <w:start w:val="1"/>
      <w:numFmt w:val="lowerRoman"/>
      <w:lvlText w:val="%9."/>
      <w:lvlJc w:val="right"/>
      <w:pPr>
        <w:tabs>
          <w:tab w:val="num" w:pos="4455"/>
        </w:tabs>
        <w:ind w:left="4455" w:hanging="480"/>
      </w:pPr>
    </w:lvl>
  </w:abstractNum>
  <w:abstractNum w:abstractNumId="25">
    <w:nsid w:val="37282DA6"/>
    <w:multiLevelType w:val="hybridMultilevel"/>
    <w:tmpl w:val="DC32E44C"/>
    <w:lvl w:ilvl="0" w:tplc="04090013">
      <w:start w:val="1"/>
      <w:numFmt w:val="upperRoman"/>
      <w:lvlText w:val="%1."/>
      <w:lvlJc w:val="left"/>
      <w:pPr>
        <w:tabs>
          <w:tab w:val="num" w:pos="720"/>
        </w:tabs>
        <w:ind w:left="720" w:hanging="480"/>
      </w:pPr>
    </w:lvl>
    <w:lvl w:ilvl="1" w:tplc="04090015">
      <w:start w:val="1"/>
      <w:numFmt w:val="taiwaneseCountingThousand"/>
      <w:lvlText w:val="%2、"/>
      <w:lvlJc w:val="left"/>
      <w:pPr>
        <w:tabs>
          <w:tab w:val="num" w:pos="1200"/>
        </w:tabs>
        <w:ind w:left="1200" w:hanging="480"/>
      </w:pPr>
    </w:lvl>
    <w:lvl w:ilvl="2" w:tplc="0409000F">
      <w:start w:val="1"/>
      <w:numFmt w:val="decimal"/>
      <w:lvlText w:val="%3."/>
      <w:lvlJc w:val="left"/>
      <w:pPr>
        <w:tabs>
          <w:tab w:val="num" w:pos="1680"/>
        </w:tabs>
        <w:ind w:left="1680" w:hanging="480"/>
      </w:pPr>
    </w:lvl>
    <w:lvl w:ilvl="3" w:tplc="0409000F" w:tentative="1">
      <w:start w:val="1"/>
      <w:numFmt w:val="decimal"/>
      <w:lvlText w:val="%4."/>
      <w:lvlJc w:val="left"/>
      <w:pPr>
        <w:tabs>
          <w:tab w:val="num" w:pos="2160"/>
        </w:tabs>
        <w:ind w:left="2160" w:hanging="480"/>
      </w:pPr>
    </w:lvl>
    <w:lvl w:ilvl="4" w:tplc="04090019" w:tentative="1">
      <w:start w:val="1"/>
      <w:numFmt w:val="ideographTraditional"/>
      <w:lvlText w:val="%5、"/>
      <w:lvlJc w:val="left"/>
      <w:pPr>
        <w:tabs>
          <w:tab w:val="num" w:pos="2640"/>
        </w:tabs>
        <w:ind w:left="2640" w:hanging="480"/>
      </w:pPr>
    </w:lvl>
    <w:lvl w:ilvl="5" w:tplc="0409001B" w:tentative="1">
      <w:start w:val="1"/>
      <w:numFmt w:val="lowerRoman"/>
      <w:lvlText w:val="%6."/>
      <w:lvlJc w:val="right"/>
      <w:pPr>
        <w:tabs>
          <w:tab w:val="num" w:pos="3120"/>
        </w:tabs>
        <w:ind w:left="3120" w:hanging="480"/>
      </w:pPr>
    </w:lvl>
    <w:lvl w:ilvl="6" w:tplc="0409000F" w:tentative="1">
      <w:start w:val="1"/>
      <w:numFmt w:val="decimal"/>
      <w:lvlText w:val="%7."/>
      <w:lvlJc w:val="left"/>
      <w:pPr>
        <w:tabs>
          <w:tab w:val="num" w:pos="3600"/>
        </w:tabs>
        <w:ind w:left="3600" w:hanging="480"/>
      </w:pPr>
    </w:lvl>
    <w:lvl w:ilvl="7" w:tplc="04090019" w:tentative="1">
      <w:start w:val="1"/>
      <w:numFmt w:val="ideographTraditional"/>
      <w:lvlText w:val="%8、"/>
      <w:lvlJc w:val="left"/>
      <w:pPr>
        <w:tabs>
          <w:tab w:val="num" w:pos="4080"/>
        </w:tabs>
        <w:ind w:left="4080" w:hanging="480"/>
      </w:pPr>
    </w:lvl>
    <w:lvl w:ilvl="8" w:tplc="0409001B" w:tentative="1">
      <w:start w:val="1"/>
      <w:numFmt w:val="lowerRoman"/>
      <w:lvlText w:val="%9."/>
      <w:lvlJc w:val="right"/>
      <w:pPr>
        <w:tabs>
          <w:tab w:val="num" w:pos="4560"/>
        </w:tabs>
        <w:ind w:left="4560" w:hanging="480"/>
      </w:pPr>
    </w:lvl>
  </w:abstractNum>
  <w:abstractNum w:abstractNumId="26">
    <w:nsid w:val="37D36984"/>
    <w:multiLevelType w:val="hybridMultilevel"/>
    <w:tmpl w:val="870AFC82"/>
    <w:lvl w:ilvl="0" w:tplc="91D05B28">
      <w:start w:val="1"/>
      <w:numFmt w:val="upperRoman"/>
      <w:lvlText w:val="%1."/>
      <w:lvlJc w:val="left"/>
      <w:pPr>
        <w:tabs>
          <w:tab w:val="num" w:pos="1560"/>
        </w:tabs>
        <w:ind w:left="1560" w:hanging="480"/>
      </w:pPr>
      <w:rPr>
        <w:b w:val="0"/>
        <w:bCs w:val="0"/>
        <w:sz w:val="24"/>
        <w:szCs w:val="24"/>
      </w:rPr>
    </w:lvl>
    <w:lvl w:ilvl="1" w:tplc="04090019" w:tentative="1">
      <w:start w:val="1"/>
      <w:numFmt w:val="ideographTraditional"/>
      <w:lvlText w:val="%2、"/>
      <w:lvlJc w:val="left"/>
      <w:pPr>
        <w:tabs>
          <w:tab w:val="num" w:pos="1875"/>
        </w:tabs>
        <w:ind w:left="1875" w:hanging="480"/>
      </w:pPr>
    </w:lvl>
    <w:lvl w:ilvl="2" w:tplc="0409001B" w:tentative="1">
      <w:start w:val="1"/>
      <w:numFmt w:val="lowerRoman"/>
      <w:lvlText w:val="%3."/>
      <w:lvlJc w:val="right"/>
      <w:pPr>
        <w:tabs>
          <w:tab w:val="num" w:pos="2355"/>
        </w:tabs>
        <w:ind w:left="2355" w:hanging="480"/>
      </w:pPr>
    </w:lvl>
    <w:lvl w:ilvl="3" w:tplc="0409000F" w:tentative="1">
      <w:start w:val="1"/>
      <w:numFmt w:val="decimal"/>
      <w:lvlText w:val="%4."/>
      <w:lvlJc w:val="left"/>
      <w:pPr>
        <w:tabs>
          <w:tab w:val="num" w:pos="2835"/>
        </w:tabs>
        <w:ind w:left="2835" w:hanging="480"/>
      </w:pPr>
    </w:lvl>
    <w:lvl w:ilvl="4" w:tplc="04090019" w:tentative="1">
      <w:start w:val="1"/>
      <w:numFmt w:val="ideographTraditional"/>
      <w:lvlText w:val="%5、"/>
      <w:lvlJc w:val="left"/>
      <w:pPr>
        <w:tabs>
          <w:tab w:val="num" w:pos="3315"/>
        </w:tabs>
        <w:ind w:left="3315" w:hanging="480"/>
      </w:pPr>
    </w:lvl>
    <w:lvl w:ilvl="5" w:tplc="0409001B" w:tentative="1">
      <w:start w:val="1"/>
      <w:numFmt w:val="lowerRoman"/>
      <w:lvlText w:val="%6."/>
      <w:lvlJc w:val="right"/>
      <w:pPr>
        <w:tabs>
          <w:tab w:val="num" w:pos="3795"/>
        </w:tabs>
        <w:ind w:left="3795" w:hanging="480"/>
      </w:pPr>
    </w:lvl>
    <w:lvl w:ilvl="6" w:tplc="0409000F" w:tentative="1">
      <w:start w:val="1"/>
      <w:numFmt w:val="decimal"/>
      <w:lvlText w:val="%7."/>
      <w:lvlJc w:val="left"/>
      <w:pPr>
        <w:tabs>
          <w:tab w:val="num" w:pos="4275"/>
        </w:tabs>
        <w:ind w:left="4275" w:hanging="480"/>
      </w:pPr>
    </w:lvl>
    <w:lvl w:ilvl="7" w:tplc="04090019" w:tentative="1">
      <w:start w:val="1"/>
      <w:numFmt w:val="ideographTraditional"/>
      <w:lvlText w:val="%8、"/>
      <w:lvlJc w:val="left"/>
      <w:pPr>
        <w:tabs>
          <w:tab w:val="num" w:pos="4755"/>
        </w:tabs>
        <w:ind w:left="4755" w:hanging="480"/>
      </w:pPr>
    </w:lvl>
    <w:lvl w:ilvl="8" w:tplc="0409001B" w:tentative="1">
      <w:start w:val="1"/>
      <w:numFmt w:val="lowerRoman"/>
      <w:lvlText w:val="%9."/>
      <w:lvlJc w:val="right"/>
      <w:pPr>
        <w:tabs>
          <w:tab w:val="num" w:pos="5235"/>
        </w:tabs>
        <w:ind w:left="5235" w:hanging="480"/>
      </w:pPr>
    </w:lvl>
  </w:abstractNum>
  <w:abstractNum w:abstractNumId="27">
    <w:nsid w:val="3E480F9C"/>
    <w:multiLevelType w:val="hybridMultilevel"/>
    <w:tmpl w:val="0D024E6E"/>
    <w:lvl w:ilvl="0" w:tplc="04090013">
      <w:start w:val="1"/>
      <w:numFmt w:val="upperRoman"/>
      <w:lvlText w:val="%1."/>
      <w:lvlJc w:val="left"/>
      <w:pPr>
        <w:tabs>
          <w:tab w:val="num" w:pos="720"/>
        </w:tabs>
        <w:ind w:left="720" w:hanging="480"/>
      </w:pPr>
    </w:lvl>
    <w:lvl w:ilvl="1" w:tplc="04090019" w:tentative="1">
      <w:start w:val="1"/>
      <w:numFmt w:val="ideographTraditional"/>
      <w:lvlText w:val="%2、"/>
      <w:lvlJc w:val="left"/>
      <w:pPr>
        <w:tabs>
          <w:tab w:val="num" w:pos="1200"/>
        </w:tabs>
        <w:ind w:left="1200" w:hanging="480"/>
      </w:pPr>
    </w:lvl>
    <w:lvl w:ilvl="2" w:tplc="0409001B" w:tentative="1">
      <w:start w:val="1"/>
      <w:numFmt w:val="lowerRoman"/>
      <w:lvlText w:val="%3."/>
      <w:lvlJc w:val="right"/>
      <w:pPr>
        <w:tabs>
          <w:tab w:val="num" w:pos="1680"/>
        </w:tabs>
        <w:ind w:left="1680" w:hanging="480"/>
      </w:pPr>
    </w:lvl>
    <w:lvl w:ilvl="3" w:tplc="0409000F" w:tentative="1">
      <w:start w:val="1"/>
      <w:numFmt w:val="decimal"/>
      <w:lvlText w:val="%4."/>
      <w:lvlJc w:val="left"/>
      <w:pPr>
        <w:tabs>
          <w:tab w:val="num" w:pos="2160"/>
        </w:tabs>
        <w:ind w:left="2160" w:hanging="480"/>
      </w:pPr>
    </w:lvl>
    <w:lvl w:ilvl="4" w:tplc="04090019" w:tentative="1">
      <w:start w:val="1"/>
      <w:numFmt w:val="ideographTraditional"/>
      <w:lvlText w:val="%5、"/>
      <w:lvlJc w:val="left"/>
      <w:pPr>
        <w:tabs>
          <w:tab w:val="num" w:pos="2640"/>
        </w:tabs>
        <w:ind w:left="2640" w:hanging="480"/>
      </w:pPr>
    </w:lvl>
    <w:lvl w:ilvl="5" w:tplc="0409001B" w:tentative="1">
      <w:start w:val="1"/>
      <w:numFmt w:val="lowerRoman"/>
      <w:lvlText w:val="%6."/>
      <w:lvlJc w:val="right"/>
      <w:pPr>
        <w:tabs>
          <w:tab w:val="num" w:pos="3120"/>
        </w:tabs>
        <w:ind w:left="3120" w:hanging="480"/>
      </w:pPr>
    </w:lvl>
    <w:lvl w:ilvl="6" w:tplc="0409000F" w:tentative="1">
      <w:start w:val="1"/>
      <w:numFmt w:val="decimal"/>
      <w:lvlText w:val="%7."/>
      <w:lvlJc w:val="left"/>
      <w:pPr>
        <w:tabs>
          <w:tab w:val="num" w:pos="3600"/>
        </w:tabs>
        <w:ind w:left="3600" w:hanging="480"/>
      </w:pPr>
    </w:lvl>
    <w:lvl w:ilvl="7" w:tplc="04090019" w:tentative="1">
      <w:start w:val="1"/>
      <w:numFmt w:val="ideographTraditional"/>
      <w:lvlText w:val="%8、"/>
      <w:lvlJc w:val="left"/>
      <w:pPr>
        <w:tabs>
          <w:tab w:val="num" w:pos="4080"/>
        </w:tabs>
        <w:ind w:left="4080" w:hanging="480"/>
      </w:pPr>
    </w:lvl>
    <w:lvl w:ilvl="8" w:tplc="0409001B" w:tentative="1">
      <w:start w:val="1"/>
      <w:numFmt w:val="lowerRoman"/>
      <w:lvlText w:val="%9."/>
      <w:lvlJc w:val="right"/>
      <w:pPr>
        <w:tabs>
          <w:tab w:val="num" w:pos="4560"/>
        </w:tabs>
        <w:ind w:left="4560" w:hanging="480"/>
      </w:pPr>
    </w:lvl>
  </w:abstractNum>
  <w:abstractNum w:abstractNumId="28">
    <w:nsid w:val="41563F3D"/>
    <w:multiLevelType w:val="hybridMultilevel"/>
    <w:tmpl w:val="7070E960"/>
    <w:lvl w:ilvl="0" w:tplc="AA506364">
      <w:start w:val="1"/>
      <w:numFmt w:val="bullet"/>
      <w:lvlText w:val="•"/>
      <w:lvlJc w:val="left"/>
      <w:pPr>
        <w:tabs>
          <w:tab w:val="num" w:pos="720"/>
        </w:tabs>
        <w:ind w:left="720" w:hanging="360"/>
      </w:pPr>
      <w:rPr>
        <w:rFonts w:ascii="文鼎中鋼筆行楷" w:eastAsia="文鼎中鋼筆行楷" w:hint="default"/>
      </w:rPr>
    </w:lvl>
    <w:lvl w:ilvl="1" w:tplc="6D12D022" w:tentative="1">
      <w:start w:val="1"/>
      <w:numFmt w:val="bullet"/>
      <w:lvlText w:val="•"/>
      <w:lvlJc w:val="left"/>
      <w:pPr>
        <w:tabs>
          <w:tab w:val="num" w:pos="1440"/>
        </w:tabs>
        <w:ind w:left="1440" w:hanging="360"/>
      </w:pPr>
      <w:rPr>
        <w:rFonts w:ascii="文鼎中鋼筆行楷" w:eastAsia="文鼎中鋼筆行楷" w:hint="default"/>
      </w:rPr>
    </w:lvl>
    <w:lvl w:ilvl="2" w:tplc="68E482F6" w:tentative="1">
      <w:start w:val="1"/>
      <w:numFmt w:val="bullet"/>
      <w:lvlText w:val="•"/>
      <w:lvlJc w:val="left"/>
      <w:pPr>
        <w:tabs>
          <w:tab w:val="num" w:pos="2160"/>
        </w:tabs>
        <w:ind w:left="2160" w:hanging="360"/>
      </w:pPr>
      <w:rPr>
        <w:rFonts w:ascii="文鼎中鋼筆行楷" w:eastAsia="文鼎中鋼筆行楷" w:hint="default"/>
      </w:rPr>
    </w:lvl>
    <w:lvl w:ilvl="3" w:tplc="B3265E90" w:tentative="1">
      <w:start w:val="1"/>
      <w:numFmt w:val="bullet"/>
      <w:lvlText w:val="•"/>
      <w:lvlJc w:val="left"/>
      <w:pPr>
        <w:tabs>
          <w:tab w:val="num" w:pos="2880"/>
        </w:tabs>
        <w:ind w:left="2880" w:hanging="360"/>
      </w:pPr>
      <w:rPr>
        <w:rFonts w:ascii="文鼎中鋼筆行楷" w:eastAsia="文鼎中鋼筆行楷" w:hint="default"/>
      </w:rPr>
    </w:lvl>
    <w:lvl w:ilvl="4" w:tplc="0EE0F0D8" w:tentative="1">
      <w:start w:val="1"/>
      <w:numFmt w:val="bullet"/>
      <w:lvlText w:val="•"/>
      <w:lvlJc w:val="left"/>
      <w:pPr>
        <w:tabs>
          <w:tab w:val="num" w:pos="3600"/>
        </w:tabs>
        <w:ind w:left="3600" w:hanging="360"/>
      </w:pPr>
      <w:rPr>
        <w:rFonts w:ascii="文鼎中鋼筆行楷" w:eastAsia="文鼎中鋼筆行楷" w:hint="default"/>
      </w:rPr>
    </w:lvl>
    <w:lvl w:ilvl="5" w:tplc="2FB2191A" w:tentative="1">
      <w:start w:val="1"/>
      <w:numFmt w:val="bullet"/>
      <w:lvlText w:val="•"/>
      <w:lvlJc w:val="left"/>
      <w:pPr>
        <w:tabs>
          <w:tab w:val="num" w:pos="4320"/>
        </w:tabs>
        <w:ind w:left="4320" w:hanging="360"/>
      </w:pPr>
      <w:rPr>
        <w:rFonts w:ascii="文鼎中鋼筆行楷" w:eastAsia="文鼎中鋼筆行楷" w:hint="default"/>
      </w:rPr>
    </w:lvl>
    <w:lvl w:ilvl="6" w:tplc="5E4012A4" w:tentative="1">
      <w:start w:val="1"/>
      <w:numFmt w:val="bullet"/>
      <w:lvlText w:val="•"/>
      <w:lvlJc w:val="left"/>
      <w:pPr>
        <w:tabs>
          <w:tab w:val="num" w:pos="5040"/>
        </w:tabs>
        <w:ind w:left="5040" w:hanging="360"/>
      </w:pPr>
      <w:rPr>
        <w:rFonts w:ascii="文鼎中鋼筆行楷" w:eastAsia="文鼎中鋼筆行楷" w:hint="default"/>
      </w:rPr>
    </w:lvl>
    <w:lvl w:ilvl="7" w:tplc="9D6CE884" w:tentative="1">
      <w:start w:val="1"/>
      <w:numFmt w:val="bullet"/>
      <w:lvlText w:val="•"/>
      <w:lvlJc w:val="left"/>
      <w:pPr>
        <w:tabs>
          <w:tab w:val="num" w:pos="5760"/>
        </w:tabs>
        <w:ind w:left="5760" w:hanging="360"/>
      </w:pPr>
      <w:rPr>
        <w:rFonts w:ascii="文鼎中鋼筆行楷" w:eastAsia="文鼎中鋼筆行楷" w:hint="default"/>
      </w:rPr>
    </w:lvl>
    <w:lvl w:ilvl="8" w:tplc="981A9A9C" w:tentative="1">
      <w:start w:val="1"/>
      <w:numFmt w:val="bullet"/>
      <w:lvlText w:val="•"/>
      <w:lvlJc w:val="left"/>
      <w:pPr>
        <w:tabs>
          <w:tab w:val="num" w:pos="6480"/>
        </w:tabs>
        <w:ind w:left="6480" w:hanging="360"/>
      </w:pPr>
      <w:rPr>
        <w:rFonts w:ascii="文鼎中鋼筆行楷" w:eastAsia="文鼎中鋼筆行楷" w:hint="default"/>
      </w:rPr>
    </w:lvl>
  </w:abstractNum>
  <w:abstractNum w:abstractNumId="29">
    <w:nsid w:val="475E2A5A"/>
    <w:multiLevelType w:val="hybridMultilevel"/>
    <w:tmpl w:val="E6C475C0"/>
    <w:lvl w:ilvl="0" w:tplc="04090013">
      <w:start w:val="1"/>
      <w:numFmt w:val="upperRoman"/>
      <w:lvlText w:val="%1."/>
      <w:lvlJc w:val="left"/>
      <w:pPr>
        <w:tabs>
          <w:tab w:val="num" w:pos="1080"/>
        </w:tabs>
        <w:ind w:left="1080" w:hanging="480"/>
      </w:pPr>
    </w:lvl>
    <w:lvl w:ilvl="1" w:tplc="04090019" w:tentative="1">
      <w:start w:val="1"/>
      <w:numFmt w:val="ideographTraditional"/>
      <w:lvlText w:val="%2、"/>
      <w:lvlJc w:val="left"/>
      <w:pPr>
        <w:tabs>
          <w:tab w:val="num" w:pos="1560"/>
        </w:tabs>
        <w:ind w:left="1560" w:hanging="480"/>
      </w:pPr>
    </w:lvl>
    <w:lvl w:ilvl="2" w:tplc="0409001B" w:tentative="1">
      <w:start w:val="1"/>
      <w:numFmt w:val="lowerRoman"/>
      <w:lvlText w:val="%3."/>
      <w:lvlJc w:val="right"/>
      <w:pPr>
        <w:tabs>
          <w:tab w:val="num" w:pos="2040"/>
        </w:tabs>
        <w:ind w:left="2040" w:hanging="480"/>
      </w:pPr>
    </w:lvl>
    <w:lvl w:ilvl="3" w:tplc="0409000F" w:tentative="1">
      <w:start w:val="1"/>
      <w:numFmt w:val="decimal"/>
      <w:lvlText w:val="%4."/>
      <w:lvlJc w:val="left"/>
      <w:pPr>
        <w:tabs>
          <w:tab w:val="num" w:pos="2520"/>
        </w:tabs>
        <w:ind w:left="2520" w:hanging="480"/>
      </w:pPr>
    </w:lvl>
    <w:lvl w:ilvl="4" w:tplc="04090019" w:tentative="1">
      <w:start w:val="1"/>
      <w:numFmt w:val="ideographTraditional"/>
      <w:lvlText w:val="%5、"/>
      <w:lvlJc w:val="left"/>
      <w:pPr>
        <w:tabs>
          <w:tab w:val="num" w:pos="3000"/>
        </w:tabs>
        <w:ind w:left="3000" w:hanging="480"/>
      </w:pPr>
    </w:lvl>
    <w:lvl w:ilvl="5" w:tplc="0409001B" w:tentative="1">
      <w:start w:val="1"/>
      <w:numFmt w:val="lowerRoman"/>
      <w:lvlText w:val="%6."/>
      <w:lvlJc w:val="right"/>
      <w:pPr>
        <w:tabs>
          <w:tab w:val="num" w:pos="3480"/>
        </w:tabs>
        <w:ind w:left="3480" w:hanging="480"/>
      </w:pPr>
    </w:lvl>
    <w:lvl w:ilvl="6" w:tplc="0409000F" w:tentative="1">
      <w:start w:val="1"/>
      <w:numFmt w:val="decimal"/>
      <w:lvlText w:val="%7."/>
      <w:lvlJc w:val="left"/>
      <w:pPr>
        <w:tabs>
          <w:tab w:val="num" w:pos="3960"/>
        </w:tabs>
        <w:ind w:left="3960" w:hanging="480"/>
      </w:pPr>
    </w:lvl>
    <w:lvl w:ilvl="7" w:tplc="04090019" w:tentative="1">
      <w:start w:val="1"/>
      <w:numFmt w:val="ideographTraditional"/>
      <w:lvlText w:val="%8、"/>
      <w:lvlJc w:val="left"/>
      <w:pPr>
        <w:tabs>
          <w:tab w:val="num" w:pos="4440"/>
        </w:tabs>
        <w:ind w:left="4440" w:hanging="480"/>
      </w:pPr>
    </w:lvl>
    <w:lvl w:ilvl="8" w:tplc="0409001B" w:tentative="1">
      <w:start w:val="1"/>
      <w:numFmt w:val="lowerRoman"/>
      <w:lvlText w:val="%9."/>
      <w:lvlJc w:val="right"/>
      <w:pPr>
        <w:tabs>
          <w:tab w:val="num" w:pos="4920"/>
        </w:tabs>
        <w:ind w:left="4920" w:hanging="480"/>
      </w:pPr>
    </w:lvl>
  </w:abstractNum>
  <w:abstractNum w:abstractNumId="30">
    <w:nsid w:val="47B234C9"/>
    <w:multiLevelType w:val="hybridMultilevel"/>
    <w:tmpl w:val="9A0EAA36"/>
    <w:lvl w:ilvl="0" w:tplc="04090013">
      <w:start w:val="1"/>
      <w:numFmt w:val="upperRoman"/>
      <w:lvlText w:val="%1."/>
      <w:lvlJc w:val="left"/>
      <w:pPr>
        <w:tabs>
          <w:tab w:val="num" w:pos="840"/>
        </w:tabs>
        <w:ind w:left="840" w:hanging="480"/>
      </w:pPr>
    </w:lvl>
    <w:lvl w:ilvl="1" w:tplc="04090019" w:tentative="1">
      <w:start w:val="1"/>
      <w:numFmt w:val="ideographTraditional"/>
      <w:lvlText w:val="%2、"/>
      <w:lvlJc w:val="left"/>
      <w:pPr>
        <w:tabs>
          <w:tab w:val="num" w:pos="1320"/>
        </w:tabs>
        <w:ind w:left="1320" w:hanging="480"/>
      </w:pPr>
    </w:lvl>
    <w:lvl w:ilvl="2" w:tplc="0409001B" w:tentative="1">
      <w:start w:val="1"/>
      <w:numFmt w:val="lowerRoman"/>
      <w:lvlText w:val="%3."/>
      <w:lvlJc w:val="right"/>
      <w:pPr>
        <w:tabs>
          <w:tab w:val="num" w:pos="1800"/>
        </w:tabs>
        <w:ind w:left="1800" w:hanging="480"/>
      </w:pPr>
    </w:lvl>
    <w:lvl w:ilvl="3" w:tplc="0409000F" w:tentative="1">
      <w:start w:val="1"/>
      <w:numFmt w:val="decimal"/>
      <w:lvlText w:val="%4."/>
      <w:lvlJc w:val="left"/>
      <w:pPr>
        <w:tabs>
          <w:tab w:val="num" w:pos="2280"/>
        </w:tabs>
        <w:ind w:left="2280" w:hanging="480"/>
      </w:pPr>
    </w:lvl>
    <w:lvl w:ilvl="4" w:tplc="04090019" w:tentative="1">
      <w:start w:val="1"/>
      <w:numFmt w:val="ideographTraditional"/>
      <w:lvlText w:val="%5、"/>
      <w:lvlJc w:val="left"/>
      <w:pPr>
        <w:tabs>
          <w:tab w:val="num" w:pos="2760"/>
        </w:tabs>
        <w:ind w:left="2760" w:hanging="480"/>
      </w:pPr>
    </w:lvl>
    <w:lvl w:ilvl="5" w:tplc="0409001B" w:tentative="1">
      <w:start w:val="1"/>
      <w:numFmt w:val="lowerRoman"/>
      <w:lvlText w:val="%6."/>
      <w:lvlJc w:val="right"/>
      <w:pPr>
        <w:tabs>
          <w:tab w:val="num" w:pos="3240"/>
        </w:tabs>
        <w:ind w:left="3240" w:hanging="480"/>
      </w:pPr>
    </w:lvl>
    <w:lvl w:ilvl="6" w:tplc="0409000F" w:tentative="1">
      <w:start w:val="1"/>
      <w:numFmt w:val="decimal"/>
      <w:lvlText w:val="%7."/>
      <w:lvlJc w:val="left"/>
      <w:pPr>
        <w:tabs>
          <w:tab w:val="num" w:pos="3720"/>
        </w:tabs>
        <w:ind w:left="3720" w:hanging="480"/>
      </w:pPr>
    </w:lvl>
    <w:lvl w:ilvl="7" w:tplc="04090019" w:tentative="1">
      <w:start w:val="1"/>
      <w:numFmt w:val="ideographTraditional"/>
      <w:lvlText w:val="%8、"/>
      <w:lvlJc w:val="left"/>
      <w:pPr>
        <w:tabs>
          <w:tab w:val="num" w:pos="4200"/>
        </w:tabs>
        <w:ind w:left="4200" w:hanging="480"/>
      </w:pPr>
    </w:lvl>
    <w:lvl w:ilvl="8" w:tplc="0409001B" w:tentative="1">
      <w:start w:val="1"/>
      <w:numFmt w:val="lowerRoman"/>
      <w:lvlText w:val="%9."/>
      <w:lvlJc w:val="right"/>
      <w:pPr>
        <w:tabs>
          <w:tab w:val="num" w:pos="4680"/>
        </w:tabs>
        <w:ind w:left="4680" w:hanging="480"/>
      </w:pPr>
    </w:lvl>
  </w:abstractNum>
  <w:abstractNum w:abstractNumId="31">
    <w:nsid w:val="47D9238D"/>
    <w:multiLevelType w:val="hybridMultilevel"/>
    <w:tmpl w:val="0494F854"/>
    <w:lvl w:ilvl="0" w:tplc="04090013">
      <w:start w:val="1"/>
      <w:numFmt w:val="upperRoman"/>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2">
    <w:nsid w:val="4A4A45EE"/>
    <w:multiLevelType w:val="hybridMultilevel"/>
    <w:tmpl w:val="217AA9C2"/>
    <w:lvl w:ilvl="0" w:tplc="2AF41EEE">
      <w:start w:val="1"/>
      <w:numFmt w:val="bullet"/>
      <w:lvlText w:val="•"/>
      <w:lvlJc w:val="left"/>
      <w:pPr>
        <w:tabs>
          <w:tab w:val="num" w:pos="720"/>
        </w:tabs>
        <w:ind w:left="720" w:hanging="360"/>
      </w:pPr>
      <w:rPr>
        <w:rFonts w:ascii="新細明體" w:eastAsia="新細明體" w:hint="default"/>
      </w:rPr>
    </w:lvl>
    <w:lvl w:ilvl="1" w:tplc="071296EC" w:tentative="1">
      <w:start w:val="1"/>
      <w:numFmt w:val="bullet"/>
      <w:lvlText w:val="•"/>
      <w:lvlJc w:val="left"/>
      <w:pPr>
        <w:tabs>
          <w:tab w:val="num" w:pos="1440"/>
        </w:tabs>
        <w:ind w:left="1440" w:hanging="360"/>
      </w:pPr>
      <w:rPr>
        <w:rFonts w:ascii="新細明體" w:eastAsia="新細明體" w:hint="default"/>
      </w:rPr>
    </w:lvl>
    <w:lvl w:ilvl="2" w:tplc="86E222DC" w:tentative="1">
      <w:start w:val="1"/>
      <w:numFmt w:val="bullet"/>
      <w:lvlText w:val="•"/>
      <w:lvlJc w:val="left"/>
      <w:pPr>
        <w:tabs>
          <w:tab w:val="num" w:pos="2160"/>
        </w:tabs>
        <w:ind w:left="2160" w:hanging="360"/>
      </w:pPr>
      <w:rPr>
        <w:rFonts w:ascii="新細明體" w:eastAsia="新細明體" w:hint="default"/>
      </w:rPr>
    </w:lvl>
    <w:lvl w:ilvl="3" w:tplc="B442DC54" w:tentative="1">
      <w:start w:val="1"/>
      <w:numFmt w:val="bullet"/>
      <w:lvlText w:val="•"/>
      <w:lvlJc w:val="left"/>
      <w:pPr>
        <w:tabs>
          <w:tab w:val="num" w:pos="2880"/>
        </w:tabs>
        <w:ind w:left="2880" w:hanging="360"/>
      </w:pPr>
      <w:rPr>
        <w:rFonts w:ascii="新細明體" w:eastAsia="新細明體" w:hint="default"/>
      </w:rPr>
    </w:lvl>
    <w:lvl w:ilvl="4" w:tplc="37BEE166" w:tentative="1">
      <w:start w:val="1"/>
      <w:numFmt w:val="bullet"/>
      <w:lvlText w:val="•"/>
      <w:lvlJc w:val="left"/>
      <w:pPr>
        <w:tabs>
          <w:tab w:val="num" w:pos="3600"/>
        </w:tabs>
        <w:ind w:left="3600" w:hanging="360"/>
      </w:pPr>
      <w:rPr>
        <w:rFonts w:ascii="新細明體" w:eastAsia="新細明體" w:hint="default"/>
      </w:rPr>
    </w:lvl>
    <w:lvl w:ilvl="5" w:tplc="AD38F236" w:tentative="1">
      <w:start w:val="1"/>
      <w:numFmt w:val="bullet"/>
      <w:lvlText w:val="•"/>
      <w:lvlJc w:val="left"/>
      <w:pPr>
        <w:tabs>
          <w:tab w:val="num" w:pos="4320"/>
        </w:tabs>
        <w:ind w:left="4320" w:hanging="360"/>
      </w:pPr>
      <w:rPr>
        <w:rFonts w:ascii="新細明體" w:eastAsia="新細明體" w:hint="default"/>
      </w:rPr>
    </w:lvl>
    <w:lvl w:ilvl="6" w:tplc="C076F47E" w:tentative="1">
      <w:start w:val="1"/>
      <w:numFmt w:val="bullet"/>
      <w:lvlText w:val="•"/>
      <w:lvlJc w:val="left"/>
      <w:pPr>
        <w:tabs>
          <w:tab w:val="num" w:pos="5040"/>
        </w:tabs>
        <w:ind w:left="5040" w:hanging="360"/>
      </w:pPr>
      <w:rPr>
        <w:rFonts w:ascii="新細明體" w:eastAsia="新細明體" w:hint="default"/>
      </w:rPr>
    </w:lvl>
    <w:lvl w:ilvl="7" w:tplc="4A10A4E0" w:tentative="1">
      <w:start w:val="1"/>
      <w:numFmt w:val="bullet"/>
      <w:lvlText w:val="•"/>
      <w:lvlJc w:val="left"/>
      <w:pPr>
        <w:tabs>
          <w:tab w:val="num" w:pos="5760"/>
        </w:tabs>
        <w:ind w:left="5760" w:hanging="360"/>
      </w:pPr>
      <w:rPr>
        <w:rFonts w:ascii="新細明體" w:eastAsia="新細明體" w:hint="default"/>
      </w:rPr>
    </w:lvl>
    <w:lvl w:ilvl="8" w:tplc="BB2643FE" w:tentative="1">
      <w:start w:val="1"/>
      <w:numFmt w:val="bullet"/>
      <w:lvlText w:val="•"/>
      <w:lvlJc w:val="left"/>
      <w:pPr>
        <w:tabs>
          <w:tab w:val="num" w:pos="6480"/>
        </w:tabs>
        <w:ind w:left="6480" w:hanging="360"/>
      </w:pPr>
      <w:rPr>
        <w:rFonts w:ascii="新細明體" w:eastAsia="新細明體" w:hint="default"/>
      </w:rPr>
    </w:lvl>
  </w:abstractNum>
  <w:abstractNum w:abstractNumId="33">
    <w:nsid w:val="4C0B199C"/>
    <w:multiLevelType w:val="hybridMultilevel"/>
    <w:tmpl w:val="63A888FA"/>
    <w:lvl w:ilvl="0" w:tplc="5F8858B4">
      <w:start w:val="1"/>
      <w:numFmt w:val="taiwaneseCountingThousand"/>
      <w:lvlText w:val="%1."/>
      <w:lvlJc w:val="left"/>
      <w:pPr>
        <w:tabs>
          <w:tab w:val="num" w:pos="360"/>
        </w:tabs>
        <w:ind w:left="360" w:hanging="360"/>
      </w:pPr>
      <w:rPr>
        <w:rFonts w:hint="eastAsia"/>
      </w:r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4">
    <w:nsid w:val="4D7424C7"/>
    <w:multiLevelType w:val="hybridMultilevel"/>
    <w:tmpl w:val="CCB2804E"/>
    <w:lvl w:ilvl="0" w:tplc="ABC8B35E">
      <w:start w:val="1"/>
      <w:numFmt w:val="ideographLegalTraditional"/>
      <w:lvlText w:val="%1、"/>
      <w:lvlJc w:val="left"/>
      <w:pPr>
        <w:tabs>
          <w:tab w:val="num" w:pos="600"/>
        </w:tabs>
        <w:ind w:left="600" w:hanging="600"/>
      </w:pPr>
      <w:rPr>
        <w:rFonts w:hint="default"/>
      </w:rPr>
    </w:lvl>
    <w:lvl w:ilvl="1" w:tplc="04090013">
      <w:start w:val="1"/>
      <w:numFmt w:val="upperRoman"/>
      <w:lvlText w:val="%2."/>
      <w:lvlJc w:val="left"/>
      <w:pPr>
        <w:tabs>
          <w:tab w:val="num" w:pos="960"/>
        </w:tabs>
        <w:ind w:left="960" w:hanging="480"/>
      </w:pPr>
      <w:rPr>
        <w:rFonts w:hint="default"/>
      </w:r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5">
    <w:nsid w:val="4E986DF0"/>
    <w:multiLevelType w:val="hybridMultilevel"/>
    <w:tmpl w:val="CF80E95A"/>
    <w:lvl w:ilvl="0" w:tplc="04090013">
      <w:start w:val="1"/>
      <w:numFmt w:val="upperRoman"/>
      <w:lvlText w:val="%1."/>
      <w:lvlJc w:val="left"/>
      <w:pPr>
        <w:tabs>
          <w:tab w:val="num" w:pos="1575"/>
        </w:tabs>
        <w:ind w:left="1575" w:hanging="480"/>
      </w:pPr>
    </w:lvl>
    <w:lvl w:ilvl="1" w:tplc="04090019" w:tentative="1">
      <w:start w:val="1"/>
      <w:numFmt w:val="ideographTraditional"/>
      <w:lvlText w:val="%2、"/>
      <w:lvlJc w:val="left"/>
      <w:pPr>
        <w:tabs>
          <w:tab w:val="num" w:pos="2055"/>
        </w:tabs>
        <w:ind w:left="2055" w:hanging="480"/>
      </w:pPr>
    </w:lvl>
    <w:lvl w:ilvl="2" w:tplc="0409001B" w:tentative="1">
      <w:start w:val="1"/>
      <w:numFmt w:val="lowerRoman"/>
      <w:lvlText w:val="%3."/>
      <w:lvlJc w:val="right"/>
      <w:pPr>
        <w:tabs>
          <w:tab w:val="num" w:pos="2535"/>
        </w:tabs>
        <w:ind w:left="2535" w:hanging="480"/>
      </w:pPr>
    </w:lvl>
    <w:lvl w:ilvl="3" w:tplc="0409000F" w:tentative="1">
      <w:start w:val="1"/>
      <w:numFmt w:val="decimal"/>
      <w:lvlText w:val="%4."/>
      <w:lvlJc w:val="left"/>
      <w:pPr>
        <w:tabs>
          <w:tab w:val="num" w:pos="3015"/>
        </w:tabs>
        <w:ind w:left="3015" w:hanging="480"/>
      </w:pPr>
    </w:lvl>
    <w:lvl w:ilvl="4" w:tplc="04090019" w:tentative="1">
      <w:start w:val="1"/>
      <w:numFmt w:val="ideographTraditional"/>
      <w:lvlText w:val="%5、"/>
      <w:lvlJc w:val="left"/>
      <w:pPr>
        <w:tabs>
          <w:tab w:val="num" w:pos="3495"/>
        </w:tabs>
        <w:ind w:left="3495" w:hanging="480"/>
      </w:pPr>
    </w:lvl>
    <w:lvl w:ilvl="5" w:tplc="0409001B" w:tentative="1">
      <w:start w:val="1"/>
      <w:numFmt w:val="lowerRoman"/>
      <w:lvlText w:val="%6."/>
      <w:lvlJc w:val="right"/>
      <w:pPr>
        <w:tabs>
          <w:tab w:val="num" w:pos="3975"/>
        </w:tabs>
        <w:ind w:left="3975" w:hanging="480"/>
      </w:pPr>
    </w:lvl>
    <w:lvl w:ilvl="6" w:tplc="0409000F" w:tentative="1">
      <w:start w:val="1"/>
      <w:numFmt w:val="decimal"/>
      <w:lvlText w:val="%7."/>
      <w:lvlJc w:val="left"/>
      <w:pPr>
        <w:tabs>
          <w:tab w:val="num" w:pos="4455"/>
        </w:tabs>
        <w:ind w:left="4455" w:hanging="480"/>
      </w:pPr>
    </w:lvl>
    <w:lvl w:ilvl="7" w:tplc="04090019" w:tentative="1">
      <w:start w:val="1"/>
      <w:numFmt w:val="ideographTraditional"/>
      <w:lvlText w:val="%8、"/>
      <w:lvlJc w:val="left"/>
      <w:pPr>
        <w:tabs>
          <w:tab w:val="num" w:pos="4935"/>
        </w:tabs>
        <w:ind w:left="4935" w:hanging="480"/>
      </w:pPr>
    </w:lvl>
    <w:lvl w:ilvl="8" w:tplc="0409001B" w:tentative="1">
      <w:start w:val="1"/>
      <w:numFmt w:val="lowerRoman"/>
      <w:lvlText w:val="%9."/>
      <w:lvlJc w:val="right"/>
      <w:pPr>
        <w:tabs>
          <w:tab w:val="num" w:pos="5415"/>
        </w:tabs>
        <w:ind w:left="5415" w:hanging="480"/>
      </w:pPr>
    </w:lvl>
  </w:abstractNum>
  <w:abstractNum w:abstractNumId="36">
    <w:nsid w:val="53732AFD"/>
    <w:multiLevelType w:val="hybridMultilevel"/>
    <w:tmpl w:val="9942E46E"/>
    <w:lvl w:ilvl="0" w:tplc="04090005">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7">
    <w:nsid w:val="570D543D"/>
    <w:multiLevelType w:val="hybridMultilevel"/>
    <w:tmpl w:val="EBD25E78"/>
    <w:lvl w:ilvl="0" w:tplc="04090003">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8">
    <w:nsid w:val="574410D2"/>
    <w:multiLevelType w:val="hybridMultilevel"/>
    <w:tmpl w:val="F4562450"/>
    <w:lvl w:ilvl="0" w:tplc="04090013">
      <w:start w:val="1"/>
      <w:numFmt w:val="upperRoman"/>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39">
    <w:nsid w:val="5A554119"/>
    <w:multiLevelType w:val="hybridMultilevel"/>
    <w:tmpl w:val="EA1CB950"/>
    <w:lvl w:ilvl="0" w:tplc="BE5EA136">
      <w:start w:val="1"/>
      <w:numFmt w:val="upperRoman"/>
      <w:lvlText w:val="%1."/>
      <w:lvlJc w:val="left"/>
      <w:pPr>
        <w:tabs>
          <w:tab w:val="num" w:pos="660"/>
        </w:tabs>
        <w:ind w:left="660" w:hanging="480"/>
      </w:pPr>
      <w:rPr>
        <w:b w:val="0"/>
        <w:bCs w:val="0"/>
        <w:sz w:val="24"/>
        <w:szCs w:val="24"/>
      </w:rPr>
    </w:lvl>
    <w:lvl w:ilvl="1" w:tplc="04090019" w:tentative="1">
      <w:start w:val="1"/>
      <w:numFmt w:val="ideographTraditional"/>
      <w:lvlText w:val="%2、"/>
      <w:lvlJc w:val="left"/>
      <w:pPr>
        <w:tabs>
          <w:tab w:val="num" w:pos="1140"/>
        </w:tabs>
        <w:ind w:left="1140" w:hanging="480"/>
      </w:pPr>
    </w:lvl>
    <w:lvl w:ilvl="2" w:tplc="0409001B" w:tentative="1">
      <w:start w:val="1"/>
      <w:numFmt w:val="lowerRoman"/>
      <w:lvlText w:val="%3."/>
      <w:lvlJc w:val="right"/>
      <w:pPr>
        <w:tabs>
          <w:tab w:val="num" w:pos="1620"/>
        </w:tabs>
        <w:ind w:left="1620" w:hanging="480"/>
      </w:pPr>
    </w:lvl>
    <w:lvl w:ilvl="3" w:tplc="0409000F" w:tentative="1">
      <w:start w:val="1"/>
      <w:numFmt w:val="decimal"/>
      <w:lvlText w:val="%4."/>
      <w:lvlJc w:val="left"/>
      <w:pPr>
        <w:tabs>
          <w:tab w:val="num" w:pos="2100"/>
        </w:tabs>
        <w:ind w:left="2100" w:hanging="480"/>
      </w:pPr>
    </w:lvl>
    <w:lvl w:ilvl="4" w:tplc="04090019" w:tentative="1">
      <w:start w:val="1"/>
      <w:numFmt w:val="ideographTraditional"/>
      <w:lvlText w:val="%5、"/>
      <w:lvlJc w:val="left"/>
      <w:pPr>
        <w:tabs>
          <w:tab w:val="num" w:pos="2580"/>
        </w:tabs>
        <w:ind w:left="2580" w:hanging="480"/>
      </w:pPr>
    </w:lvl>
    <w:lvl w:ilvl="5" w:tplc="0409001B" w:tentative="1">
      <w:start w:val="1"/>
      <w:numFmt w:val="lowerRoman"/>
      <w:lvlText w:val="%6."/>
      <w:lvlJc w:val="right"/>
      <w:pPr>
        <w:tabs>
          <w:tab w:val="num" w:pos="3060"/>
        </w:tabs>
        <w:ind w:left="3060" w:hanging="480"/>
      </w:pPr>
    </w:lvl>
    <w:lvl w:ilvl="6" w:tplc="0409000F" w:tentative="1">
      <w:start w:val="1"/>
      <w:numFmt w:val="decimal"/>
      <w:lvlText w:val="%7."/>
      <w:lvlJc w:val="left"/>
      <w:pPr>
        <w:tabs>
          <w:tab w:val="num" w:pos="3540"/>
        </w:tabs>
        <w:ind w:left="3540" w:hanging="480"/>
      </w:pPr>
    </w:lvl>
    <w:lvl w:ilvl="7" w:tplc="04090019" w:tentative="1">
      <w:start w:val="1"/>
      <w:numFmt w:val="ideographTraditional"/>
      <w:lvlText w:val="%8、"/>
      <w:lvlJc w:val="left"/>
      <w:pPr>
        <w:tabs>
          <w:tab w:val="num" w:pos="4020"/>
        </w:tabs>
        <w:ind w:left="4020" w:hanging="480"/>
      </w:pPr>
    </w:lvl>
    <w:lvl w:ilvl="8" w:tplc="0409001B" w:tentative="1">
      <w:start w:val="1"/>
      <w:numFmt w:val="lowerRoman"/>
      <w:lvlText w:val="%9."/>
      <w:lvlJc w:val="right"/>
      <w:pPr>
        <w:tabs>
          <w:tab w:val="num" w:pos="4500"/>
        </w:tabs>
        <w:ind w:left="4500" w:hanging="480"/>
      </w:pPr>
    </w:lvl>
  </w:abstractNum>
  <w:abstractNum w:abstractNumId="40">
    <w:nsid w:val="5D0261F0"/>
    <w:multiLevelType w:val="multilevel"/>
    <w:tmpl w:val="0D024E6E"/>
    <w:lvl w:ilvl="0">
      <w:start w:val="1"/>
      <w:numFmt w:val="upperRoman"/>
      <w:lvlText w:val="%1."/>
      <w:lvlJc w:val="left"/>
      <w:pPr>
        <w:tabs>
          <w:tab w:val="num" w:pos="720"/>
        </w:tabs>
        <w:ind w:left="720" w:hanging="480"/>
      </w:pPr>
    </w:lvl>
    <w:lvl w:ilvl="1">
      <w:start w:val="1"/>
      <w:numFmt w:val="ideographTraditional"/>
      <w:lvlText w:val="%2、"/>
      <w:lvlJc w:val="left"/>
      <w:pPr>
        <w:tabs>
          <w:tab w:val="num" w:pos="1200"/>
        </w:tabs>
        <w:ind w:left="1200" w:hanging="480"/>
      </w:pPr>
    </w:lvl>
    <w:lvl w:ilvl="2">
      <w:start w:val="1"/>
      <w:numFmt w:val="lowerRoman"/>
      <w:lvlText w:val="%3."/>
      <w:lvlJc w:val="right"/>
      <w:pPr>
        <w:tabs>
          <w:tab w:val="num" w:pos="1680"/>
        </w:tabs>
        <w:ind w:left="1680" w:hanging="480"/>
      </w:pPr>
    </w:lvl>
    <w:lvl w:ilvl="3">
      <w:start w:val="1"/>
      <w:numFmt w:val="decimal"/>
      <w:lvlText w:val="%4."/>
      <w:lvlJc w:val="left"/>
      <w:pPr>
        <w:tabs>
          <w:tab w:val="num" w:pos="2160"/>
        </w:tabs>
        <w:ind w:left="2160" w:hanging="480"/>
      </w:pPr>
    </w:lvl>
    <w:lvl w:ilvl="4">
      <w:start w:val="1"/>
      <w:numFmt w:val="ideographTraditional"/>
      <w:lvlText w:val="%5、"/>
      <w:lvlJc w:val="left"/>
      <w:pPr>
        <w:tabs>
          <w:tab w:val="num" w:pos="2640"/>
        </w:tabs>
        <w:ind w:left="2640" w:hanging="480"/>
      </w:pPr>
    </w:lvl>
    <w:lvl w:ilvl="5">
      <w:start w:val="1"/>
      <w:numFmt w:val="lowerRoman"/>
      <w:lvlText w:val="%6."/>
      <w:lvlJc w:val="right"/>
      <w:pPr>
        <w:tabs>
          <w:tab w:val="num" w:pos="3120"/>
        </w:tabs>
        <w:ind w:left="3120" w:hanging="480"/>
      </w:pPr>
    </w:lvl>
    <w:lvl w:ilvl="6">
      <w:start w:val="1"/>
      <w:numFmt w:val="decimal"/>
      <w:lvlText w:val="%7."/>
      <w:lvlJc w:val="left"/>
      <w:pPr>
        <w:tabs>
          <w:tab w:val="num" w:pos="3600"/>
        </w:tabs>
        <w:ind w:left="3600" w:hanging="480"/>
      </w:pPr>
    </w:lvl>
    <w:lvl w:ilvl="7">
      <w:start w:val="1"/>
      <w:numFmt w:val="ideographTraditional"/>
      <w:lvlText w:val="%8、"/>
      <w:lvlJc w:val="left"/>
      <w:pPr>
        <w:tabs>
          <w:tab w:val="num" w:pos="4080"/>
        </w:tabs>
        <w:ind w:left="4080" w:hanging="480"/>
      </w:pPr>
    </w:lvl>
    <w:lvl w:ilvl="8">
      <w:start w:val="1"/>
      <w:numFmt w:val="lowerRoman"/>
      <w:lvlText w:val="%9."/>
      <w:lvlJc w:val="right"/>
      <w:pPr>
        <w:tabs>
          <w:tab w:val="num" w:pos="4560"/>
        </w:tabs>
        <w:ind w:left="4560" w:hanging="480"/>
      </w:pPr>
    </w:lvl>
  </w:abstractNum>
  <w:abstractNum w:abstractNumId="41">
    <w:nsid w:val="61943CDD"/>
    <w:multiLevelType w:val="hybridMultilevel"/>
    <w:tmpl w:val="47AC04CA"/>
    <w:lvl w:ilvl="0" w:tplc="3D36D03E">
      <w:start w:val="1"/>
      <w:numFmt w:val="bullet"/>
      <w:lvlText w:val="•"/>
      <w:lvlJc w:val="left"/>
      <w:pPr>
        <w:tabs>
          <w:tab w:val="num" w:pos="720"/>
        </w:tabs>
        <w:ind w:left="720" w:hanging="360"/>
      </w:pPr>
      <w:rPr>
        <w:rFonts w:ascii="新細明體" w:eastAsia="新細明體" w:hint="default"/>
      </w:rPr>
    </w:lvl>
    <w:lvl w:ilvl="1" w:tplc="60E837B2" w:tentative="1">
      <w:start w:val="1"/>
      <w:numFmt w:val="bullet"/>
      <w:lvlText w:val="•"/>
      <w:lvlJc w:val="left"/>
      <w:pPr>
        <w:tabs>
          <w:tab w:val="num" w:pos="1440"/>
        </w:tabs>
        <w:ind w:left="1440" w:hanging="360"/>
      </w:pPr>
      <w:rPr>
        <w:rFonts w:ascii="新細明體" w:eastAsia="新細明體" w:hint="default"/>
      </w:rPr>
    </w:lvl>
    <w:lvl w:ilvl="2" w:tplc="258E41E8" w:tentative="1">
      <w:start w:val="1"/>
      <w:numFmt w:val="bullet"/>
      <w:lvlText w:val="•"/>
      <w:lvlJc w:val="left"/>
      <w:pPr>
        <w:tabs>
          <w:tab w:val="num" w:pos="2160"/>
        </w:tabs>
        <w:ind w:left="2160" w:hanging="360"/>
      </w:pPr>
      <w:rPr>
        <w:rFonts w:ascii="新細明體" w:eastAsia="新細明體" w:hint="default"/>
      </w:rPr>
    </w:lvl>
    <w:lvl w:ilvl="3" w:tplc="E9726A76" w:tentative="1">
      <w:start w:val="1"/>
      <w:numFmt w:val="bullet"/>
      <w:lvlText w:val="•"/>
      <w:lvlJc w:val="left"/>
      <w:pPr>
        <w:tabs>
          <w:tab w:val="num" w:pos="2880"/>
        </w:tabs>
        <w:ind w:left="2880" w:hanging="360"/>
      </w:pPr>
      <w:rPr>
        <w:rFonts w:ascii="新細明體" w:eastAsia="新細明體" w:hint="default"/>
      </w:rPr>
    </w:lvl>
    <w:lvl w:ilvl="4" w:tplc="C7FEF0D4" w:tentative="1">
      <w:start w:val="1"/>
      <w:numFmt w:val="bullet"/>
      <w:lvlText w:val="•"/>
      <w:lvlJc w:val="left"/>
      <w:pPr>
        <w:tabs>
          <w:tab w:val="num" w:pos="3600"/>
        </w:tabs>
        <w:ind w:left="3600" w:hanging="360"/>
      </w:pPr>
      <w:rPr>
        <w:rFonts w:ascii="新細明體" w:eastAsia="新細明體" w:hint="default"/>
      </w:rPr>
    </w:lvl>
    <w:lvl w:ilvl="5" w:tplc="9120E6E6" w:tentative="1">
      <w:start w:val="1"/>
      <w:numFmt w:val="bullet"/>
      <w:lvlText w:val="•"/>
      <w:lvlJc w:val="left"/>
      <w:pPr>
        <w:tabs>
          <w:tab w:val="num" w:pos="4320"/>
        </w:tabs>
        <w:ind w:left="4320" w:hanging="360"/>
      </w:pPr>
      <w:rPr>
        <w:rFonts w:ascii="新細明體" w:eastAsia="新細明體" w:hint="default"/>
      </w:rPr>
    </w:lvl>
    <w:lvl w:ilvl="6" w:tplc="C41A9398" w:tentative="1">
      <w:start w:val="1"/>
      <w:numFmt w:val="bullet"/>
      <w:lvlText w:val="•"/>
      <w:lvlJc w:val="left"/>
      <w:pPr>
        <w:tabs>
          <w:tab w:val="num" w:pos="5040"/>
        </w:tabs>
        <w:ind w:left="5040" w:hanging="360"/>
      </w:pPr>
      <w:rPr>
        <w:rFonts w:ascii="新細明體" w:eastAsia="新細明體" w:hint="default"/>
      </w:rPr>
    </w:lvl>
    <w:lvl w:ilvl="7" w:tplc="D3760DE2" w:tentative="1">
      <w:start w:val="1"/>
      <w:numFmt w:val="bullet"/>
      <w:lvlText w:val="•"/>
      <w:lvlJc w:val="left"/>
      <w:pPr>
        <w:tabs>
          <w:tab w:val="num" w:pos="5760"/>
        </w:tabs>
        <w:ind w:left="5760" w:hanging="360"/>
      </w:pPr>
      <w:rPr>
        <w:rFonts w:ascii="新細明體" w:eastAsia="新細明體" w:hint="default"/>
      </w:rPr>
    </w:lvl>
    <w:lvl w:ilvl="8" w:tplc="E4AC3126" w:tentative="1">
      <w:start w:val="1"/>
      <w:numFmt w:val="bullet"/>
      <w:lvlText w:val="•"/>
      <w:lvlJc w:val="left"/>
      <w:pPr>
        <w:tabs>
          <w:tab w:val="num" w:pos="6480"/>
        </w:tabs>
        <w:ind w:left="6480" w:hanging="360"/>
      </w:pPr>
      <w:rPr>
        <w:rFonts w:ascii="新細明體" w:eastAsia="新細明體" w:hint="default"/>
      </w:rPr>
    </w:lvl>
  </w:abstractNum>
  <w:abstractNum w:abstractNumId="42">
    <w:nsid w:val="69900C16"/>
    <w:multiLevelType w:val="hybridMultilevel"/>
    <w:tmpl w:val="99B8C55A"/>
    <w:lvl w:ilvl="0" w:tplc="04090013">
      <w:start w:val="1"/>
      <w:numFmt w:val="upperRoman"/>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3">
    <w:nsid w:val="6D4238D4"/>
    <w:multiLevelType w:val="hybridMultilevel"/>
    <w:tmpl w:val="BFD6021C"/>
    <w:lvl w:ilvl="0" w:tplc="04090013">
      <w:start w:val="1"/>
      <w:numFmt w:val="upperRoman"/>
      <w:lvlText w:val="%1."/>
      <w:lvlJc w:val="left"/>
      <w:pPr>
        <w:tabs>
          <w:tab w:val="num" w:pos="480"/>
        </w:tabs>
        <w:ind w:left="480" w:hanging="480"/>
      </w:pPr>
    </w:lvl>
    <w:lvl w:ilvl="1" w:tplc="04090019" w:tentative="1">
      <w:start w:val="1"/>
      <w:numFmt w:val="ideographTraditional"/>
      <w:lvlText w:val="%2、"/>
      <w:lvlJc w:val="left"/>
      <w:pPr>
        <w:tabs>
          <w:tab w:val="num" w:pos="960"/>
        </w:tabs>
        <w:ind w:left="960" w:hanging="480"/>
      </w:pPr>
    </w:lvl>
    <w:lvl w:ilvl="2" w:tplc="0409001B" w:tentative="1">
      <w:start w:val="1"/>
      <w:numFmt w:val="lowerRoman"/>
      <w:lvlText w:val="%3."/>
      <w:lvlJc w:val="right"/>
      <w:pPr>
        <w:tabs>
          <w:tab w:val="num" w:pos="1440"/>
        </w:tabs>
        <w:ind w:left="1440" w:hanging="480"/>
      </w:pPr>
    </w:lvl>
    <w:lvl w:ilvl="3" w:tplc="0409000F" w:tentative="1">
      <w:start w:val="1"/>
      <w:numFmt w:val="decimal"/>
      <w:lvlText w:val="%4."/>
      <w:lvlJc w:val="left"/>
      <w:pPr>
        <w:tabs>
          <w:tab w:val="num" w:pos="1920"/>
        </w:tabs>
        <w:ind w:left="1920" w:hanging="480"/>
      </w:pPr>
    </w:lvl>
    <w:lvl w:ilvl="4" w:tplc="04090019" w:tentative="1">
      <w:start w:val="1"/>
      <w:numFmt w:val="ideographTraditional"/>
      <w:lvlText w:val="%5、"/>
      <w:lvlJc w:val="left"/>
      <w:pPr>
        <w:tabs>
          <w:tab w:val="num" w:pos="2400"/>
        </w:tabs>
        <w:ind w:left="2400" w:hanging="480"/>
      </w:pPr>
    </w:lvl>
    <w:lvl w:ilvl="5" w:tplc="0409001B" w:tentative="1">
      <w:start w:val="1"/>
      <w:numFmt w:val="lowerRoman"/>
      <w:lvlText w:val="%6."/>
      <w:lvlJc w:val="right"/>
      <w:pPr>
        <w:tabs>
          <w:tab w:val="num" w:pos="2880"/>
        </w:tabs>
        <w:ind w:left="2880" w:hanging="480"/>
      </w:pPr>
    </w:lvl>
    <w:lvl w:ilvl="6" w:tplc="0409000F" w:tentative="1">
      <w:start w:val="1"/>
      <w:numFmt w:val="decimal"/>
      <w:lvlText w:val="%7."/>
      <w:lvlJc w:val="left"/>
      <w:pPr>
        <w:tabs>
          <w:tab w:val="num" w:pos="3360"/>
        </w:tabs>
        <w:ind w:left="3360" w:hanging="480"/>
      </w:pPr>
    </w:lvl>
    <w:lvl w:ilvl="7" w:tplc="04090019" w:tentative="1">
      <w:start w:val="1"/>
      <w:numFmt w:val="ideographTraditional"/>
      <w:lvlText w:val="%8、"/>
      <w:lvlJc w:val="left"/>
      <w:pPr>
        <w:tabs>
          <w:tab w:val="num" w:pos="3840"/>
        </w:tabs>
        <w:ind w:left="3840" w:hanging="480"/>
      </w:pPr>
    </w:lvl>
    <w:lvl w:ilvl="8" w:tplc="0409001B" w:tentative="1">
      <w:start w:val="1"/>
      <w:numFmt w:val="lowerRoman"/>
      <w:lvlText w:val="%9."/>
      <w:lvlJc w:val="right"/>
      <w:pPr>
        <w:tabs>
          <w:tab w:val="num" w:pos="4320"/>
        </w:tabs>
        <w:ind w:left="4320" w:hanging="480"/>
      </w:pPr>
    </w:lvl>
  </w:abstractNum>
  <w:abstractNum w:abstractNumId="44">
    <w:nsid w:val="75743156"/>
    <w:multiLevelType w:val="hybridMultilevel"/>
    <w:tmpl w:val="C6E0FF8E"/>
    <w:lvl w:ilvl="0" w:tplc="04090013">
      <w:start w:val="1"/>
      <w:numFmt w:val="upperRoman"/>
      <w:lvlText w:val="%1."/>
      <w:lvlJc w:val="left"/>
      <w:pPr>
        <w:tabs>
          <w:tab w:val="num" w:pos="1200"/>
        </w:tabs>
        <w:ind w:left="1200" w:hanging="480"/>
      </w:pPr>
    </w:lvl>
    <w:lvl w:ilvl="1" w:tplc="72128414">
      <w:start w:val="1"/>
      <w:numFmt w:val="taiwaneseCountingThousand"/>
      <w:lvlText w:val="%2、"/>
      <w:lvlJc w:val="left"/>
      <w:pPr>
        <w:tabs>
          <w:tab w:val="num" w:pos="1920"/>
        </w:tabs>
        <w:ind w:left="1920" w:hanging="720"/>
      </w:pPr>
      <w:rPr>
        <w:rFonts w:hAnsi="標楷體" w:hint="default"/>
      </w:rPr>
    </w:lvl>
    <w:lvl w:ilvl="2" w:tplc="0409001B" w:tentative="1">
      <w:start w:val="1"/>
      <w:numFmt w:val="lowerRoman"/>
      <w:lvlText w:val="%3."/>
      <w:lvlJc w:val="right"/>
      <w:pPr>
        <w:tabs>
          <w:tab w:val="num" w:pos="2160"/>
        </w:tabs>
        <w:ind w:left="2160" w:hanging="480"/>
      </w:pPr>
    </w:lvl>
    <w:lvl w:ilvl="3" w:tplc="0409000F" w:tentative="1">
      <w:start w:val="1"/>
      <w:numFmt w:val="decimal"/>
      <w:lvlText w:val="%4."/>
      <w:lvlJc w:val="left"/>
      <w:pPr>
        <w:tabs>
          <w:tab w:val="num" w:pos="2640"/>
        </w:tabs>
        <w:ind w:left="2640" w:hanging="480"/>
      </w:pPr>
    </w:lvl>
    <w:lvl w:ilvl="4" w:tplc="04090019" w:tentative="1">
      <w:start w:val="1"/>
      <w:numFmt w:val="ideographTraditional"/>
      <w:lvlText w:val="%5、"/>
      <w:lvlJc w:val="left"/>
      <w:pPr>
        <w:tabs>
          <w:tab w:val="num" w:pos="3120"/>
        </w:tabs>
        <w:ind w:left="3120" w:hanging="480"/>
      </w:pPr>
    </w:lvl>
    <w:lvl w:ilvl="5" w:tplc="0409001B" w:tentative="1">
      <w:start w:val="1"/>
      <w:numFmt w:val="lowerRoman"/>
      <w:lvlText w:val="%6."/>
      <w:lvlJc w:val="right"/>
      <w:pPr>
        <w:tabs>
          <w:tab w:val="num" w:pos="3600"/>
        </w:tabs>
        <w:ind w:left="3600" w:hanging="480"/>
      </w:pPr>
    </w:lvl>
    <w:lvl w:ilvl="6" w:tplc="0409000F" w:tentative="1">
      <w:start w:val="1"/>
      <w:numFmt w:val="decimal"/>
      <w:lvlText w:val="%7."/>
      <w:lvlJc w:val="left"/>
      <w:pPr>
        <w:tabs>
          <w:tab w:val="num" w:pos="4080"/>
        </w:tabs>
        <w:ind w:left="4080" w:hanging="480"/>
      </w:pPr>
    </w:lvl>
    <w:lvl w:ilvl="7" w:tplc="04090019" w:tentative="1">
      <w:start w:val="1"/>
      <w:numFmt w:val="ideographTraditional"/>
      <w:lvlText w:val="%8、"/>
      <w:lvlJc w:val="left"/>
      <w:pPr>
        <w:tabs>
          <w:tab w:val="num" w:pos="4560"/>
        </w:tabs>
        <w:ind w:left="4560" w:hanging="480"/>
      </w:pPr>
    </w:lvl>
    <w:lvl w:ilvl="8" w:tplc="0409001B" w:tentative="1">
      <w:start w:val="1"/>
      <w:numFmt w:val="lowerRoman"/>
      <w:lvlText w:val="%9."/>
      <w:lvlJc w:val="right"/>
      <w:pPr>
        <w:tabs>
          <w:tab w:val="num" w:pos="5040"/>
        </w:tabs>
        <w:ind w:left="5040" w:hanging="480"/>
      </w:pPr>
    </w:lvl>
  </w:abstractNum>
  <w:abstractNum w:abstractNumId="45">
    <w:nsid w:val="7B0E1BEC"/>
    <w:multiLevelType w:val="hybridMultilevel"/>
    <w:tmpl w:val="2D22E616"/>
    <w:lvl w:ilvl="0" w:tplc="0409000F">
      <w:start w:val="1"/>
      <w:numFmt w:val="decimal"/>
      <w:lvlText w:val="%1."/>
      <w:lvlJc w:val="left"/>
      <w:pPr>
        <w:tabs>
          <w:tab w:val="num" w:pos="1890"/>
        </w:tabs>
        <w:ind w:left="1890" w:hanging="480"/>
      </w:pPr>
    </w:lvl>
    <w:lvl w:ilvl="1" w:tplc="04090013">
      <w:start w:val="1"/>
      <w:numFmt w:val="upperRoman"/>
      <w:lvlText w:val="%2."/>
      <w:lvlJc w:val="left"/>
      <w:pPr>
        <w:tabs>
          <w:tab w:val="num" w:pos="2370"/>
        </w:tabs>
        <w:ind w:left="2370" w:hanging="480"/>
      </w:pPr>
    </w:lvl>
    <w:lvl w:ilvl="2" w:tplc="0409001B" w:tentative="1">
      <w:start w:val="1"/>
      <w:numFmt w:val="lowerRoman"/>
      <w:lvlText w:val="%3."/>
      <w:lvlJc w:val="right"/>
      <w:pPr>
        <w:tabs>
          <w:tab w:val="num" w:pos="2850"/>
        </w:tabs>
        <w:ind w:left="2850" w:hanging="480"/>
      </w:pPr>
    </w:lvl>
    <w:lvl w:ilvl="3" w:tplc="0409000F" w:tentative="1">
      <w:start w:val="1"/>
      <w:numFmt w:val="decimal"/>
      <w:lvlText w:val="%4."/>
      <w:lvlJc w:val="left"/>
      <w:pPr>
        <w:tabs>
          <w:tab w:val="num" w:pos="3330"/>
        </w:tabs>
        <w:ind w:left="3330" w:hanging="480"/>
      </w:pPr>
    </w:lvl>
    <w:lvl w:ilvl="4" w:tplc="04090019" w:tentative="1">
      <w:start w:val="1"/>
      <w:numFmt w:val="ideographTraditional"/>
      <w:lvlText w:val="%5、"/>
      <w:lvlJc w:val="left"/>
      <w:pPr>
        <w:tabs>
          <w:tab w:val="num" w:pos="3810"/>
        </w:tabs>
        <w:ind w:left="3810" w:hanging="480"/>
      </w:pPr>
    </w:lvl>
    <w:lvl w:ilvl="5" w:tplc="0409001B" w:tentative="1">
      <w:start w:val="1"/>
      <w:numFmt w:val="lowerRoman"/>
      <w:lvlText w:val="%6."/>
      <w:lvlJc w:val="right"/>
      <w:pPr>
        <w:tabs>
          <w:tab w:val="num" w:pos="4290"/>
        </w:tabs>
        <w:ind w:left="4290" w:hanging="480"/>
      </w:pPr>
    </w:lvl>
    <w:lvl w:ilvl="6" w:tplc="0409000F" w:tentative="1">
      <w:start w:val="1"/>
      <w:numFmt w:val="decimal"/>
      <w:lvlText w:val="%7."/>
      <w:lvlJc w:val="left"/>
      <w:pPr>
        <w:tabs>
          <w:tab w:val="num" w:pos="4770"/>
        </w:tabs>
        <w:ind w:left="4770" w:hanging="480"/>
      </w:pPr>
    </w:lvl>
    <w:lvl w:ilvl="7" w:tplc="04090019" w:tentative="1">
      <w:start w:val="1"/>
      <w:numFmt w:val="ideographTraditional"/>
      <w:lvlText w:val="%8、"/>
      <w:lvlJc w:val="left"/>
      <w:pPr>
        <w:tabs>
          <w:tab w:val="num" w:pos="5250"/>
        </w:tabs>
        <w:ind w:left="5250" w:hanging="480"/>
      </w:pPr>
    </w:lvl>
    <w:lvl w:ilvl="8" w:tplc="0409001B" w:tentative="1">
      <w:start w:val="1"/>
      <w:numFmt w:val="lowerRoman"/>
      <w:lvlText w:val="%9."/>
      <w:lvlJc w:val="right"/>
      <w:pPr>
        <w:tabs>
          <w:tab w:val="num" w:pos="5730"/>
        </w:tabs>
        <w:ind w:left="5730" w:hanging="480"/>
      </w:pPr>
    </w:lvl>
  </w:abstractNum>
  <w:num w:numId="1">
    <w:abstractNumId w:val="34"/>
  </w:num>
  <w:num w:numId="2">
    <w:abstractNumId w:val="27"/>
  </w:num>
  <w:num w:numId="3">
    <w:abstractNumId w:val="42"/>
  </w:num>
  <w:num w:numId="4">
    <w:abstractNumId w:val="30"/>
  </w:num>
  <w:num w:numId="5">
    <w:abstractNumId w:val="15"/>
  </w:num>
  <w:num w:numId="6">
    <w:abstractNumId w:val="20"/>
  </w:num>
  <w:num w:numId="7">
    <w:abstractNumId w:val="24"/>
  </w:num>
  <w:num w:numId="8">
    <w:abstractNumId w:val="25"/>
  </w:num>
  <w:num w:numId="9">
    <w:abstractNumId w:val="45"/>
  </w:num>
  <w:num w:numId="10">
    <w:abstractNumId w:val="19"/>
  </w:num>
  <w:num w:numId="11">
    <w:abstractNumId w:val="40"/>
  </w:num>
  <w:num w:numId="12">
    <w:abstractNumId w:val="43"/>
  </w:num>
  <w:num w:numId="13">
    <w:abstractNumId w:val="11"/>
  </w:num>
  <w:num w:numId="14">
    <w:abstractNumId w:val="18"/>
  </w:num>
  <w:num w:numId="15">
    <w:abstractNumId w:val="31"/>
  </w:num>
  <w:num w:numId="16">
    <w:abstractNumId w:val="16"/>
  </w:num>
  <w:num w:numId="17">
    <w:abstractNumId w:val="7"/>
  </w:num>
  <w:num w:numId="18">
    <w:abstractNumId w:val="44"/>
  </w:num>
  <w:num w:numId="19">
    <w:abstractNumId w:val="0"/>
  </w:num>
  <w:num w:numId="20">
    <w:abstractNumId w:val="39"/>
  </w:num>
  <w:num w:numId="21">
    <w:abstractNumId w:val="4"/>
  </w:num>
  <w:num w:numId="22">
    <w:abstractNumId w:val="35"/>
  </w:num>
  <w:num w:numId="23">
    <w:abstractNumId w:val="38"/>
  </w:num>
  <w:num w:numId="24">
    <w:abstractNumId w:val="26"/>
  </w:num>
  <w:num w:numId="25">
    <w:abstractNumId w:val="29"/>
  </w:num>
  <w:num w:numId="26">
    <w:abstractNumId w:val="14"/>
  </w:num>
  <w:num w:numId="27">
    <w:abstractNumId w:val="13"/>
  </w:num>
  <w:num w:numId="28">
    <w:abstractNumId w:val="23"/>
  </w:num>
  <w:num w:numId="29">
    <w:abstractNumId w:val="6"/>
  </w:num>
  <w:num w:numId="30">
    <w:abstractNumId w:val="5"/>
  </w:num>
  <w:num w:numId="31">
    <w:abstractNumId w:val="12"/>
  </w:num>
  <w:num w:numId="32">
    <w:abstractNumId w:val="33"/>
  </w:num>
  <w:num w:numId="33">
    <w:abstractNumId w:val="28"/>
  </w:num>
  <w:num w:numId="34">
    <w:abstractNumId w:val="1"/>
  </w:num>
  <w:num w:numId="35">
    <w:abstractNumId w:val="17"/>
  </w:num>
  <w:num w:numId="36">
    <w:abstractNumId w:val="10"/>
  </w:num>
  <w:num w:numId="37">
    <w:abstractNumId w:val="32"/>
  </w:num>
  <w:num w:numId="38">
    <w:abstractNumId w:val="9"/>
  </w:num>
  <w:num w:numId="39">
    <w:abstractNumId w:val="21"/>
  </w:num>
  <w:num w:numId="40">
    <w:abstractNumId w:val="3"/>
  </w:num>
  <w:num w:numId="41">
    <w:abstractNumId w:val="8"/>
  </w:num>
  <w:num w:numId="42">
    <w:abstractNumId w:val="2"/>
  </w:num>
  <w:num w:numId="43">
    <w:abstractNumId w:val="22"/>
  </w:num>
  <w:num w:numId="44">
    <w:abstractNumId w:val="41"/>
  </w:num>
  <w:num w:numId="45">
    <w:abstractNumId w:val="36"/>
  </w:num>
  <w:num w:numId="46">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480"/>
  <w:drawingGridHorizontalSpacing w:val="120"/>
  <w:displayHorizontalDrawingGridEvery w:val="0"/>
  <w:displayVerticalDrawingGridEvery w:val="2"/>
  <w:characterSpacingControl w:val="compressPunctuation"/>
  <w:noLineBreaksAfter w:lang="zh-TW" w:val="([{£¥‘“‵〈《「『【〔〝︵︷︹︻︽︿﹁﹃﹙﹛﹝（｛"/>
  <w:noLineBreaksBefore w:lang="zh-TW" w:val="!),.:;?]}¢·–—’”•‥…‧′╴、。〉》」』】〕〞︰︱︳︴︶︸︺︼︾﹀﹂﹄﹏﹐﹑﹒﹔﹕﹖﹗﹚﹜﹞！），．：；？］｜｝､"/>
  <w:doNotValidateAgainstSchema/>
  <w:doNotDemarcateInvalidXml/>
  <w:footnotePr>
    <w:footnote w:id="-1"/>
    <w:footnote w:id="0"/>
  </w:footnotePr>
  <w:endnotePr>
    <w:endnote w:id="-1"/>
    <w:endnote w:id="0"/>
  </w:endnotePr>
  <w:compat>
    <w:spaceForUL/>
    <w:balanceSingleByteDoubleByteWidth/>
    <w:doNotLeaveBackslashAlone/>
    <w:ulTrailSpace/>
    <w:doNotExpandShiftReturn/>
    <w:adjustLineHeightInTable/>
    <w:useWord2002TableStyleRules/>
    <w:growAutofit/>
    <w:useFELayou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9940BF"/>
    <w:rsid w:val="000009CE"/>
    <w:rsid w:val="000029A4"/>
    <w:rsid w:val="00014BF0"/>
    <w:rsid w:val="00016880"/>
    <w:rsid w:val="000218C8"/>
    <w:rsid w:val="0002219C"/>
    <w:rsid w:val="000368EC"/>
    <w:rsid w:val="00044DE2"/>
    <w:rsid w:val="000474BB"/>
    <w:rsid w:val="0005017E"/>
    <w:rsid w:val="00050F90"/>
    <w:rsid w:val="000651F8"/>
    <w:rsid w:val="0007216C"/>
    <w:rsid w:val="00074634"/>
    <w:rsid w:val="000764DA"/>
    <w:rsid w:val="000815FB"/>
    <w:rsid w:val="00091B30"/>
    <w:rsid w:val="000A3C95"/>
    <w:rsid w:val="000A5110"/>
    <w:rsid w:val="000A5E52"/>
    <w:rsid w:val="000A5E87"/>
    <w:rsid w:val="000B0A7D"/>
    <w:rsid w:val="000C0054"/>
    <w:rsid w:val="000C03DA"/>
    <w:rsid w:val="000C0CA0"/>
    <w:rsid w:val="000C5BFE"/>
    <w:rsid w:val="000D3BAE"/>
    <w:rsid w:val="000D7B01"/>
    <w:rsid w:val="000D7FAC"/>
    <w:rsid w:val="000E3CC1"/>
    <w:rsid w:val="0010762D"/>
    <w:rsid w:val="00114482"/>
    <w:rsid w:val="001206F2"/>
    <w:rsid w:val="00121D8C"/>
    <w:rsid w:val="00133D88"/>
    <w:rsid w:val="0014212A"/>
    <w:rsid w:val="00146EBB"/>
    <w:rsid w:val="00152646"/>
    <w:rsid w:val="00155DB2"/>
    <w:rsid w:val="00156183"/>
    <w:rsid w:val="00160FFB"/>
    <w:rsid w:val="001617D5"/>
    <w:rsid w:val="0017786D"/>
    <w:rsid w:val="00181D16"/>
    <w:rsid w:val="00183010"/>
    <w:rsid w:val="00196B41"/>
    <w:rsid w:val="001A0A0F"/>
    <w:rsid w:val="001B21E8"/>
    <w:rsid w:val="001C005B"/>
    <w:rsid w:val="001C4EA2"/>
    <w:rsid w:val="001D70D2"/>
    <w:rsid w:val="001D7C4B"/>
    <w:rsid w:val="001E0445"/>
    <w:rsid w:val="001E3120"/>
    <w:rsid w:val="001F0808"/>
    <w:rsid w:val="001F19FF"/>
    <w:rsid w:val="00200797"/>
    <w:rsid w:val="00231CB2"/>
    <w:rsid w:val="00240333"/>
    <w:rsid w:val="002452A0"/>
    <w:rsid w:val="002632B1"/>
    <w:rsid w:val="0026405C"/>
    <w:rsid w:val="00270591"/>
    <w:rsid w:val="002912F4"/>
    <w:rsid w:val="00294195"/>
    <w:rsid w:val="002952A6"/>
    <w:rsid w:val="00297168"/>
    <w:rsid w:val="002A421B"/>
    <w:rsid w:val="002A763E"/>
    <w:rsid w:val="002A7CFC"/>
    <w:rsid w:val="002C17A4"/>
    <w:rsid w:val="002C24A7"/>
    <w:rsid w:val="002C6D83"/>
    <w:rsid w:val="002D40B9"/>
    <w:rsid w:val="002D58EF"/>
    <w:rsid w:val="002D726D"/>
    <w:rsid w:val="002E1CA7"/>
    <w:rsid w:val="002F2152"/>
    <w:rsid w:val="002F2F2C"/>
    <w:rsid w:val="00301BC3"/>
    <w:rsid w:val="00302BA7"/>
    <w:rsid w:val="00307D4E"/>
    <w:rsid w:val="00310174"/>
    <w:rsid w:val="00312B86"/>
    <w:rsid w:val="00317780"/>
    <w:rsid w:val="00323545"/>
    <w:rsid w:val="003266EF"/>
    <w:rsid w:val="00327152"/>
    <w:rsid w:val="00330B64"/>
    <w:rsid w:val="0033470C"/>
    <w:rsid w:val="003348D6"/>
    <w:rsid w:val="0033759F"/>
    <w:rsid w:val="00342A66"/>
    <w:rsid w:val="00343288"/>
    <w:rsid w:val="00347006"/>
    <w:rsid w:val="00356680"/>
    <w:rsid w:val="003607EF"/>
    <w:rsid w:val="00364B6C"/>
    <w:rsid w:val="00366EBA"/>
    <w:rsid w:val="00371470"/>
    <w:rsid w:val="00372748"/>
    <w:rsid w:val="00374AD8"/>
    <w:rsid w:val="003775BC"/>
    <w:rsid w:val="00381949"/>
    <w:rsid w:val="00381E7C"/>
    <w:rsid w:val="00383254"/>
    <w:rsid w:val="00385ECD"/>
    <w:rsid w:val="003863B1"/>
    <w:rsid w:val="003901D5"/>
    <w:rsid w:val="003951C1"/>
    <w:rsid w:val="003A559E"/>
    <w:rsid w:val="003B1D30"/>
    <w:rsid w:val="003B539B"/>
    <w:rsid w:val="003C01EA"/>
    <w:rsid w:val="003C28A9"/>
    <w:rsid w:val="003D0116"/>
    <w:rsid w:val="003D46A7"/>
    <w:rsid w:val="003D5B3A"/>
    <w:rsid w:val="003E2FEC"/>
    <w:rsid w:val="003E3336"/>
    <w:rsid w:val="003F251D"/>
    <w:rsid w:val="004079D0"/>
    <w:rsid w:val="004114CC"/>
    <w:rsid w:val="0042024F"/>
    <w:rsid w:val="00422808"/>
    <w:rsid w:val="0042747B"/>
    <w:rsid w:val="00427E5C"/>
    <w:rsid w:val="00431A5A"/>
    <w:rsid w:val="0043719C"/>
    <w:rsid w:val="0044092B"/>
    <w:rsid w:val="00442361"/>
    <w:rsid w:val="0044266B"/>
    <w:rsid w:val="0046682C"/>
    <w:rsid w:val="00476DD2"/>
    <w:rsid w:val="00480AEF"/>
    <w:rsid w:val="004816B3"/>
    <w:rsid w:val="00486B15"/>
    <w:rsid w:val="00492D8C"/>
    <w:rsid w:val="004A168B"/>
    <w:rsid w:val="004A41A6"/>
    <w:rsid w:val="004A695C"/>
    <w:rsid w:val="004B6ED8"/>
    <w:rsid w:val="004B7885"/>
    <w:rsid w:val="004C01C9"/>
    <w:rsid w:val="004C1CAF"/>
    <w:rsid w:val="004C35C1"/>
    <w:rsid w:val="004D0122"/>
    <w:rsid w:val="004D5B88"/>
    <w:rsid w:val="004E2444"/>
    <w:rsid w:val="004E48FE"/>
    <w:rsid w:val="004E6BBF"/>
    <w:rsid w:val="004E7C82"/>
    <w:rsid w:val="004F4FE4"/>
    <w:rsid w:val="00500BBE"/>
    <w:rsid w:val="00502EC0"/>
    <w:rsid w:val="0050457B"/>
    <w:rsid w:val="00504641"/>
    <w:rsid w:val="005127EB"/>
    <w:rsid w:val="00520239"/>
    <w:rsid w:val="005349F3"/>
    <w:rsid w:val="005357F2"/>
    <w:rsid w:val="00543D0A"/>
    <w:rsid w:val="00550323"/>
    <w:rsid w:val="00557774"/>
    <w:rsid w:val="00564823"/>
    <w:rsid w:val="0057526E"/>
    <w:rsid w:val="00576425"/>
    <w:rsid w:val="00582552"/>
    <w:rsid w:val="005877D7"/>
    <w:rsid w:val="00597A2B"/>
    <w:rsid w:val="005B25D7"/>
    <w:rsid w:val="005B2F86"/>
    <w:rsid w:val="005B456F"/>
    <w:rsid w:val="005B4B24"/>
    <w:rsid w:val="005B7F42"/>
    <w:rsid w:val="005C1E3E"/>
    <w:rsid w:val="005D41BA"/>
    <w:rsid w:val="005D4E81"/>
    <w:rsid w:val="005D5BBA"/>
    <w:rsid w:val="005D7F47"/>
    <w:rsid w:val="005E0F92"/>
    <w:rsid w:val="005E49E0"/>
    <w:rsid w:val="005E5F6A"/>
    <w:rsid w:val="005F11AD"/>
    <w:rsid w:val="005F56DC"/>
    <w:rsid w:val="00603E6A"/>
    <w:rsid w:val="006059E4"/>
    <w:rsid w:val="00612D58"/>
    <w:rsid w:val="006214E7"/>
    <w:rsid w:val="00627934"/>
    <w:rsid w:val="00627FF5"/>
    <w:rsid w:val="00630CF7"/>
    <w:rsid w:val="00632BEC"/>
    <w:rsid w:val="00632CF5"/>
    <w:rsid w:val="0063505F"/>
    <w:rsid w:val="00635A09"/>
    <w:rsid w:val="00635E6F"/>
    <w:rsid w:val="00641913"/>
    <w:rsid w:val="00641AC7"/>
    <w:rsid w:val="006466EC"/>
    <w:rsid w:val="00660DD4"/>
    <w:rsid w:val="006612D0"/>
    <w:rsid w:val="00661A24"/>
    <w:rsid w:val="00661A28"/>
    <w:rsid w:val="006641C4"/>
    <w:rsid w:val="00665F64"/>
    <w:rsid w:val="00672D0B"/>
    <w:rsid w:val="00672DCC"/>
    <w:rsid w:val="00673509"/>
    <w:rsid w:val="006803B3"/>
    <w:rsid w:val="00681635"/>
    <w:rsid w:val="00697561"/>
    <w:rsid w:val="006A44C8"/>
    <w:rsid w:val="006A614B"/>
    <w:rsid w:val="006C0AE3"/>
    <w:rsid w:val="006C6C20"/>
    <w:rsid w:val="006F1EA7"/>
    <w:rsid w:val="006F639C"/>
    <w:rsid w:val="006F70E2"/>
    <w:rsid w:val="0070249D"/>
    <w:rsid w:val="00706343"/>
    <w:rsid w:val="0070689F"/>
    <w:rsid w:val="0071164F"/>
    <w:rsid w:val="0071381C"/>
    <w:rsid w:val="00726B0D"/>
    <w:rsid w:val="007309C1"/>
    <w:rsid w:val="00731EBD"/>
    <w:rsid w:val="007327C4"/>
    <w:rsid w:val="00735237"/>
    <w:rsid w:val="00735641"/>
    <w:rsid w:val="00745F0B"/>
    <w:rsid w:val="007470E5"/>
    <w:rsid w:val="0076299D"/>
    <w:rsid w:val="00763A0E"/>
    <w:rsid w:val="00765002"/>
    <w:rsid w:val="007734CA"/>
    <w:rsid w:val="00793176"/>
    <w:rsid w:val="007A0189"/>
    <w:rsid w:val="007B0320"/>
    <w:rsid w:val="007D4B7E"/>
    <w:rsid w:val="007E6113"/>
    <w:rsid w:val="007F27AA"/>
    <w:rsid w:val="007F2BAA"/>
    <w:rsid w:val="007F36E6"/>
    <w:rsid w:val="007F5165"/>
    <w:rsid w:val="008016FE"/>
    <w:rsid w:val="00802B4E"/>
    <w:rsid w:val="00804DC8"/>
    <w:rsid w:val="00813FBE"/>
    <w:rsid w:val="00815271"/>
    <w:rsid w:val="00821DAA"/>
    <w:rsid w:val="00823205"/>
    <w:rsid w:val="008303A0"/>
    <w:rsid w:val="00830BD6"/>
    <w:rsid w:val="00832222"/>
    <w:rsid w:val="0083538C"/>
    <w:rsid w:val="00837ACB"/>
    <w:rsid w:val="00855DC6"/>
    <w:rsid w:val="008644AD"/>
    <w:rsid w:val="00873C82"/>
    <w:rsid w:val="00875C99"/>
    <w:rsid w:val="008817A5"/>
    <w:rsid w:val="00890BF3"/>
    <w:rsid w:val="00890EBC"/>
    <w:rsid w:val="008A4724"/>
    <w:rsid w:val="008C0221"/>
    <w:rsid w:val="008C1973"/>
    <w:rsid w:val="008C44F4"/>
    <w:rsid w:val="008D1214"/>
    <w:rsid w:val="008D2529"/>
    <w:rsid w:val="008D7E67"/>
    <w:rsid w:val="008D7FB1"/>
    <w:rsid w:val="008E0382"/>
    <w:rsid w:val="008E2708"/>
    <w:rsid w:val="008E2EDD"/>
    <w:rsid w:val="008F4B9D"/>
    <w:rsid w:val="008F689A"/>
    <w:rsid w:val="008F79B4"/>
    <w:rsid w:val="009121EA"/>
    <w:rsid w:val="00916816"/>
    <w:rsid w:val="0092646D"/>
    <w:rsid w:val="00932A01"/>
    <w:rsid w:val="00933D61"/>
    <w:rsid w:val="009425AD"/>
    <w:rsid w:val="00946427"/>
    <w:rsid w:val="009519EC"/>
    <w:rsid w:val="00957E0D"/>
    <w:rsid w:val="00961002"/>
    <w:rsid w:val="00971B0D"/>
    <w:rsid w:val="009770F9"/>
    <w:rsid w:val="00977E6B"/>
    <w:rsid w:val="009817C2"/>
    <w:rsid w:val="00981B8A"/>
    <w:rsid w:val="00982C43"/>
    <w:rsid w:val="0098308D"/>
    <w:rsid w:val="00983715"/>
    <w:rsid w:val="00987C8C"/>
    <w:rsid w:val="0099080A"/>
    <w:rsid w:val="009924F1"/>
    <w:rsid w:val="009940BF"/>
    <w:rsid w:val="00996029"/>
    <w:rsid w:val="009A2BA1"/>
    <w:rsid w:val="009C4C84"/>
    <w:rsid w:val="009D06BB"/>
    <w:rsid w:val="009E03E5"/>
    <w:rsid w:val="009E1A79"/>
    <w:rsid w:val="009E4AB7"/>
    <w:rsid w:val="009E6B3C"/>
    <w:rsid w:val="009F7BE7"/>
    <w:rsid w:val="00A04518"/>
    <w:rsid w:val="00A05222"/>
    <w:rsid w:val="00A06C08"/>
    <w:rsid w:val="00A11592"/>
    <w:rsid w:val="00A24AB8"/>
    <w:rsid w:val="00A52797"/>
    <w:rsid w:val="00A62AE6"/>
    <w:rsid w:val="00A65F0C"/>
    <w:rsid w:val="00A725AC"/>
    <w:rsid w:val="00A72620"/>
    <w:rsid w:val="00A80453"/>
    <w:rsid w:val="00A80A65"/>
    <w:rsid w:val="00A82A74"/>
    <w:rsid w:val="00A9046F"/>
    <w:rsid w:val="00AA47C8"/>
    <w:rsid w:val="00AB3B99"/>
    <w:rsid w:val="00AB697B"/>
    <w:rsid w:val="00AB7360"/>
    <w:rsid w:val="00AC0A7D"/>
    <w:rsid w:val="00AC481A"/>
    <w:rsid w:val="00AD3836"/>
    <w:rsid w:val="00AD5B61"/>
    <w:rsid w:val="00AD7C5D"/>
    <w:rsid w:val="00AE06D2"/>
    <w:rsid w:val="00AF1B1C"/>
    <w:rsid w:val="00AF440C"/>
    <w:rsid w:val="00B01A29"/>
    <w:rsid w:val="00B01A4D"/>
    <w:rsid w:val="00B01C71"/>
    <w:rsid w:val="00B1524F"/>
    <w:rsid w:val="00B1688C"/>
    <w:rsid w:val="00B21462"/>
    <w:rsid w:val="00B21A9D"/>
    <w:rsid w:val="00B42395"/>
    <w:rsid w:val="00B4305C"/>
    <w:rsid w:val="00B4595A"/>
    <w:rsid w:val="00B568D7"/>
    <w:rsid w:val="00B619D1"/>
    <w:rsid w:val="00B70ACC"/>
    <w:rsid w:val="00B70CDD"/>
    <w:rsid w:val="00B77425"/>
    <w:rsid w:val="00B800FD"/>
    <w:rsid w:val="00B86B1E"/>
    <w:rsid w:val="00B86D32"/>
    <w:rsid w:val="00B86E49"/>
    <w:rsid w:val="00B92E5A"/>
    <w:rsid w:val="00BA14AC"/>
    <w:rsid w:val="00BA72BA"/>
    <w:rsid w:val="00BD0DBA"/>
    <w:rsid w:val="00BD2EF5"/>
    <w:rsid w:val="00BD5808"/>
    <w:rsid w:val="00BF646D"/>
    <w:rsid w:val="00C05C21"/>
    <w:rsid w:val="00C1066E"/>
    <w:rsid w:val="00C15D2D"/>
    <w:rsid w:val="00C20FCD"/>
    <w:rsid w:val="00C22870"/>
    <w:rsid w:val="00C263F5"/>
    <w:rsid w:val="00C311CC"/>
    <w:rsid w:val="00C366C8"/>
    <w:rsid w:val="00C41FD0"/>
    <w:rsid w:val="00C470CD"/>
    <w:rsid w:val="00C51D03"/>
    <w:rsid w:val="00C52206"/>
    <w:rsid w:val="00C72466"/>
    <w:rsid w:val="00C728D1"/>
    <w:rsid w:val="00C770E7"/>
    <w:rsid w:val="00C8064D"/>
    <w:rsid w:val="00C80973"/>
    <w:rsid w:val="00C874B6"/>
    <w:rsid w:val="00CA160F"/>
    <w:rsid w:val="00CB1149"/>
    <w:rsid w:val="00CB21DE"/>
    <w:rsid w:val="00CB3650"/>
    <w:rsid w:val="00CD1C41"/>
    <w:rsid w:val="00CE3C58"/>
    <w:rsid w:val="00CE3EF3"/>
    <w:rsid w:val="00CE7681"/>
    <w:rsid w:val="00CF10F9"/>
    <w:rsid w:val="00CF7EDA"/>
    <w:rsid w:val="00D00C13"/>
    <w:rsid w:val="00D027BA"/>
    <w:rsid w:val="00D035C1"/>
    <w:rsid w:val="00D04BE0"/>
    <w:rsid w:val="00D0559B"/>
    <w:rsid w:val="00D06769"/>
    <w:rsid w:val="00D07316"/>
    <w:rsid w:val="00D10FB2"/>
    <w:rsid w:val="00D12E9C"/>
    <w:rsid w:val="00D1784B"/>
    <w:rsid w:val="00D21FBC"/>
    <w:rsid w:val="00D26D11"/>
    <w:rsid w:val="00D3033F"/>
    <w:rsid w:val="00D3074E"/>
    <w:rsid w:val="00D32ED4"/>
    <w:rsid w:val="00D3369B"/>
    <w:rsid w:val="00D354EF"/>
    <w:rsid w:val="00D35FD8"/>
    <w:rsid w:val="00D53CE8"/>
    <w:rsid w:val="00D7058F"/>
    <w:rsid w:val="00D732CB"/>
    <w:rsid w:val="00D740D8"/>
    <w:rsid w:val="00D74991"/>
    <w:rsid w:val="00D80A6D"/>
    <w:rsid w:val="00D81F3D"/>
    <w:rsid w:val="00D83597"/>
    <w:rsid w:val="00D96555"/>
    <w:rsid w:val="00D96C74"/>
    <w:rsid w:val="00DA22DC"/>
    <w:rsid w:val="00DA2ABA"/>
    <w:rsid w:val="00DA6C69"/>
    <w:rsid w:val="00DA79D7"/>
    <w:rsid w:val="00DC6CEA"/>
    <w:rsid w:val="00DD4164"/>
    <w:rsid w:val="00DE6066"/>
    <w:rsid w:val="00DF4D65"/>
    <w:rsid w:val="00DF7D8C"/>
    <w:rsid w:val="00E018C5"/>
    <w:rsid w:val="00E17061"/>
    <w:rsid w:val="00E21FFE"/>
    <w:rsid w:val="00E22200"/>
    <w:rsid w:val="00E24311"/>
    <w:rsid w:val="00E27DE0"/>
    <w:rsid w:val="00E710C2"/>
    <w:rsid w:val="00E7792E"/>
    <w:rsid w:val="00E8454A"/>
    <w:rsid w:val="00E862D2"/>
    <w:rsid w:val="00E912BE"/>
    <w:rsid w:val="00E93934"/>
    <w:rsid w:val="00EB00CC"/>
    <w:rsid w:val="00EB150C"/>
    <w:rsid w:val="00EB1812"/>
    <w:rsid w:val="00EB1F0D"/>
    <w:rsid w:val="00EB41F3"/>
    <w:rsid w:val="00EC626F"/>
    <w:rsid w:val="00EC6938"/>
    <w:rsid w:val="00EE262B"/>
    <w:rsid w:val="00EE75A2"/>
    <w:rsid w:val="00EF1718"/>
    <w:rsid w:val="00EF38A8"/>
    <w:rsid w:val="00EF4FCC"/>
    <w:rsid w:val="00EF612F"/>
    <w:rsid w:val="00EF639C"/>
    <w:rsid w:val="00EF6E70"/>
    <w:rsid w:val="00F00C1B"/>
    <w:rsid w:val="00F16648"/>
    <w:rsid w:val="00F450B7"/>
    <w:rsid w:val="00F514F6"/>
    <w:rsid w:val="00F52C6F"/>
    <w:rsid w:val="00F55806"/>
    <w:rsid w:val="00F56B3E"/>
    <w:rsid w:val="00F62720"/>
    <w:rsid w:val="00F759F4"/>
    <w:rsid w:val="00F83CF0"/>
    <w:rsid w:val="00F86D60"/>
    <w:rsid w:val="00F911F9"/>
    <w:rsid w:val="00F95CD6"/>
    <w:rsid w:val="00F96FE4"/>
    <w:rsid w:val="00FA315D"/>
    <w:rsid w:val="00FA7CB0"/>
    <w:rsid w:val="00FB4C49"/>
    <w:rsid w:val="00FB7952"/>
    <w:rsid w:val="00FC2929"/>
    <w:rsid w:val="00FC7848"/>
    <w:rsid w:val="00FD1EBC"/>
    <w:rsid w:val="00FF11D4"/>
    <w:rsid w:val="00FF4AB5"/>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167"/>
    <o:shapelayout v:ext="edit">
      <o:idmap v:ext="edit" data="1"/>
      <o:rules v:ext="edit">
        <o:r id="V:Rule1" type="connector" idref="#_x0000_s1113"/>
        <o:r id="V:Rule2" type="connector" idref="#_x0000_s1114"/>
        <o:r id="V:Rule3" type="connector" idref="#_x0000_s1115"/>
        <o:r id="V:Rule4" type="connector" idref="#_x0000_s1116"/>
        <o:r id="V:Rule5" type="connector" idref="#_x0000_s1117"/>
        <o:r id="V:Rule6" type="connector" idref="#_x0000_s1118"/>
        <o:r id="V:Rule7" type="connector" idref="#_x0000_s1119"/>
        <o:r id="V:Rule8" type="connector" idref="#_x0000_s1120"/>
        <o:r id="V:Rule9" type="connector" idref="#_x0000_s1121"/>
        <o:r id="V:Rule10" type="connector" idref="#_x0000_s1122"/>
        <o:r id="V:Rule11" type="connector" idref="#_x0000_s1123"/>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新細明體" w:hAnsi="Times New Roman" w:cs="Times New Roman"/>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semiHidden="0" w:unhideWhenUsed="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nhideWhenUsed="0"/>
    <w:lsdException w:name="header" w:unhideWhenUsed="0"/>
    <w:lsdException w:name="footer" w:unhideWhenUsed="0"/>
    <w:lsdException w:name="caption" w:uiPriority="35" w:qFormat="1"/>
    <w:lsdException w:name="footnote reference" w:unhideWhenUsed="0"/>
    <w:lsdException w:name="page number" w:unhideWhenUsed="0"/>
    <w:lsdException w:name="Title" w:semiHidden="0" w:uiPriority="10" w:unhideWhenUsed="0" w:qFormat="1"/>
    <w:lsdException w:name="Default Paragraph Font" w:unhideWhenUsed="0"/>
    <w:lsdException w:name="Subtitle" w:semiHidden="0" w:uiPriority="11" w:unhideWhenUsed="0" w:qFormat="1"/>
    <w:lsdException w:name="Hyperlink" w:unhideWhenUsed="0"/>
    <w:lsdException w:name="Strong" w:semiHidden="0" w:uiPriority="22" w:unhideWhenUsed="0" w:qFormat="1"/>
    <w:lsdException w:name="Emphasis" w:semiHidden="0" w:uiPriority="20" w:unhideWhenUsed="0" w:qFormat="1"/>
    <w:lsdException w:name="Normal (Web)" w:unhideWhenUsed="0"/>
    <w:lsdException w:name="Balloon Text" w:unhideWhenUsed="0"/>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196B41"/>
    <w:pPr>
      <w:widowControl w:val="0"/>
    </w:pPr>
    <w:rPr>
      <w:szCs w:val="24"/>
    </w:rPr>
  </w:style>
  <w:style w:type="paragraph" w:styleId="1">
    <w:name w:val="heading 1"/>
    <w:basedOn w:val="a"/>
    <w:next w:val="a"/>
    <w:link w:val="10"/>
    <w:uiPriority w:val="99"/>
    <w:qFormat/>
    <w:rsid w:val="00F450B7"/>
    <w:pPr>
      <w:keepNext/>
      <w:spacing w:before="180" w:after="180" w:line="720" w:lineRule="auto"/>
      <w:outlineLvl w:val="0"/>
    </w:pPr>
    <w:rPr>
      <w:rFonts w:ascii="Cambria" w:hAnsi="Cambria" w:cs="Cambria"/>
      <w:b/>
      <w:bCs/>
      <w:kern w:val="52"/>
      <w:sz w:val="52"/>
      <w:szCs w:val="52"/>
    </w:rPr>
  </w:style>
  <w:style w:type="paragraph" w:styleId="2">
    <w:name w:val="heading 2"/>
    <w:basedOn w:val="a"/>
    <w:next w:val="a"/>
    <w:link w:val="20"/>
    <w:uiPriority w:val="99"/>
    <w:qFormat/>
    <w:rsid w:val="00F62720"/>
    <w:pPr>
      <w:keepNext/>
      <w:spacing w:beforeLines="50" w:afterLines="50"/>
      <w:jc w:val="center"/>
      <w:outlineLvl w:val="1"/>
    </w:pPr>
    <w:rPr>
      <w:rFonts w:ascii="Cambria" w:eastAsia="標楷體" w:hAnsi="Cambria" w:cs="Cambria"/>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標題 1 字元"/>
    <w:basedOn w:val="a0"/>
    <w:link w:val="1"/>
    <w:uiPriority w:val="99"/>
    <w:rsid w:val="00F450B7"/>
    <w:rPr>
      <w:rFonts w:ascii="Cambria" w:eastAsia="新細明體" w:hAnsi="Cambria" w:cs="Cambria"/>
      <w:b/>
      <w:bCs/>
      <w:kern w:val="52"/>
      <w:sz w:val="52"/>
      <w:szCs w:val="52"/>
    </w:rPr>
  </w:style>
  <w:style w:type="character" w:customStyle="1" w:styleId="20">
    <w:name w:val="標題 2 字元"/>
    <w:basedOn w:val="a0"/>
    <w:link w:val="2"/>
    <w:uiPriority w:val="99"/>
    <w:rsid w:val="00F62720"/>
    <w:rPr>
      <w:rFonts w:ascii="Cambria" w:eastAsia="標楷體" w:hAnsi="Cambria" w:cs="Cambria"/>
      <w:b/>
      <w:bCs/>
      <w:kern w:val="2"/>
      <w:sz w:val="48"/>
      <w:szCs w:val="48"/>
    </w:rPr>
  </w:style>
  <w:style w:type="paragraph" w:styleId="a3">
    <w:name w:val="Balloon Text"/>
    <w:basedOn w:val="a"/>
    <w:link w:val="a4"/>
    <w:uiPriority w:val="99"/>
    <w:semiHidden/>
    <w:rsid w:val="00074634"/>
    <w:rPr>
      <w:rFonts w:ascii="Arial" w:hAnsi="Arial" w:cs="Arial"/>
      <w:sz w:val="18"/>
      <w:szCs w:val="18"/>
    </w:rPr>
  </w:style>
  <w:style w:type="character" w:customStyle="1" w:styleId="a4">
    <w:name w:val="註解方塊文字 字元"/>
    <w:basedOn w:val="a0"/>
    <w:link w:val="a3"/>
    <w:uiPriority w:val="99"/>
    <w:semiHidden/>
    <w:rsid w:val="00CF62A5"/>
    <w:rPr>
      <w:rFonts w:asciiTheme="majorHAnsi" w:eastAsiaTheme="majorEastAsia" w:hAnsiTheme="majorHAnsi" w:cstheme="majorBidi"/>
      <w:sz w:val="0"/>
      <w:szCs w:val="0"/>
    </w:rPr>
  </w:style>
  <w:style w:type="paragraph" w:styleId="a5">
    <w:name w:val="footer"/>
    <w:basedOn w:val="a"/>
    <w:link w:val="a6"/>
    <w:uiPriority w:val="99"/>
    <w:rsid w:val="00681635"/>
    <w:pPr>
      <w:tabs>
        <w:tab w:val="center" w:pos="4153"/>
        <w:tab w:val="right" w:pos="8306"/>
      </w:tabs>
      <w:snapToGrid w:val="0"/>
    </w:pPr>
    <w:rPr>
      <w:sz w:val="20"/>
      <w:szCs w:val="20"/>
    </w:rPr>
  </w:style>
  <w:style w:type="character" w:customStyle="1" w:styleId="a6">
    <w:name w:val="頁尾 字元"/>
    <w:basedOn w:val="a0"/>
    <w:link w:val="a5"/>
    <w:uiPriority w:val="99"/>
    <w:semiHidden/>
    <w:rsid w:val="00CF62A5"/>
    <w:rPr>
      <w:sz w:val="20"/>
      <w:szCs w:val="20"/>
    </w:rPr>
  </w:style>
  <w:style w:type="character" w:styleId="a7">
    <w:name w:val="page number"/>
    <w:basedOn w:val="a0"/>
    <w:uiPriority w:val="99"/>
    <w:rsid w:val="00681635"/>
  </w:style>
  <w:style w:type="table" w:styleId="a8">
    <w:name w:val="Table Grid"/>
    <w:basedOn w:val="a1"/>
    <w:uiPriority w:val="99"/>
    <w:rsid w:val="005349F3"/>
    <w:pPr>
      <w:widowControl w:val="0"/>
    </w:pPr>
    <w:rPr>
      <w:kern w:val="0"/>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Web">
    <w:name w:val="Normal (Web)"/>
    <w:basedOn w:val="a"/>
    <w:uiPriority w:val="99"/>
    <w:rsid w:val="007F27AA"/>
    <w:pPr>
      <w:widowControl/>
      <w:spacing w:before="100" w:beforeAutospacing="1" w:after="100" w:afterAutospacing="1"/>
    </w:pPr>
    <w:rPr>
      <w:rFonts w:ascii="新細明體" w:hAnsi="新細明體" w:cs="新細明體"/>
      <w:kern w:val="0"/>
    </w:rPr>
  </w:style>
  <w:style w:type="paragraph" w:customStyle="1" w:styleId="a9">
    <w:name w:val="點列緊"/>
    <w:basedOn w:val="a"/>
    <w:autoRedefine/>
    <w:uiPriority w:val="99"/>
    <w:rsid w:val="00EB00CC"/>
    <w:pPr>
      <w:adjustRightInd w:val="0"/>
      <w:snapToGrid w:val="0"/>
      <w:spacing w:before="36" w:line="300" w:lineRule="atLeast"/>
      <w:ind w:leftChars="100" w:left="560" w:hangingChars="100" w:hanging="280"/>
      <w:jc w:val="both"/>
      <w:textAlignment w:val="baseline"/>
    </w:pPr>
    <w:rPr>
      <w:rFonts w:eastAsia="標楷體"/>
      <w:sz w:val="28"/>
      <w:szCs w:val="28"/>
    </w:rPr>
  </w:style>
  <w:style w:type="paragraph" w:styleId="aa">
    <w:name w:val="header"/>
    <w:basedOn w:val="a"/>
    <w:link w:val="ab"/>
    <w:uiPriority w:val="99"/>
    <w:rsid w:val="00327152"/>
    <w:pPr>
      <w:tabs>
        <w:tab w:val="center" w:pos="4153"/>
        <w:tab w:val="right" w:pos="8306"/>
      </w:tabs>
      <w:snapToGrid w:val="0"/>
    </w:pPr>
    <w:rPr>
      <w:sz w:val="20"/>
      <w:szCs w:val="20"/>
    </w:rPr>
  </w:style>
  <w:style w:type="character" w:customStyle="1" w:styleId="ab">
    <w:name w:val="頁首 字元"/>
    <w:basedOn w:val="a0"/>
    <w:link w:val="aa"/>
    <w:uiPriority w:val="99"/>
    <w:rsid w:val="00327152"/>
    <w:rPr>
      <w:kern w:val="2"/>
    </w:rPr>
  </w:style>
  <w:style w:type="character" w:styleId="ac">
    <w:name w:val="Hyperlink"/>
    <w:basedOn w:val="a0"/>
    <w:uiPriority w:val="99"/>
    <w:rsid w:val="009425AD"/>
    <w:rPr>
      <w:color w:val="0000FF"/>
      <w:u w:val="single"/>
    </w:rPr>
  </w:style>
  <w:style w:type="paragraph" w:customStyle="1" w:styleId="ad">
    <w:name w:val="項目"/>
    <w:basedOn w:val="a"/>
    <w:uiPriority w:val="99"/>
    <w:rsid w:val="00D3369B"/>
    <w:pPr>
      <w:jc w:val="center"/>
    </w:pPr>
    <w:rPr>
      <w:rFonts w:eastAsia="華康中黑體"/>
    </w:rPr>
  </w:style>
  <w:style w:type="paragraph" w:customStyle="1" w:styleId="ae">
    <w:name w:val="壹"/>
    <w:basedOn w:val="a"/>
    <w:link w:val="af"/>
    <w:uiPriority w:val="99"/>
    <w:rsid w:val="00C470CD"/>
    <w:pPr>
      <w:spacing w:beforeLines="50" w:afterLines="50"/>
      <w:jc w:val="center"/>
    </w:pPr>
    <w:rPr>
      <w:rFonts w:ascii="標楷體" w:eastAsia="標楷體" w:hAnsi="標楷體" w:cs="標楷體"/>
      <w:b/>
      <w:bCs/>
      <w:sz w:val="32"/>
      <w:szCs w:val="32"/>
    </w:rPr>
  </w:style>
  <w:style w:type="paragraph" w:customStyle="1" w:styleId="af0">
    <w:name w:val="一、"/>
    <w:basedOn w:val="a"/>
    <w:link w:val="af1"/>
    <w:uiPriority w:val="99"/>
    <w:rsid w:val="003607EF"/>
    <w:pPr>
      <w:spacing w:beforeLines="50" w:afterLines="50"/>
    </w:pPr>
    <w:rPr>
      <w:rFonts w:ascii="標楷體" w:eastAsia="標楷體" w:hAnsi="標楷體" w:cs="標楷體"/>
      <w:b/>
      <w:bCs/>
      <w:sz w:val="28"/>
      <w:szCs w:val="28"/>
    </w:rPr>
  </w:style>
  <w:style w:type="character" w:customStyle="1" w:styleId="af">
    <w:name w:val="壹 字元"/>
    <w:basedOn w:val="a0"/>
    <w:link w:val="ae"/>
    <w:uiPriority w:val="99"/>
    <w:rsid w:val="00C470CD"/>
    <w:rPr>
      <w:rFonts w:ascii="標楷體" w:eastAsia="標楷體" w:hAnsi="標楷體" w:cs="標楷體"/>
      <w:b/>
      <w:bCs/>
      <w:kern w:val="2"/>
      <w:sz w:val="32"/>
      <w:szCs w:val="32"/>
    </w:rPr>
  </w:style>
  <w:style w:type="paragraph" w:customStyle="1" w:styleId="af2">
    <w:name w:val="(一)"/>
    <w:basedOn w:val="a"/>
    <w:link w:val="af3"/>
    <w:uiPriority w:val="99"/>
    <w:rsid w:val="003607EF"/>
    <w:pPr>
      <w:spacing w:beforeLines="50" w:afterLines="50"/>
    </w:pPr>
    <w:rPr>
      <w:rFonts w:ascii="標楷體" w:eastAsia="標楷體" w:hAnsi="標楷體" w:cs="標楷體"/>
    </w:rPr>
  </w:style>
  <w:style w:type="character" w:customStyle="1" w:styleId="af1">
    <w:name w:val="一、 字元"/>
    <w:basedOn w:val="a0"/>
    <w:link w:val="af0"/>
    <w:uiPriority w:val="99"/>
    <w:rsid w:val="003607EF"/>
    <w:rPr>
      <w:rFonts w:ascii="標楷體" w:eastAsia="標楷體" w:hAnsi="標楷體" w:cs="標楷體"/>
      <w:b/>
      <w:bCs/>
      <w:kern w:val="2"/>
      <w:sz w:val="28"/>
      <w:szCs w:val="28"/>
    </w:rPr>
  </w:style>
  <w:style w:type="paragraph" w:customStyle="1" w:styleId="11">
    <w:name w:val="1."/>
    <w:basedOn w:val="a"/>
    <w:link w:val="12"/>
    <w:uiPriority w:val="99"/>
    <w:rsid w:val="00832222"/>
    <w:pPr>
      <w:spacing w:beforeLines="50" w:afterLines="50"/>
    </w:pPr>
    <w:rPr>
      <w:rFonts w:eastAsia="標楷體"/>
    </w:rPr>
  </w:style>
  <w:style w:type="character" w:customStyle="1" w:styleId="af3">
    <w:name w:val="(一) 字元"/>
    <w:basedOn w:val="a0"/>
    <w:link w:val="af2"/>
    <w:uiPriority w:val="99"/>
    <w:rsid w:val="003607EF"/>
    <w:rPr>
      <w:rFonts w:ascii="標楷體" w:eastAsia="標楷體" w:hAnsi="標楷體" w:cs="標楷體"/>
      <w:kern w:val="2"/>
      <w:sz w:val="24"/>
      <w:szCs w:val="24"/>
    </w:rPr>
  </w:style>
  <w:style w:type="paragraph" w:customStyle="1" w:styleId="Default">
    <w:name w:val="Default"/>
    <w:uiPriority w:val="99"/>
    <w:rsid w:val="00832222"/>
    <w:pPr>
      <w:widowControl w:val="0"/>
      <w:autoSpaceDE w:val="0"/>
      <w:autoSpaceDN w:val="0"/>
      <w:adjustRightInd w:val="0"/>
    </w:pPr>
    <w:rPr>
      <w:rFonts w:ascii="標楷體" w:eastAsia="標楷體" w:hAnsi="Calibri" w:cs="標楷體"/>
      <w:color w:val="000000"/>
      <w:kern w:val="0"/>
      <w:szCs w:val="24"/>
    </w:rPr>
  </w:style>
  <w:style w:type="character" w:customStyle="1" w:styleId="12">
    <w:name w:val="1. 字元"/>
    <w:basedOn w:val="a0"/>
    <w:link w:val="11"/>
    <w:uiPriority w:val="99"/>
    <w:rsid w:val="00832222"/>
    <w:rPr>
      <w:rFonts w:eastAsia="標楷體"/>
      <w:kern w:val="2"/>
      <w:sz w:val="24"/>
      <w:szCs w:val="24"/>
    </w:rPr>
  </w:style>
  <w:style w:type="paragraph" w:styleId="af4">
    <w:name w:val="List Paragraph"/>
    <w:basedOn w:val="a"/>
    <w:uiPriority w:val="99"/>
    <w:qFormat/>
    <w:rsid w:val="000815FB"/>
    <w:pPr>
      <w:ind w:leftChars="200" w:left="480"/>
    </w:pPr>
  </w:style>
  <w:style w:type="character" w:customStyle="1" w:styleId="bl24b">
    <w:name w:val="bl24b"/>
    <w:basedOn w:val="a0"/>
    <w:uiPriority w:val="99"/>
    <w:rsid w:val="008303A0"/>
  </w:style>
  <w:style w:type="paragraph" w:customStyle="1" w:styleId="first">
    <w:name w:val="first"/>
    <w:basedOn w:val="a"/>
    <w:uiPriority w:val="99"/>
    <w:rsid w:val="00F450B7"/>
    <w:pPr>
      <w:widowControl/>
      <w:spacing w:before="100" w:beforeAutospacing="1" w:after="100" w:afterAutospacing="1"/>
    </w:pPr>
    <w:rPr>
      <w:rFonts w:ascii="新細明體" w:hAnsi="新細明體" w:cs="新細明體"/>
      <w:kern w:val="0"/>
    </w:rPr>
  </w:style>
  <w:style w:type="paragraph" w:styleId="af5">
    <w:name w:val="footnote text"/>
    <w:basedOn w:val="a"/>
    <w:link w:val="af6"/>
    <w:uiPriority w:val="99"/>
    <w:semiHidden/>
    <w:rsid w:val="0005017E"/>
    <w:pPr>
      <w:snapToGrid w:val="0"/>
    </w:pPr>
    <w:rPr>
      <w:sz w:val="20"/>
      <w:szCs w:val="20"/>
    </w:rPr>
  </w:style>
  <w:style w:type="character" w:customStyle="1" w:styleId="af6">
    <w:name w:val="註腳文字 字元"/>
    <w:basedOn w:val="a0"/>
    <w:link w:val="af5"/>
    <w:uiPriority w:val="99"/>
    <w:rsid w:val="0005017E"/>
    <w:rPr>
      <w:kern w:val="2"/>
    </w:rPr>
  </w:style>
  <w:style w:type="character" w:styleId="af7">
    <w:name w:val="footnote reference"/>
    <w:basedOn w:val="a0"/>
    <w:uiPriority w:val="99"/>
    <w:semiHidden/>
    <w:rsid w:val="0005017E"/>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kern w:val="2"/>
        <w:sz w:val="24"/>
        <w:szCs w:val="22"/>
        <w:lang w:val="en-US" w:eastAsia="zh-TW"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pPr>
      <w:widowControl w:val="0"/>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5191536">
      <w:marLeft w:val="0"/>
      <w:marRight w:val="0"/>
      <w:marTop w:val="0"/>
      <w:marBottom w:val="0"/>
      <w:divBdr>
        <w:top w:val="none" w:sz="0" w:space="0" w:color="auto"/>
        <w:left w:val="none" w:sz="0" w:space="0" w:color="auto"/>
        <w:bottom w:val="none" w:sz="0" w:space="0" w:color="auto"/>
        <w:right w:val="none" w:sz="0" w:space="0" w:color="auto"/>
      </w:divBdr>
      <w:divsChild>
        <w:div w:id="835191557">
          <w:marLeft w:val="0"/>
          <w:marRight w:val="0"/>
          <w:marTop w:val="0"/>
          <w:marBottom w:val="0"/>
          <w:divBdr>
            <w:top w:val="none" w:sz="0" w:space="0" w:color="auto"/>
            <w:left w:val="none" w:sz="0" w:space="0" w:color="auto"/>
            <w:bottom w:val="none" w:sz="0" w:space="0" w:color="auto"/>
            <w:right w:val="none" w:sz="0" w:space="0" w:color="auto"/>
          </w:divBdr>
          <w:divsChild>
            <w:div w:id="835191537">
              <w:marLeft w:val="0"/>
              <w:marRight w:val="0"/>
              <w:marTop w:val="0"/>
              <w:marBottom w:val="0"/>
              <w:divBdr>
                <w:top w:val="none" w:sz="0" w:space="0" w:color="auto"/>
                <w:left w:val="none" w:sz="0" w:space="0" w:color="auto"/>
                <w:bottom w:val="none" w:sz="0" w:space="0" w:color="auto"/>
                <w:right w:val="none" w:sz="0" w:space="0" w:color="auto"/>
              </w:divBdr>
            </w:div>
            <w:div w:id="835191543">
              <w:marLeft w:val="0"/>
              <w:marRight w:val="0"/>
              <w:marTop w:val="0"/>
              <w:marBottom w:val="0"/>
              <w:divBdr>
                <w:top w:val="none" w:sz="0" w:space="0" w:color="auto"/>
                <w:left w:val="none" w:sz="0" w:space="0" w:color="auto"/>
                <w:bottom w:val="none" w:sz="0" w:space="0" w:color="auto"/>
                <w:right w:val="none" w:sz="0" w:space="0" w:color="auto"/>
              </w:divBdr>
            </w:div>
            <w:div w:id="835191544">
              <w:marLeft w:val="0"/>
              <w:marRight w:val="0"/>
              <w:marTop w:val="0"/>
              <w:marBottom w:val="0"/>
              <w:divBdr>
                <w:top w:val="none" w:sz="0" w:space="0" w:color="auto"/>
                <w:left w:val="none" w:sz="0" w:space="0" w:color="auto"/>
                <w:bottom w:val="none" w:sz="0" w:space="0" w:color="auto"/>
                <w:right w:val="none" w:sz="0" w:space="0" w:color="auto"/>
              </w:divBdr>
            </w:div>
            <w:div w:id="835191562">
              <w:marLeft w:val="0"/>
              <w:marRight w:val="0"/>
              <w:marTop w:val="0"/>
              <w:marBottom w:val="0"/>
              <w:divBdr>
                <w:top w:val="none" w:sz="0" w:space="0" w:color="auto"/>
                <w:left w:val="none" w:sz="0" w:space="0" w:color="auto"/>
                <w:bottom w:val="none" w:sz="0" w:space="0" w:color="auto"/>
                <w:right w:val="none" w:sz="0" w:space="0" w:color="auto"/>
              </w:divBdr>
            </w:div>
            <w:div w:id="835191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191538">
      <w:marLeft w:val="0"/>
      <w:marRight w:val="0"/>
      <w:marTop w:val="0"/>
      <w:marBottom w:val="0"/>
      <w:divBdr>
        <w:top w:val="none" w:sz="0" w:space="0" w:color="auto"/>
        <w:left w:val="none" w:sz="0" w:space="0" w:color="auto"/>
        <w:bottom w:val="none" w:sz="0" w:space="0" w:color="auto"/>
        <w:right w:val="none" w:sz="0" w:space="0" w:color="auto"/>
      </w:divBdr>
      <w:divsChild>
        <w:div w:id="835191539">
          <w:marLeft w:val="0"/>
          <w:marRight w:val="0"/>
          <w:marTop w:val="0"/>
          <w:marBottom w:val="0"/>
          <w:divBdr>
            <w:top w:val="none" w:sz="0" w:space="0" w:color="auto"/>
            <w:left w:val="none" w:sz="0" w:space="0" w:color="auto"/>
            <w:bottom w:val="none" w:sz="0" w:space="0" w:color="auto"/>
            <w:right w:val="none" w:sz="0" w:space="0" w:color="auto"/>
          </w:divBdr>
        </w:div>
      </w:divsChild>
    </w:div>
    <w:div w:id="835191541">
      <w:marLeft w:val="0"/>
      <w:marRight w:val="0"/>
      <w:marTop w:val="0"/>
      <w:marBottom w:val="0"/>
      <w:divBdr>
        <w:top w:val="none" w:sz="0" w:space="0" w:color="auto"/>
        <w:left w:val="none" w:sz="0" w:space="0" w:color="auto"/>
        <w:bottom w:val="none" w:sz="0" w:space="0" w:color="auto"/>
        <w:right w:val="none" w:sz="0" w:space="0" w:color="auto"/>
      </w:divBdr>
      <w:divsChild>
        <w:div w:id="835191565">
          <w:marLeft w:val="0"/>
          <w:marRight w:val="0"/>
          <w:marTop w:val="0"/>
          <w:marBottom w:val="0"/>
          <w:divBdr>
            <w:top w:val="none" w:sz="0" w:space="0" w:color="auto"/>
            <w:left w:val="none" w:sz="0" w:space="0" w:color="auto"/>
            <w:bottom w:val="none" w:sz="0" w:space="0" w:color="auto"/>
            <w:right w:val="none" w:sz="0" w:space="0" w:color="auto"/>
          </w:divBdr>
          <w:divsChild>
            <w:div w:id="835191540">
              <w:marLeft w:val="0"/>
              <w:marRight w:val="0"/>
              <w:marTop w:val="0"/>
              <w:marBottom w:val="0"/>
              <w:divBdr>
                <w:top w:val="none" w:sz="0" w:space="0" w:color="auto"/>
                <w:left w:val="none" w:sz="0" w:space="0" w:color="auto"/>
                <w:bottom w:val="none" w:sz="0" w:space="0" w:color="auto"/>
                <w:right w:val="none" w:sz="0" w:space="0" w:color="auto"/>
              </w:divBdr>
            </w:div>
            <w:div w:id="835191550">
              <w:marLeft w:val="0"/>
              <w:marRight w:val="0"/>
              <w:marTop w:val="0"/>
              <w:marBottom w:val="0"/>
              <w:divBdr>
                <w:top w:val="none" w:sz="0" w:space="0" w:color="auto"/>
                <w:left w:val="none" w:sz="0" w:space="0" w:color="auto"/>
                <w:bottom w:val="none" w:sz="0" w:space="0" w:color="auto"/>
                <w:right w:val="none" w:sz="0" w:space="0" w:color="auto"/>
              </w:divBdr>
            </w:div>
            <w:div w:id="835191561">
              <w:marLeft w:val="0"/>
              <w:marRight w:val="0"/>
              <w:marTop w:val="0"/>
              <w:marBottom w:val="0"/>
              <w:divBdr>
                <w:top w:val="none" w:sz="0" w:space="0" w:color="auto"/>
                <w:left w:val="none" w:sz="0" w:space="0" w:color="auto"/>
                <w:bottom w:val="none" w:sz="0" w:space="0" w:color="auto"/>
                <w:right w:val="none" w:sz="0" w:space="0" w:color="auto"/>
              </w:divBdr>
            </w:div>
            <w:div w:id="835191563">
              <w:marLeft w:val="0"/>
              <w:marRight w:val="0"/>
              <w:marTop w:val="0"/>
              <w:marBottom w:val="0"/>
              <w:divBdr>
                <w:top w:val="none" w:sz="0" w:space="0" w:color="auto"/>
                <w:left w:val="none" w:sz="0" w:space="0" w:color="auto"/>
                <w:bottom w:val="none" w:sz="0" w:space="0" w:color="auto"/>
                <w:right w:val="none" w:sz="0" w:space="0" w:color="auto"/>
              </w:divBdr>
            </w:div>
            <w:div w:id="8351915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191542">
      <w:marLeft w:val="0"/>
      <w:marRight w:val="0"/>
      <w:marTop w:val="0"/>
      <w:marBottom w:val="0"/>
      <w:divBdr>
        <w:top w:val="none" w:sz="0" w:space="0" w:color="auto"/>
        <w:left w:val="none" w:sz="0" w:space="0" w:color="auto"/>
        <w:bottom w:val="none" w:sz="0" w:space="0" w:color="auto"/>
        <w:right w:val="none" w:sz="0" w:space="0" w:color="auto"/>
      </w:divBdr>
      <w:divsChild>
        <w:div w:id="835191574">
          <w:marLeft w:val="0"/>
          <w:marRight w:val="0"/>
          <w:marTop w:val="0"/>
          <w:marBottom w:val="0"/>
          <w:divBdr>
            <w:top w:val="none" w:sz="0" w:space="0" w:color="auto"/>
            <w:left w:val="none" w:sz="0" w:space="0" w:color="auto"/>
            <w:bottom w:val="none" w:sz="0" w:space="0" w:color="auto"/>
            <w:right w:val="none" w:sz="0" w:space="0" w:color="auto"/>
          </w:divBdr>
          <w:divsChild>
            <w:div w:id="835191554">
              <w:marLeft w:val="0"/>
              <w:marRight w:val="0"/>
              <w:marTop w:val="0"/>
              <w:marBottom w:val="0"/>
              <w:divBdr>
                <w:top w:val="none" w:sz="0" w:space="0" w:color="auto"/>
                <w:left w:val="none" w:sz="0" w:space="0" w:color="auto"/>
                <w:bottom w:val="none" w:sz="0" w:space="0" w:color="auto"/>
                <w:right w:val="none" w:sz="0" w:space="0" w:color="auto"/>
              </w:divBdr>
            </w:div>
            <w:div w:id="835191556">
              <w:marLeft w:val="0"/>
              <w:marRight w:val="0"/>
              <w:marTop w:val="0"/>
              <w:marBottom w:val="0"/>
              <w:divBdr>
                <w:top w:val="none" w:sz="0" w:space="0" w:color="auto"/>
                <w:left w:val="none" w:sz="0" w:space="0" w:color="auto"/>
                <w:bottom w:val="none" w:sz="0" w:space="0" w:color="auto"/>
                <w:right w:val="none" w:sz="0" w:space="0" w:color="auto"/>
              </w:divBdr>
            </w:div>
            <w:div w:id="835191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191546">
      <w:marLeft w:val="0"/>
      <w:marRight w:val="0"/>
      <w:marTop w:val="0"/>
      <w:marBottom w:val="0"/>
      <w:divBdr>
        <w:top w:val="none" w:sz="0" w:space="0" w:color="auto"/>
        <w:left w:val="none" w:sz="0" w:space="0" w:color="auto"/>
        <w:bottom w:val="none" w:sz="0" w:space="0" w:color="auto"/>
        <w:right w:val="none" w:sz="0" w:space="0" w:color="auto"/>
      </w:divBdr>
      <w:divsChild>
        <w:div w:id="835191555">
          <w:marLeft w:val="0"/>
          <w:marRight w:val="0"/>
          <w:marTop w:val="0"/>
          <w:marBottom w:val="0"/>
          <w:divBdr>
            <w:top w:val="none" w:sz="0" w:space="0" w:color="auto"/>
            <w:left w:val="none" w:sz="0" w:space="0" w:color="auto"/>
            <w:bottom w:val="none" w:sz="0" w:space="0" w:color="auto"/>
            <w:right w:val="none" w:sz="0" w:space="0" w:color="auto"/>
          </w:divBdr>
          <w:divsChild>
            <w:div w:id="835191548">
              <w:marLeft w:val="0"/>
              <w:marRight w:val="0"/>
              <w:marTop w:val="0"/>
              <w:marBottom w:val="0"/>
              <w:divBdr>
                <w:top w:val="none" w:sz="0" w:space="0" w:color="auto"/>
                <w:left w:val="none" w:sz="0" w:space="0" w:color="auto"/>
                <w:bottom w:val="none" w:sz="0" w:space="0" w:color="auto"/>
                <w:right w:val="none" w:sz="0" w:space="0" w:color="auto"/>
              </w:divBdr>
            </w:div>
            <w:div w:id="835191549">
              <w:marLeft w:val="0"/>
              <w:marRight w:val="0"/>
              <w:marTop w:val="0"/>
              <w:marBottom w:val="0"/>
              <w:divBdr>
                <w:top w:val="none" w:sz="0" w:space="0" w:color="auto"/>
                <w:left w:val="none" w:sz="0" w:space="0" w:color="auto"/>
                <w:bottom w:val="none" w:sz="0" w:space="0" w:color="auto"/>
                <w:right w:val="none" w:sz="0" w:space="0" w:color="auto"/>
              </w:divBdr>
            </w:div>
            <w:div w:id="835191553">
              <w:marLeft w:val="0"/>
              <w:marRight w:val="0"/>
              <w:marTop w:val="0"/>
              <w:marBottom w:val="0"/>
              <w:divBdr>
                <w:top w:val="none" w:sz="0" w:space="0" w:color="auto"/>
                <w:left w:val="none" w:sz="0" w:space="0" w:color="auto"/>
                <w:bottom w:val="none" w:sz="0" w:space="0" w:color="auto"/>
                <w:right w:val="none" w:sz="0" w:space="0" w:color="auto"/>
              </w:divBdr>
            </w:div>
            <w:div w:id="835191558">
              <w:marLeft w:val="0"/>
              <w:marRight w:val="0"/>
              <w:marTop w:val="0"/>
              <w:marBottom w:val="0"/>
              <w:divBdr>
                <w:top w:val="none" w:sz="0" w:space="0" w:color="auto"/>
                <w:left w:val="none" w:sz="0" w:space="0" w:color="auto"/>
                <w:bottom w:val="none" w:sz="0" w:space="0" w:color="auto"/>
                <w:right w:val="none" w:sz="0" w:space="0" w:color="auto"/>
              </w:divBdr>
            </w:div>
            <w:div w:id="8351915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191552">
      <w:marLeft w:val="0"/>
      <w:marRight w:val="0"/>
      <w:marTop w:val="0"/>
      <w:marBottom w:val="0"/>
      <w:divBdr>
        <w:top w:val="none" w:sz="0" w:space="0" w:color="auto"/>
        <w:left w:val="none" w:sz="0" w:space="0" w:color="auto"/>
        <w:bottom w:val="none" w:sz="0" w:space="0" w:color="auto"/>
        <w:right w:val="none" w:sz="0" w:space="0" w:color="auto"/>
      </w:divBdr>
      <w:divsChild>
        <w:div w:id="835191547">
          <w:marLeft w:val="0"/>
          <w:marRight w:val="0"/>
          <w:marTop w:val="0"/>
          <w:marBottom w:val="0"/>
          <w:divBdr>
            <w:top w:val="none" w:sz="0" w:space="0" w:color="auto"/>
            <w:left w:val="none" w:sz="0" w:space="0" w:color="auto"/>
            <w:bottom w:val="none" w:sz="0" w:space="0" w:color="auto"/>
            <w:right w:val="none" w:sz="0" w:space="0" w:color="auto"/>
          </w:divBdr>
        </w:div>
      </w:divsChild>
    </w:div>
    <w:div w:id="835191560">
      <w:marLeft w:val="0"/>
      <w:marRight w:val="0"/>
      <w:marTop w:val="0"/>
      <w:marBottom w:val="0"/>
      <w:divBdr>
        <w:top w:val="none" w:sz="0" w:space="0" w:color="auto"/>
        <w:left w:val="none" w:sz="0" w:space="0" w:color="auto"/>
        <w:bottom w:val="none" w:sz="0" w:space="0" w:color="auto"/>
        <w:right w:val="none" w:sz="0" w:space="0" w:color="auto"/>
      </w:divBdr>
      <w:divsChild>
        <w:div w:id="835191564">
          <w:marLeft w:val="0"/>
          <w:marRight w:val="0"/>
          <w:marTop w:val="0"/>
          <w:marBottom w:val="0"/>
          <w:divBdr>
            <w:top w:val="none" w:sz="0" w:space="0" w:color="auto"/>
            <w:left w:val="none" w:sz="0" w:space="0" w:color="auto"/>
            <w:bottom w:val="none" w:sz="0" w:space="0" w:color="auto"/>
            <w:right w:val="none" w:sz="0" w:space="0" w:color="auto"/>
          </w:divBdr>
        </w:div>
      </w:divsChild>
    </w:div>
    <w:div w:id="835191566">
      <w:marLeft w:val="0"/>
      <w:marRight w:val="0"/>
      <w:marTop w:val="0"/>
      <w:marBottom w:val="0"/>
      <w:divBdr>
        <w:top w:val="none" w:sz="0" w:space="0" w:color="auto"/>
        <w:left w:val="none" w:sz="0" w:space="0" w:color="auto"/>
        <w:bottom w:val="none" w:sz="0" w:space="0" w:color="auto"/>
        <w:right w:val="none" w:sz="0" w:space="0" w:color="auto"/>
      </w:divBdr>
      <w:divsChild>
        <w:div w:id="835191559">
          <w:marLeft w:val="0"/>
          <w:marRight w:val="0"/>
          <w:marTop w:val="0"/>
          <w:marBottom w:val="0"/>
          <w:divBdr>
            <w:top w:val="none" w:sz="0" w:space="0" w:color="auto"/>
            <w:left w:val="none" w:sz="0" w:space="0" w:color="auto"/>
            <w:bottom w:val="none" w:sz="0" w:space="0" w:color="auto"/>
            <w:right w:val="none" w:sz="0" w:space="0" w:color="auto"/>
          </w:divBdr>
          <w:divsChild>
            <w:div w:id="835191545">
              <w:marLeft w:val="0"/>
              <w:marRight w:val="0"/>
              <w:marTop w:val="0"/>
              <w:marBottom w:val="0"/>
              <w:divBdr>
                <w:top w:val="none" w:sz="0" w:space="0" w:color="auto"/>
                <w:left w:val="none" w:sz="0" w:space="0" w:color="auto"/>
                <w:bottom w:val="none" w:sz="0" w:space="0" w:color="auto"/>
                <w:right w:val="none" w:sz="0" w:space="0" w:color="auto"/>
              </w:divBdr>
            </w:div>
            <w:div w:id="835191551">
              <w:marLeft w:val="0"/>
              <w:marRight w:val="0"/>
              <w:marTop w:val="0"/>
              <w:marBottom w:val="0"/>
              <w:divBdr>
                <w:top w:val="none" w:sz="0" w:space="0" w:color="auto"/>
                <w:left w:val="none" w:sz="0" w:space="0" w:color="auto"/>
                <w:bottom w:val="none" w:sz="0" w:space="0" w:color="auto"/>
                <w:right w:val="none" w:sz="0" w:space="0" w:color="auto"/>
              </w:divBdr>
            </w:div>
            <w:div w:id="835191567">
              <w:marLeft w:val="0"/>
              <w:marRight w:val="0"/>
              <w:marTop w:val="0"/>
              <w:marBottom w:val="0"/>
              <w:divBdr>
                <w:top w:val="none" w:sz="0" w:space="0" w:color="auto"/>
                <w:left w:val="none" w:sz="0" w:space="0" w:color="auto"/>
                <w:bottom w:val="none" w:sz="0" w:space="0" w:color="auto"/>
                <w:right w:val="none" w:sz="0" w:space="0" w:color="auto"/>
              </w:divBdr>
            </w:div>
            <w:div w:id="8351915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3519156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emf"/><Relationship Id="rId18" Type="http://schemas.openxmlformats.org/officeDocument/2006/relationships/footer" Target="footer1.xml"/><Relationship Id="rId3" Type="http://schemas.microsoft.com/office/2007/relationships/stylesWithEffects" Target="stylesWithEffects.xml"/><Relationship Id="rId21"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5.emf"/><Relationship Id="rId17" Type="http://schemas.openxmlformats.org/officeDocument/2006/relationships/image" Target="media/image10.emf"/><Relationship Id="rId2" Type="http://schemas.openxmlformats.org/officeDocument/2006/relationships/styles" Target="styles.xml"/><Relationship Id="rId16" Type="http://schemas.openxmlformats.org/officeDocument/2006/relationships/image" Target="media/image9.wmf"/><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emf"/><Relationship Id="rId5" Type="http://schemas.openxmlformats.org/officeDocument/2006/relationships/webSettings" Target="webSettings.xml"/><Relationship Id="rId15" Type="http://schemas.openxmlformats.org/officeDocument/2006/relationships/image" Target="media/image8.emf"/><Relationship Id="rId10" Type="http://schemas.openxmlformats.org/officeDocument/2006/relationships/image" Target="media/image3.emf"/><Relationship Id="rId19"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786</TotalTime>
  <Pages>46</Pages>
  <Words>30233</Words>
  <Characters>5090</Characters>
  <Application>Microsoft Office Word</Application>
  <DocSecurity>0</DocSecurity>
  <Lines>42</Lines>
  <Paragraphs>70</Paragraphs>
  <ScaleCrop>false</ScaleCrop>
  <Company>ndhu</Company>
  <LinksUpToDate>false</LinksUpToDate>
  <CharactersWithSpaces>35253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案例教學—教學手冊格式</dc:title>
  <dc:subject/>
  <dc:creator>user</dc:creator>
  <cp:keywords/>
  <dc:description/>
  <cp:lastModifiedBy>user</cp:lastModifiedBy>
  <cp:revision>101</cp:revision>
  <cp:lastPrinted>2012-12-26T09:57:00Z</cp:lastPrinted>
  <dcterms:created xsi:type="dcterms:W3CDTF">2013-08-24T07:08:00Z</dcterms:created>
  <dcterms:modified xsi:type="dcterms:W3CDTF">2019-05-31T08:17:00Z</dcterms:modified>
</cp:coreProperties>
</file>